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360"/>
        <w:ind w:left="0" w:hanging="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Agreement to Sale</w:t>
      </w:r>
    </w:p>
    <w:p>
      <w:pPr>
        <w:pStyle w:val="Heading1"/>
        <w:spacing w:lineRule="auto" w:line="360"/>
        <w:ind w:left="0" w:hanging="0"/>
        <w:jc w:val="both"/>
        <w:rPr>
          <w:rFonts w:ascii="Times New Roman" w:hAnsi="Times New Roman" w:eastAsia="Times New Roman" w:cs="Times New Roman"/>
          <w:b w:val="false"/>
          <w:bCs w:val="false"/>
          <w:sz w:val="24"/>
          <w:szCs w:val="24"/>
        </w:rPr>
      </w:pPr>
      <w:r>
        <w:rPr>
          <w:rFonts w:eastAsia="Times New Roman" w:cs="Times New Roman" w:ascii="Times New Roman" w:hAnsi="Times New Roman"/>
          <w:b w:val="false"/>
          <w:bCs w:val="false"/>
          <w:sz w:val="24"/>
          <w:szCs w:val="24"/>
        </w:rPr>
        <w:t>This Agreement to Sell made at...........this........day of.......... in the year _____</w:t>
      </w:r>
    </w:p>
    <w:p>
      <w:pPr>
        <w:pStyle w:val="Heading1"/>
        <w:spacing w:lineRule="auto" w:line="360"/>
        <w:ind w:left="0" w:hanging="0"/>
        <w:jc w:val="both"/>
        <w:rPr>
          <w:rFonts w:ascii="Times New Roman" w:hAnsi="Times New Roman" w:eastAsia="Times New Roman" w:cs="Times New Roman"/>
          <w:b w:val="false"/>
          <w:bCs w:val="false"/>
          <w:sz w:val="24"/>
          <w:szCs w:val="24"/>
        </w:rPr>
      </w:pPr>
      <w:r>
        <w:rPr>
          <w:rFonts w:eastAsia="Times New Roman" w:cs="Times New Roman" w:ascii="Times New Roman" w:hAnsi="Times New Roman"/>
          <w:b w:val="false"/>
          <w:bCs w:val="false"/>
          <w:sz w:val="24"/>
          <w:szCs w:val="24"/>
        </w:rPr>
      </w:r>
    </w:p>
    <w:p>
      <w:pPr>
        <w:pStyle w:val="TextBody"/>
        <w:spacing w:lineRule="auto" w:line="360"/>
        <w:jc w:val="center"/>
        <w:rPr>
          <w:b/>
          <w:bCs/>
          <w:sz w:val="24"/>
          <w:szCs w:val="24"/>
        </w:rPr>
      </w:pPr>
      <w:r>
        <w:rPr>
          <w:b/>
          <w:bCs/>
          <w:sz w:val="24"/>
          <w:szCs w:val="24"/>
        </w:rPr>
        <w:t>By and Between</w:t>
      </w:r>
    </w:p>
    <w:p>
      <w:pPr>
        <w:pStyle w:val="Heading1"/>
        <w:spacing w:lineRule="auto" w:line="360"/>
        <w:ind w:left="0" w:hanging="0"/>
        <w:jc w:val="both"/>
        <w:rPr>
          <w:rFonts w:ascii="Times New Roman" w:hAnsi="Times New Roman" w:eastAsia="Times New Roman" w:cs="Times New Roman"/>
          <w:b w:val="false"/>
          <w:bCs w:val="false"/>
          <w:sz w:val="24"/>
          <w:szCs w:val="24"/>
        </w:rPr>
      </w:pPr>
      <w:r>
        <w:rPr>
          <w:rFonts w:eastAsia="Times New Roman" w:cs="Times New Roman" w:ascii="Times New Roman" w:hAnsi="Times New Roman"/>
          <w:bCs w:val="false"/>
          <w:sz w:val="24"/>
          <w:szCs w:val="24"/>
        </w:rPr>
        <w:t>NAIKNAVARE TOWNSHIP LLP</w:t>
      </w:r>
      <w:r>
        <w:rPr>
          <w:rFonts w:eastAsia="Times New Roman" w:cs="Times New Roman" w:ascii="Times New Roman" w:hAnsi="Times New Roman"/>
          <w:b w:val="false"/>
          <w:bCs w:val="false"/>
          <w:sz w:val="24"/>
          <w:szCs w:val="24"/>
        </w:rPr>
        <w:t xml:space="preserve"> (PAN : AAJFN7550R) a limited liability partnership firm registered under the provisions of the Limited Liability Partnership Act, 2008, having its office at 1204/4, Shivaji Nagar, Ghole Road, Pune 411004, represented by its designated partner Mr. HEMANT DATTAJI NAIKNAVARE, aged about 63 years, occupation: business, AND/OR RANJIT DATTAJI NAIKNAVARE, aged about 61 years, occupation: business, through their authorized signatory (vide resolution dated 04.04.2022) </w:t>
      </w:r>
      <w:r>
        <w:rPr>
          <w:rFonts w:eastAsia="Times New Roman" w:cs="Times New Roman" w:ascii="Times New Roman" w:hAnsi="Times New Roman"/>
          <w:bCs w:val="false"/>
          <w:sz w:val="24"/>
          <w:szCs w:val="24"/>
        </w:rPr>
        <w:t>MR. ANAND HEMANT</w:t>
      </w:r>
      <w:r>
        <w:rPr>
          <w:rFonts w:eastAsia="Times New Roman" w:cs="Times New Roman" w:ascii="Times New Roman" w:hAnsi="Times New Roman"/>
          <w:b w:val="false"/>
          <w:bCs w:val="false"/>
          <w:sz w:val="24"/>
          <w:szCs w:val="24"/>
        </w:rPr>
        <w:t xml:space="preserve"> </w:t>
      </w:r>
      <w:r>
        <w:rPr>
          <w:rFonts w:eastAsia="Times New Roman" w:cs="Times New Roman" w:ascii="Times New Roman" w:hAnsi="Times New Roman"/>
          <w:bCs w:val="false"/>
          <w:sz w:val="24"/>
          <w:szCs w:val="24"/>
        </w:rPr>
        <w:t>NAIKNAVARE,</w:t>
      </w:r>
      <w:r>
        <w:rPr>
          <w:rFonts w:eastAsia="Times New Roman" w:cs="Times New Roman" w:ascii="Times New Roman" w:hAnsi="Times New Roman"/>
          <w:b w:val="false"/>
          <w:bCs w:val="false"/>
          <w:sz w:val="24"/>
          <w:szCs w:val="24"/>
        </w:rPr>
        <w:t xml:space="preserve"> aged about 33 years, occupation: business.</w:t>
      </w:r>
    </w:p>
    <w:p>
      <w:pPr>
        <w:pStyle w:val="Heading1"/>
        <w:spacing w:lineRule="auto" w:line="360"/>
        <w:ind w:left="0" w:hanging="0"/>
        <w:jc w:val="both"/>
        <w:rPr>
          <w:rFonts w:ascii="Times New Roman" w:hAnsi="Times New Roman" w:eastAsia="Times New Roman" w:cs="Times New Roman"/>
          <w:b w:val="false"/>
          <w:bCs w:val="false"/>
          <w:sz w:val="24"/>
          <w:szCs w:val="24"/>
        </w:rPr>
      </w:pPr>
      <w:r>
        <w:rPr>
          <w:rFonts w:eastAsia="Times New Roman" w:cs="Times New Roman" w:ascii="Times New Roman" w:hAnsi="Times New Roman"/>
          <w:b w:val="false"/>
          <w:bCs w:val="false"/>
          <w:sz w:val="24"/>
          <w:szCs w:val="24"/>
        </w:rPr>
        <w:t xml:space="preserve"> </w:t>
      </w:r>
    </w:p>
    <w:p>
      <w:pPr>
        <w:pStyle w:val="TextBody"/>
        <w:spacing w:lineRule="auto" w:line="360"/>
        <w:jc w:val="both"/>
        <w:rPr>
          <w:sz w:val="24"/>
          <w:szCs w:val="24"/>
        </w:rPr>
      </w:pPr>
      <w:r>
        <w:rPr>
          <w:sz w:val="24"/>
          <w:szCs w:val="24"/>
        </w:rPr>
        <w:t>Hereinafter referred to as the “</w:t>
      </w:r>
      <w:r>
        <w:rPr>
          <w:b/>
          <w:sz w:val="24"/>
          <w:szCs w:val="24"/>
        </w:rPr>
        <w:t>OWNERS /PROMOTER”,</w:t>
      </w:r>
      <w:r>
        <w:rPr>
          <w:sz w:val="24"/>
          <w:szCs w:val="24"/>
        </w:rPr>
        <w:t xml:space="preserve"> (Which expression shall unless it be repugnant to the context or meaning thereof shall mean and include their legal heirs, executors, administrators, business assigns, trustees, transferees etc.)</w:t>
      </w:r>
    </w:p>
    <w:p>
      <w:pPr>
        <w:pStyle w:val="TextBody"/>
        <w:spacing w:lineRule="auto" w:line="360"/>
        <w:jc w:val="right"/>
        <w:rPr>
          <w:b/>
          <w:sz w:val="24"/>
          <w:szCs w:val="24"/>
        </w:rPr>
      </w:pPr>
      <w:r>
        <w:rPr>
          <w:b/>
          <w:sz w:val="24"/>
          <w:szCs w:val="24"/>
        </w:rPr>
        <w:t xml:space="preserve">…………………… </w:t>
      </w:r>
      <w:r>
        <w:rPr>
          <w:b/>
          <w:sz w:val="24"/>
          <w:szCs w:val="24"/>
        </w:rPr>
        <w:t>Of the First part</w:t>
      </w:r>
    </w:p>
    <w:p>
      <w:pPr>
        <w:pStyle w:val="TextBody"/>
        <w:spacing w:lineRule="auto" w:line="360"/>
        <w:jc w:val="center"/>
        <w:rPr>
          <w:b/>
          <w:sz w:val="24"/>
          <w:szCs w:val="24"/>
        </w:rPr>
      </w:pPr>
      <w:r>
        <w:rPr>
          <w:b/>
          <w:sz w:val="24"/>
          <w:szCs w:val="24"/>
        </w:rPr>
        <w:t>AND</w:t>
      </w:r>
    </w:p>
    <w:tbl>
      <w:tblPr>
        <w:tblW w:w="8909" w:type="dxa"/>
        <w:jc w:val="left"/>
        <w:tblInd w:w="5" w:type="dxa"/>
        <w:tblLayout w:type="fixed"/>
        <w:tblCellMar>
          <w:top w:w="0" w:type="dxa"/>
          <w:left w:w="5" w:type="dxa"/>
          <w:bottom w:w="0" w:type="dxa"/>
          <w:right w:w="5" w:type="dxa"/>
        </w:tblCellMar>
        <w:tblLook w:firstRow="1" w:noVBand="0" w:lastRow="1" w:firstColumn="1" w:lastColumn="1" w:noHBand="0" w:val="01e0"/>
      </w:tblPr>
      <w:tblGrid>
        <w:gridCol w:w="3240"/>
        <w:gridCol w:w="2832"/>
        <w:gridCol w:w="2837"/>
      </w:tblGrid>
      <w:tr>
        <w:trPr>
          <w:trHeight w:val="681" w:hRule="atLeast"/>
        </w:trPr>
        <w:tc>
          <w:tcPr>
            <w:tcW w:w="324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highlight w:val="yellow"/>
              </w:rPr>
              <w:t>Full name</w:t>
            </w:r>
          </w:p>
          <w:p>
            <w:pPr>
              <w:pStyle w:val="TableParagraph"/>
              <w:widowControl w:val="false"/>
              <w:spacing w:lineRule="auto" w:line="360"/>
              <w:rPr>
                <w:sz w:val="24"/>
                <w:szCs w:val="24"/>
                <w:highlight w:val="yellow"/>
              </w:rPr>
            </w:pPr>
            <w:r>
              <w:rPr>
                <w:sz w:val="24"/>
                <w:szCs w:val="24"/>
                <w:highlight w:val="yellow"/>
              </w:rPr>
              <w:t>(capital)</w:t>
            </w:r>
          </w:p>
        </w:tc>
        <w:tc>
          <w:tcPr>
            <w:tcW w:w="5669"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ANDRE KIRAN VITTHAL</w:t>
            </w:r>
          </w:p>
        </w:tc>
      </w:tr>
      <w:tr>
        <w:trPr>
          <w:trHeight w:val="335" w:hRule="atLeast"/>
        </w:trPr>
        <w:tc>
          <w:tcPr>
            <w:tcW w:w="324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highlight w:val="yellow"/>
              </w:rPr>
              <w:t>Age/ occ</w:t>
            </w:r>
          </w:p>
        </w:tc>
        <w:tc>
          <w:tcPr>
            <w:tcW w:w="283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34 YEARS</w:t>
            </w:r>
          </w:p>
        </w:tc>
        <w:tc>
          <w:tcPr>
            <w:tcW w:w="283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SERVICE</w:t>
            </w:r>
          </w:p>
        </w:tc>
      </w:tr>
      <w:tr>
        <w:trPr>
          <w:trHeight w:val="1017" w:hRule="atLeast"/>
        </w:trPr>
        <w:tc>
          <w:tcPr>
            <w:tcW w:w="324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highlight w:val="yellow"/>
              </w:rPr>
              <w:t>Full Address</w:t>
            </w:r>
          </w:p>
        </w:tc>
        <w:tc>
          <w:tcPr>
            <w:tcW w:w="5669"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GEETANJALI NIWAS, ANDRE SARPANCH ROAD, NANE, TAL: MAWAL, DIST-PUNE, MAHARASHTRA-410405.</w:t>
            </w:r>
          </w:p>
        </w:tc>
      </w:tr>
      <w:tr>
        <w:trPr>
          <w:trHeight w:val="335" w:hRule="atLeast"/>
        </w:trPr>
        <w:tc>
          <w:tcPr>
            <w:tcW w:w="324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highlight w:val="yellow"/>
              </w:rPr>
              <w:t>PAN</w:t>
            </w:r>
          </w:p>
        </w:tc>
        <w:tc>
          <w:tcPr>
            <w:tcW w:w="5669"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BEWPA5272D</w:t>
            </w:r>
          </w:p>
        </w:tc>
      </w:tr>
      <w:tr>
        <w:trPr>
          <w:trHeight w:val="335" w:hRule="atLeast"/>
        </w:trPr>
        <w:tc>
          <w:tcPr>
            <w:tcW w:w="324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highlight w:val="yellow"/>
              </w:rPr>
              <w:t>AADHAR</w:t>
            </w:r>
          </w:p>
        </w:tc>
        <w:tc>
          <w:tcPr>
            <w:tcW w:w="5669"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3563 6358 6697</w:t>
            </w:r>
          </w:p>
        </w:tc>
      </w:tr>
      <w:tr>
        <w:trPr>
          <w:trHeight w:val="257" w:hRule="atLeast"/>
        </w:trPr>
        <w:tc>
          <w:tcPr>
            <w:tcW w:w="324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highlight w:val="yellow"/>
              </w:rPr>
              <w:t>E-mail</w:t>
            </w:r>
          </w:p>
        </w:tc>
        <w:tc>
          <w:tcPr>
            <w:tcW w:w="5669"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u w:val="single"/>
              </w:rPr>
            </w:pPr>
            <w:r>
              <w:rPr>
                <w:b/>
                <w:sz w:val="24"/>
                <w:szCs w:val="24"/>
                <w:highlight w:val="yellow"/>
                <w:u w:val="single"/>
              </w:rPr>
              <w:t>andrekiran30@gmail.com</w:t>
            </w:r>
          </w:p>
        </w:tc>
      </w:tr>
      <w:tr>
        <w:trPr>
          <w:trHeight w:val="335" w:hRule="atLeast"/>
        </w:trPr>
        <w:tc>
          <w:tcPr>
            <w:tcW w:w="324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highlight w:val="yellow"/>
              </w:rPr>
              <w:t>Contact No.</w:t>
            </w:r>
          </w:p>
        </w:tc>
        <w:tc>
          <w:tcPr>
            <w:tcW w:w="5669"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9764503455</w:t>
            </w:r>
          </w:p>
        </w:tc>
      </w:tr>
    </w:tbl>
    <w:p>
      <w:pPr>
        <w:pStyle w:val="TextBody"/>
        <w:spacing w:lineRule="auto" w:line="360"/>
        <w:jc w:val="both"/>
        <w:rPr>
          <w:sz w:val="24"/>
          <w:szCs w:val="24"/>
        </w:rPr>
      </w:pPr>
      <w:r>
        <w:rPr>
          <w:sz w:val="24"/>
          <w:szCs w:val="24"/>
        </w:rPr>
      </w:r>
    </w:p>
    <w:p>
      <w:pPr>
        <w:pStyle w:val="TextBody"/>
        <w:spacing w:lineRule="auto" w:line="360"/>
        <w:jc w:val="both"/>
        <w:rPr>
          <w:sz w:val="24"/>
          <w:szCs w:val="24"/>
        </w:rPr>
      </w:pPr>
      <w:r>
        <w:rPr>
          <w:sz w:val="24"/>
          <w:szCs w:val="24"/>
        </w:rPr>
        <w:t xml:space="preserve">Hereinafter referred to as the sake of brevity referred to as </w:t>
      </w:r>
      <w:r>
        <w:rPr>
          <w:b/>
          <w:sz w:val="24"/>
          <w:szCs w:val="24"/>
        </w:rPr>
        <w:t>THE PURCHASER/S OR ALLOTTEE/S</w:t>
      </w:r>
      <w:r>
        <w:rPr>
          <w:sz w:val="24"/>
          <w:szCs w:val="24"/>
        </w:rPr>
        <w:t xml:space="preserve"> which expression shall, unless repugnant to the context be deemed to include his/her heirs, executors, administrators and assignees.)</w:t>
      </w:r>
    </w:p>
    <w:p>
      <w:pPr>
        <w:pStyle w:val="TextBody"/>
        <w:spacing w:lineRule="auto" w:line="360"/>
        <w:jc w:val="right"/>
        <w:rPr>
          <w:b/>
          <w:sz w:val="24"/>
          <w:szCs w:val="24"/>
        </w:rPr>
      </w:pPr>
      <w:r>
        <w:rPr>
          <w:b/>
          <w:sz w:val="24"/>
          <w:szCs w:val="24"/>
        </w:rPr>
        <w:t xml:space="preserve">…………………… </w:t>
      </w:r>
      <w:r>
        <w:rPr>
          <w:b/>
          <w:sz w:val="24"/>
          <w:szCs w:val="24"/>
        </w:rPr>
        <w:t>Of the Second part</w:t>
      </w:r>
    </w:p>
    <w:p>
      <w:pPr>
        <w:pStyle w:val="Heading1"/>
        <w:spacing w:lineRule="auto" w:line="360"/>
        <w:ind w:left="0" w:hanging="0"/>
        <w:rPr>
          <w:rFonts w:ascii="Times New Roman" w:hAnsi="Times New Roman" w:eastAsia="Times New Roman" w:cs="Times New Roman"/>
          <w:bCs w:val="false"/>
          <w:sz w:val="24"/>
          <w:szCs w:val="24"/>
        </w:rPr>
      </w:pPr>
      <w:r>
        <w:rPr>
          <w:rFonts w:eastAsia="Times New Roman" w:cs="Times New Roman" w:ascii="Times New Roman" w:hAnsi="Times New Roman"/>
          <w:bCs w:val="false"/>
          <w:sz w:val="24"/>
          <w:szCs w:val="24"/>
        </w:rPr>
        <w:t>WHEREAS:</w:t>
      </w:r>
    </w:p>
    <w:p>
      <w:pPr>
        <w:pStyle w:val="ListParagraph"/>
        <w:numPr>
          <w:ilvl w:val="0"/>
          <w:numId w:val="9"/>
        </w:numPr>
        <w:spacing w:lineRule="auto" w:line="360"/>
        <w:ind w:left="0" w:hanging="720"/>
        <w:rPr>
          <w:sz w:val="24"/>
          <w:szCs w:val="24"/>
        </w:rPr>
      </w:pPr>
      <w:r>
        <w:rPr>
          <w:sz w:val="24"/>
          <w:szCs w:val="24"/>
        </w:rPr>
        <w:t xml:space="preserve">The owners above acquired all those pieces of land bearing Survey No. a) 129/1/2 admeasuring 04 Hector 09.80 Ares + Potkharaba 00 Hector 13 Ares total area admeasuring 04 Hector 22.80 Ares i.e. 42,280 sq. meters.(Out of which an area admeasuring about 19365.70 sq.mtrs area is deducted towards proposed 110 mtr wide Ring Road )b)129/1/3 admeasuring 00 Hector 34.06 Ares + 00 Hector 01 Are total area admeasuring 00 Hector 35.06 Are i.e. 3506 sq.mtrs.  and c) 129/1/4 admeasuring 00 Hectors 12 Ares i.e. 1200 sq.mtrs totally admeasuring 04 Hectors 69.86 Ares i. e. 46,986 sq.mtrs.  situated at village Vadgaon Maval, Taluka Maval, District Pune, within the limits of Registration District of Pune, Sub-Registration Taluka Maval, and Nagar Panchayat of village Vadgaon Maval. Name of the Owner Firms name is mutated vide Mutation entries no 12149, 12412 and 12413 respectively on 7/12 extract of Survey number a to c . (Hereinafter, collectively referred to as the said </w:t>
      </w:r>
      <w:r>
        <w:rPr>
          <w:b/>
          <w:sz w:val="24"/>
          <w:szCs w:val="24"/>
        </w:rPr>
        <w:t>“SAID LARGER LAND”),</w:t>
      </w:r>
      <w:r>
        <w:rPr>
          <w:sz w:val="24"/>
          <w:szCs w:val="24"/>
        </w:rPr>
        <w:t xml:space="preserve"> more particularly describe in </w:t>
      </w:r>
      <w:r>
        <w:rPr>
          <w:b/>
          <w:sz w:val="24"/>
          <w:szCs w:val="24"/>
        </w:rPr>
        <w:t>SCHEDULE-I</w:t>
      </w:r>
      <w:r>
        <w:rPr>
          <w:sz w:val="24"/>
          <w:szCs w:val="24"/>
        </w:rPr>
        <w:t xml:space="preserve"> written hereunder.</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As per present sanction plan, Regional DP Plan for Pune Region, out of the said larger land part of it is under widening area of Proposed 110 mtr wide Ring Road admeasuring about 19365.70 sq.mtrs. and High Tension power Lines of MSEDCL and part of the Land is in Residential Zone, Considering the said aspect the Promoter herein has obtained sanction of remaining balance Land for the  Proposed Layout vide commencement Certificate 606/2022 dated 31/03/2022 by Chief Officer of Vadgaon Municipal Council and which was revised vide  online Commencement Certificate NPVMN/TR/2022/APL/00001 dated 31/03/2022  As per the proposed layout for the said Larger Land was divided into various Plots  (i) Plot A admeasuring are a 5185.16 sq.mtrs. (ii) Open Space for Plot A admeasuring area 576.54 sq.mtrs.(iii) Plot B admeasuring area 19094. sq.mtrs.(iv) Plot C (Amenity Plot)  admeasuring area 2763.95 sq.mtrs.</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 xml:space="preserve">The Promoter herein presently obtained sanctioned Layout and Building plans for the said Plot A vide Commencement Certificate no. NANI/BAP/ KAVI/6/605/2022 dated 31/03/2022 and thereafter revised building permit no 182044 under reference building permission no 605/2022 u/s permit no NPVMN/RB/2023/APL/00019 dated 8/05/2023 as final sanction on  Plot no. A admeasuring about 5185.16 sq.mtrs.  and Open space for Plot no. A (previously numbered as Plot no.A1) 576.54 sq.mtrs., totally admeasuring about 5761.70 sq.mtrs. which area is more Particularly described </w:t>
      </w:r>
      <w:r>
        <w:rPr>
          <w:b/>
          <w:sz w:val="24"/>
          <w:szCs w:val="24"/>
        </w:rPr>
        <w:t>Schedule-II,</w:t>
      </w:r>
      <w:r>
        <w:rPr>
          <w:sz w:val="24"/>
          <w:szCs w:val="24"/>
        </w:rPr>
        <w:t xml:space="preserve"> written hereunder and hereinafter referred to as the </w:t>
      </w:r>
      <w:r>
        <w:rPr>
          <w:b/>
          <w:sz w:val="24"/>
          <w:szCs w:val="24"/>
        </w:rPr>
        <w:t>“SAID LAND”</w:t>
      </w:r>
      <w:r>
        <w:rPr>
          <w:sz w:val="24"/>
          <w:szCs w:val="24"/>
        </w:rPr>
        <w:t xml:space="preserve"> and shown in the plan. </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b/>
          <w:sz w:val="24"/>
          <w:szCs w:val="24"/>
        </w:rPr>
      </w:pPr>
      <w:r>
        <w:rPr>
          <w:sz w:val="24"/>
          <w:szCs w:val="24"/>
        </w:rPr>
        <w:t xml:space="preserve">In light of the sanction layout said land is being Plot -A and Open space for Plot no A (previously numbered as Plot no.A1) totally area admeasuring 5761.70 sq.mtrs. i.e. out of being land admeasuring 22914.30 sq.mtrs. out of 42280 sq.mtrs. bearing S. no 129 /1/2, 3506 sq.mtrs bearing Survey no 129/1/3. And 1200 sq.mtrs bearing S. no 129/1/4, admeasuring, thus in total 5761.70 sq. mtrs. made available for development.  The said land along with Basic permissible FSI, FSI receivable from sanctioning Authority after deducting permissible deductions as per DC rules, Permissible TDR, Premium and Ancillary FSI and any other buildable potential permissible for the said land as per UDCPR from time to time i.e. </w:t>
      </w:r>
      <w:r>
        <w:rPr>
          <w:b/>
          <w:sz w:val="24"/>
          <w:szCs w:val="24"/>
        </w:rPr>
        <w:t>“SAID PROPERTY”.</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 xml:space="preserve">In light of the sanction layout  the Promoter herein applied for Non-Agriculture Demarcation, which was done duly bearing M.R. no 559/2022, Tahasildar Vadgaon Maval was pleased to pass order bearing no. KJP no.30/2023, and effect of the said KJP was given to Revenue Record and new   Survey number was allotted for the said two Plots totally admeasuring 5761.70 sq.mtrs. </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 xml:space="preserve">New 7/12 extracts are  opened in Revenue Record which are as (i) New Survey number no. 129/1/2/1/3/1/4/Plot A admeasuring about 5185.16 sq.mtrs. and (ii) New Survey number 129/1/2/1/3/1/4/66 Open space Plot A  admeasuring about 576.54 sq.mtrs. are formed </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The said Larger Land is in a ‘residential zone’, in the Final Regional Plan of Pune Region, which came into force with effect from 10.02.1998, drawn and sanctioned by the State of Maharashtra, under the provisions of the Maharashtra Regional and Town Planning Act,1966;</w:t>
      </w:r>
    </w:p>
    <w:p>
      <w:pPr>
        <w:pStyle w:val="TextBody"/>
        <w:spacing w:lineRule="auto" w:line="360"/>
        <w:ind w:hanging="72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The said Larger Land partly located in the limits of Pune Urban Agglomeration, Pune, the provisions of the Urban Land (Ceiling and Regulation) Act,1976 [now repealed by the Urban Land (Ceiling and Regulation) Repeal Act,1999, adopted by the Legislative Assembly and Legislative Council of the State of Maharashtra, vide their resolution dated 01.12.2007, published in the Maharashtra State Gazette (Extra-ordinary) dated 05.12.2007] are not attracted;</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Tahasildar ,Maval Pune, vide two separate NA orders dated 30/08/2022 &amp; 21/10/2022 bearing No. JAMIN/SR/18/2022 &amp; JAMIN/SR/31/2022, respectively permitted Non-Agricultural use of part of the said Larger Land for the purpose of residence under section 44 of the Maharashtra Land Revenue Code, 1966 .</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In light of DC Rules applicable to said Property  The said Owners/Promoters Naiknavare Township LLP are  developing the aforesaid Larger land in phase wise manner by constructing Residential Buildings. The Promoter herein intends to develop a residential project on Plot A &amp; Open Space for Plot A by name</w:t>
      </w:r>
      <w:r>
        <w:rPr>
          <w:b/>
          <w:sz w:val="24"/>
          <w:szCs w:val="24"/>
        </w:rPr>
        <w:t xml:space="preserve"> ARANYA</w:t>
      </w:r>
      <w:r>
        <w:rPr>
          <w:sz w:val="24"/>
          <w:szCs w:val="24"/>
        </w:rPr>
        <w:t>, Another project of Plotted Residential Bungalow scheme on Plot B by name AVASA, and Plot no C, being Amenity space which shall be retained by the Promoter or shall be developed for a permitted purpose as per DC Rules.</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 xml:space="preserve">The Promoter has proposed development of the said property. The Promoter herein intends to float Ownership Scheme on the said Property under name and style </w:t>
      </w:r>
      <w:r>
        <w:rPr>
          <w:b/>
          <w:bCs/>
          <w:sz w:val="24"/>
          <w:szCs w:val="24"/>
        </w:rPr>
        <w:t>“ARANYA’’</w:t>
      </w:r>
      <w:r>
        <w:rPr>
          <w:sz w:val="24"/>
          <w:szCs w:val="24"/>
        </w:rPr>
        <w:t xml:space="preserve"> As  per sanctioned building layout and building plan vide. Commencement Certificate NPVMN/RB/2023/APL/00019 dated 8/05/23 by Vadgaon Municipal Corporation, total buildable potential on the said Plot is mentioned on the sanctioned Plans. By using the said potential ,the Promoter herein intend to develop the Said Property Building ‘A’ consisting of Lower Ground+ Ground Floor+ above 12 floors, Building ‘B’ consisting of Lower Ground+ Ground Floor+ above 12 floors, Building ‘C’ consisting of Lower Ground+ Ground Floor+ above 12 floors, in total 333 residential tenements,&amp;  On Ground Floor, total 35 Commercial Units, One Club House ,Utility Service Areas which includes Transformer, Society Office, Drivers Room, STP + Pump Room ,D.G.,UGT etc.),hereinafter all aforesaid project is referred to as </w:t>
      </w:r>
      <w:r>
        <w:rPr>
          <w:b/>
          <w:bCs/>
          <w:sz w:val="24"/>
          <w:szCs w:val="24"/>
        </w:rPr>
        <w:t>“SAID ENTIRE PROJECT”.</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AND WHEREAS by virtue of the Sale Deeds  the</w:t>
      </w:r>
      <w:r>
        <w:rPr>
          <w:spacing w:val="1"/>
          <w:sz w:val="24"/>
          <w:szCs w:val="24"/>
        </w:rPr>
        <w:t xml:space="preserve"> </w:t>
      </w:r>
      <w:r>
        <w:rPr>
          <w:sz w:val="24"/>
          <w:szCs w:val="24"/>
        </w:rPr>
        <w:t>Promoter has sole and exclusive right to sell the Flats in the said building/s to be</w:t>
      </w:r>
      <w:r>
        <w:rPr>
          <w:spacing w:val="1"/>
          <w:sz w:val="24"/>
          <w:szCs w:val="24"/>
        </w:rPr>
        <w:t xml:space="preserve"> </w:t>
      </w:r>
      <w:r>
        <w:rPr>
          <w:sz w:val="24"/>
          <w:szCs w:val="24"/>
        </w:rPr>
        <w:t>constructed by the Promoter on the project land and to enter into Agreement/s with the</w:t>
      </w:r>
      <w:r>
        <w:rPr>
          <w:spacing w:val="1"/>
          <w:sz w:val="24"/>
          <w:szCs w:val="24"/>
        </w:rPr>
        <w:t xml:space="preserve"> </w:t>
      </w:r>
      <w:r>
        <w:rPr>
          <w:sz w:val="24"/>
          <w:szCs w:val="24"/>
        </w:rPr>
        <w:t>allottee(s)/s</w:t>
      </w:r>
      <w:r>
        <w:rPr>
          <w:spacing w:val="1"/>
          <w:sz w:val="24"/>
          <w:szCs w:val="24"/>
        </w:rPr>
        <w:t xml:space="preserve"> </w:t>
      </w:r>
      <w:r>
        <w:rPr>
          <w:sz w:val="24"/>
          <w:szCs w:val="24"/>
        </w:rPr>
        <w:t>of</w:t>
      </w:r>
      <w:r>
        <w:rPr>
          <w:spacing w:val="1"/>
          <w:sz w:val="24"/>
          <w:szCs w:val="24"/>
        </w:rPr>
        <w:t xml:space="preserve"> </w:t>
      </w:r>
      <w:r>
        <w:rPr>
          <w:sz w:val="24"/>
          <w:szCs w:val="24"/>
        </w:rPr>
        <w:t>the</w:t>
      </w:r>
      <w:r>
        <w:rPr>
          <w:spacing w:val="-2"/>
          <w:sz w:val="24"/>
          <w:szCs w:val="24"/>
        </w:rPr>
        <w:t xml:space="preserve"> </w:t>
      </w:r>
      <w:r>
        <w:rPr>
          <w:sz w:val="24"/>
          <w:szCs w:val="24"/>
        </w:rPr>
        <w:t>Flats</w:t>
      </w:r>
      <w:r>
        <w:rPr>
          <w:spacing w:val="-2"/>
          <w:sz w:val="24"/>
          <w:szCs w:val="24"/>
        </w:rPr>
        <w:t xml:space="preserve"> </w:t>
      </w:r>
      <w:r>
        <w:rPr>
          <w:sz w:val="24"/>
          <w:szCs w:val="24"/>
        </w:rPr>
        <w:t>to</w:t>
      </w:r>
      <w:r>
        <w:rPr>
          <w:spacing w:val="-2"/>
          <w:sz w:val="24"/>
          <w:szCs w:val="24"/>
        </w:rPr>
        <w:t xml:space="preserve"> </w:t>
      </w:r>
      <w:r>
        <w:rPr>
          <w:sz w:val="24"/>
          <w:szCs w:val="24"/>
        </w:rPr>
        <w:t>receive</w:t>
      </w:r>
      <w:r>
        <w:rPr>
          <w:spacing w:val="-1"/>
          <w:sz w:val="24"/>
          <w:szCs w:val="24"/>
        </w:rPr>
        <w:t xml:space="preserve"> </w:t>
      </w:r>
      <w:r>
        <w:rPr>
          <w:sz w:val="24"/>
          <w:szCs w:val="24"/>
        </w:rPr>
        <w:t>the</w:t>
      </w:r>
      <w:r>
        <w:rPr>
          <w:spacing w:val="5"/>
          <w:sz w:val="24"/>
          <w:szCs w:val="24"/>
        </w:rPr>
        <w:t xml:space="preserve"> </w:t>
      </w:r>
      <w:r>
        <w:rPr>
          <w:sz w:val="24"/>
          <w:szCs w:val="24"/>
        </w:rPr>
        <w:t>sale</w:t>
      </w:r>
      <w:r>
        <w:rPr>
          <w:spacing w:val="-2"/>
          <w:sz w:val="24"/>
          <w:szCs w:val="24"/>
        </w:rPr>
        <w:t xml:space="preserve"> </w:t>
      </w:r>
      <w:r>
        <w:rPr>
          <w:sz w:val="24"/>
          <w:szCs w:val="24"/>
        </w:rPr>
        <w:t>consideration</w:t>
      </w:r>
      <w:r>
        <w:rPr>
          <w:spacing w:val="1"/>
          <w:sz w:val="24"/>
          <w:szCs w:val="24"/>
        </w:rPr>
        <w:t xml:space="preserve"> </w:t>
      </w:r>
      <w:r>
        <w:rPr>
          <w:sz w:val="24"/>
          <w:szCs w:val="24"/>
        </w:rPr>
        <w:t>in</w:t>
      </w:r>
      <w:r>
        <w:rPr>
          <w:spacing w:val="1"/>
          <w:sz w:val="24"/>
          <w:szCs w:val="24"/>
        </w:rPr>
        <w:t xml:space="preserve"> </w:t>
      </w:r>
      <w:r>
        <w:rPr>
          <w:sz w:val="24"/>
          <w:szCs w:val="24"/>
        </w:rPr>
        <w:t>respect</w:t>
      </w:r>
      <w:r>
        <w:rPr>
          <w:spacing w:val="-1"/>
          <w:sz w:val="24"/>
          <w:szCs w:val="24"/>
        </w:rPr>
        <w:t xml:space="preserve"> </w:t>
      </w:r>
      <w:r>
        <w:rPr>
          <w:sz w:val="24"/>
          <w:szCs w:val="24"/>
        </w:rPr>
        <w:t>thereof</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 xml:space="preserve">The Said Larger Land is shown on the plan annexed hereto </w:t>
      </w:r>
      <w:r>
        <w:rPr>
          <w:b/>
          <w:sz w:val="24"/>
          <w:szCs w:val="24"/>
        </w:rPr>
        <w:t>as Annexure-1.</w:t>
      </w:r>
      <w:r>
        <w:rPr>
          <w:sz w:val="24"/>
          <w:szCs w:val="24"/>
        </w:rPr>
        <w:t xml:space="preserve">The present sanction Plot A plan for the Said Land is annexed hereto as </w:t>
      </w:r>
      <w:r>
        <w:rPr>
          <w:b/>
          <w:sz w:val="24"/>
          <w:szCs w:val="24"/>
        </w:rPr>
        <w:t>Annexure-2.</w:t>
      </w:r>
      <w:r>
        <w:rPr>
          <w:sz w:val="24"/>
          <w:szCs w:val="24"/>
        </w:rPr>
        <w:t xml:space="preserve"> The Floor Plan of the building in which the Said Flat is situated showing the Said Flat by zebra stripes is annexed hereto as </w:t>
      </w:r>
      <w:r>
        <w:rPr>
          <w:b/>
          <w:sz w:val="24"/>
          <w:szCs w:val="24"/>
        </w:rPr>
        <w:t>Annexure-3.</w:t>
      </w:r>
      <w:r>
        <w:rPr>
          <w:sz w:val="24"/>
          <w:szCs w:val="24"/>
        </w:rPr>
        <w:t xml:space="preserve"> The parking floor plan denoting exclusive parking space for the Said Flat is annexed hereto as </w:t>
      </w:r>
      <w:r>
        <w:rPr>
          <w:b/>
          <w:sz w:val="24"/>
          <w:szCs w:val="24"/>
        </w:rPr>
        <w:t>Annexure-4.</w:t>
      </w:r>
      <w:r>
        <w:rPr>
          <w:sz w:val="24"/>
          <w:szCs w:val="24"/>
        </w:rPr>
        <w:t xml:space="preserve"> The specifications for the buildings and specifications for the Flat therein is stated, in </w:t>
      </w:r>
      <w:r>
        <w:rPr>
          <w:b/>
          <w:sz w:val="24"/>
          <w:szCs w:val="24"/>
        </w:rPr>
        <w:t>Annexure-5</w:t>
      </w:r>
      <w:r>
        <w:rPr>
          <w:sz w:val="24"/>
          <w:szCs w:val="24"/>
        </w:rPr>
        <w:t xml:space="preserve"> annexed hereto. Common facilities along with the proportionate share for the Said Flat is stated, in </w:t>
      </w:r>
      <w:r>
        <w:rPr>
          <w:b/>
          <w:sz w:val="24"/>
          <w:szCs w:val="24"/>
        </w:rPr>
        <w:t>Annexure-6</w:t>
      </w:r>
      <w:r>
        <w:rPr>
          <w:sz w:val="24"/>
          <w:szCs w:val="24"/>
        </w:rPr>
        <w:t xml:space="preserve"> annexed hereto. The </w:t>
      </w:r>
      <w:r>
        <w:rPr>
          <w:rFonts w:eastAsia="Tahoma"/>
          <w:sz w:val="24"/>
          <w:szCs w:val="24"/>
        </w:rPr>
        <w:t xml:space="preserve">Environment Management Deposit and other Infra Charges to be paid by Allottee are stated in </w:t>
      </w:r>
      <w:r>
        <w:rPr>
          <w:rFonts w:eastAsia="Tahoma"/>
          <w:b/>
          <w:sz w:val="24"/>
          <w:szCs w:val="24"/>
        </w:rPr>
        <w:t xml:space="preserve">Annexure-6A </w:t>
      </w:r>
      <w:r>
        <w:rPr>
          <w:sz w:val="24"/>
          <w:szCs w:val="24"/>
        </w:rPr>
        <w:t xml:space="preserve">Copy of sanction of building plan commencement certificate NANI/BAP/KAVI/6/605/2022 dated 31/03/2022 and Revised Commencement Certificate permit no NPVMN/RB/2023/APL/00019 dated 8/05/23 issued by Chief Officer Vadgaon Maval Municipal Council is annexed hereto as </w:t>
      </w:r>
      <w:r>
        <w:rPr>
          <w:b/>
          <w:sz w:val="24"/>
          <w:szCs w:val="24"/>
        </w:rPr>
        <w:t>Annexure-7.</w:t>
      </w:r>
      <w:r>
        <w:rPr>
          <w:sz w:val="24"/>
          <w:szCs w:val="24"/>
        </w:rPr>
        <w:t xml:space="preserve"> Copy of the Non Agriculture Assessment Order issued by the Tahsildar, Mulshi is annexed hereto as </w:t>
      </w:r>
      <w:r>
        <w:rPr>
          <w:b/>
          <w:sz w:val="24"/>
          <w:szCs w:val="24"/>
        </w:rPr>
        <w:t>Annexure-8.</w:t>
      </w:r>
      <w:r>
        <w:rPr>
          <w:sz w:val="24"/>
          <w:szCs w:val="24"/>
        </w:rPr>
        <w:t xml:space="preserve"> Copy of the Certificate of Registration of the Said Project issued by Real Estate Regulatory Authority, State of Maharashtra annexed hereto as </w:t>
      </w:r>
      <w:r>
        <w:rPr>
          <w:b/>
          <w:sz w:val="24"/>
          <w:szCs w:val="24"/>
        </w:rPr>
        <w:t>Annexure-9.</w:t>
      </w:r>
      <w:r>
        <w:rPr>
          <w:sz w:val="24"/>
          <w:szCs w:val="24"/>
        </w:rPr>
        <w:t xml:space="preserve"> Copy of 7/12 extract of Survey No.129/1 Hissa 2,3 &amp; 4 Village Vadgaon Maval shown the name of the Promoter herein for the Said Larger Land is annexed hereto as </w:t>
      </w:r>
      <w:r>
        <w:rPr>
          <w:b/>
          <w:sz w:val="24"/>
          <w:szCs w:val="24"/>
        </w:rPr>
        <w:t>Annexure-,10,11,&amp; Annexure-12 respectively</w:t>
      </w:r>
      <w:r>
        <w:rPr>
          <w:sz w:val="24"/>
          <w:szCs w:val="24"/>
        </w:rPr>
        <w:t xml:space="preserve">. Copy of the Certificate of the title, issued by the Advocate of the Promoter is annexed hereto, as. </w:t>
      </w:r>
      <w:r>
        <w:rPr>
          <w:b/>
          <w:sz w:val="24"/>
          <w:szCs w:val="24"/>
        </w:rPr>
        <w:t>Annexure-13</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AND WHEREAS the Promoter has got some of the approvals</w:t>
      </w:r>
      <w:r>
        <w:rPr>
          <w:spacing w:val="1"/>
          <w:sz w:val="24"/>
          <w:szCs w:val="24"/>
        </w:rPr>
        <w:t xml:space="preserve"> </w:t>
      </w:r>
      <w:r>
        <w:rPr>
          <w:sz w:val="24"/>
          <w:szCs w:val="24"/>
        </w:rPr>
        <w:t>from the concerned</w:t>
      </w:r>
      <w:r>
        <w:rPr>
          <w:spacing w:val="1"/>
          <w:sz w:val="24"/>
          <w:szCs w:val="24"/>
        </w:rPr>
        <w:t xml:space="preserve"> </w:t>
      </w:r>
      <w:r>
        <w:rPr>
          <w:sz w:val="24"/>
          <w:szCs w:val="24"/>
        </w:rPr>
        <w:t>local</w:t>
      </w:r>
      <w:r>
        <w:rPr>
          <w:spacing w:val="1"/>
          <w:sz w:val="24"/>
          <w:szCs w:val="24"/>
        </w:rPr>
        <w:t xml:space="preserve"> </w:t>
      </w:r>
      <w:r>
        <w:rPr>
          <w:sz w:val="24"/>
          <w:szCs w:val="24"/>
        </w:rPr>
        <w:t>authority(s)</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plans,</w:t>
      </w:r>
      <w:r>
        <w:rPr>
          <w:spacing w:val="1"/>
          <w:sz w:val="24"/>
          <w:szCs w:val="24"/>
        </w:rPr>
        <w:t xml:space="preserve"> </w:t>
      </w:r>
      <w:r>
        <w:rPr>
          <w:sz w:val="24"/>
          <w:szCs w:val="24"/>
        </w:rPr>
        <w:t>the</w:t>
      </w:r>
      <w:r>
        <w:rPr>
          <w:spacing w:val="1"/>
          <w:sz w:val="24"/>
          <w:szCs w:val="24"/>
        </w:rPr>
        <w:t xml:space="preserve"> </w:t>
      </w:r>
      <w:r>
        <w:rPr>
          <w:sz w:val="24"/>
          <w:szCs w:val="24"/>
        </w:rPr>
        <w:t>specifications,</w:t>
      </w:r>
      <w:r>
        <w:rPr>
          <w:spacing w:val="1"/>
          <w:sz w:val="24"/>
          <w:szCs w:val="24"/>
        </w:rPr>
        <w:t xml:space="preserve"> </w:t>
      </w:r>
      <w:r>
        <w:rPr>
          <w:sz w:val="24"/>
          <w:szCs w:val="24"/>
        </w:rPr>
        <w:t>elevations,</w:t>
      </w:r>
      <w:r>
        <w:rPr>
          <w:spacing w:val="1"/>
          <w:sz w:val="24"/>
          <w:szCs w:val="24"/>
        </w:rPr>
        <w:t xml:space="preserve"> </w:t>
      </w:r>
      <w:r>
        <w:rPr>
          <w:sz w:val="24"/>
          <w:szCs w:val="24"/>
        </w:rPr>
        <w:t>sections</w:t>
      </w:r>
      <w:r>
        <w:rPr>
          <w:spacing w:val="1"/>
          <w:sz w:val="24"/>
          <w:szCs w:val="24"/>
        </w:rPr>
        <w:t xml:space="preserve"> </w:t>
      </w:r>
      <w:r>
        <w:rPr>
          <w:sz w:val="24"/>
          <w:szCs w:val="24"/>
        </w:rPr>
        <w:t>and</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said</w:t>
      </w:r>
      <w:r>
        <w:rPr>
          <w:spacing w:val="1"/>
          <w:sz w:val="24"/>
          <w:szCs w:val="24"/>
        </w:rPr>
        <w:t xml:space="preserve"> </w:t>
      </w:r>
      <w:r>
        <w:rPr>
          <w:sz w:val="24"/>
          <w:szCs w:val="24"/>
        </w:rPr>
        <w:t>building/s and shall obtain the balance approvals from various authorities from time to time,</w:t>
      </w:r>
      <w:r>
        <w:rPr>
          <w:spacing w:val="1"/>
          <w:sz w:val="24"/>
          <w:szCs w:val="24"/>
        </w:rPr>
        <w:t xml:space="preserve"> </w:t>
      </w:r>
      <w:r>
        <w:rPr>
          <w:sz w:val="24"/>
          <w:szCs w:val="24"/>
        </w:rPr>
        <w:t>so</w:t>
      </w:r>
      <w:r>
        <w:rPr>
          <w:spacing w:val="-2"/>
          <w:sz w:val="24"/>
          <w:szCs w:val="24"/>
        </w:rPr>
        <w:t xml:space="preserve"> </w:t>
      </w:r>
      <w:r>
        <w:rPr>
          <w:sz w:val="24"/>
          <w:szCs w:val="24"/>
        </w:rPr>
        <w:t>as</w:t>
      </w:r>
      <w:r>
        <w:rPr>
          <w:spacing w:val="-2"/>
          <w:sz w:val="24"/>
          <w:szCs w:val="24"/>
        </w:rPr>
        <w:t xml:space="preserve"> </w:t>
      </w:r>
      <w:r>
        <w:rPr>
          <w:sz w:val="24"/>
          <w:szCs w:val="24"/>
        </w:rPr>
        <w:t>to</w:t>
      </w:r>
      <w:r>
        <w:rPr>
          <w:spacing w:val="-2"/>
          <w:sz w:val="24"/>
          <w:szCs w:val="24"/>
        </w:rPr>
        <w:t xml:space="preserve"> </w:t>
      </w:r>
      <w:r>
        <w:rPr>
          <w:sz w:val="24"/>
          <w:szCs w:val="24"/>
        </w:rPr>
        <w:t>obtain</w:t>
      </w:r>
      <w:r>
        <w:rPr>
          <w:spacing w:val="-2"/>
          <w:sz w:val="24"/>
          <w:szCs w:val="24"/>
        </w:rPr>
        <w:t xml:space="preserve"> </w:t>
      </w:r>
      <w:r>
        <w:rPr>
          <w:sz w:val="24"/>
          <w:szCs w:val="24"/>
        </w:rPr>
        <w:t>Building</w:t>
      </w:r>
      <w:r>
        <w:rPr>
          <w:spacing w:val="-2"/>
          <w:sz w:val="24"/>
          <w:szCs w:val="24"/>
        </w:rPr>
        <w:t xml:space="preserve"> </w:t>
      </w:r>
      <w:r>
        <w:rPr>
          <w:sz w:val="24"/>
          <w:szCs w:val="24"/>
        </w:rPr>
        <w:t>Completion</w:t>
      </w:r>
      <w:r>
        <w:rPr>
          <w:spacing w:val="-2"/>
          <w:sz w:val="24"/>
          <w:szCs w:val="24"/>
        </w:rPr>
        <w:t xml:space="preserve"> </w:t>
      </w:r>
      <w:r>
        <w:rPr>
          <w:sz w:val="24"/>
          <w:szCs w:val="24"/>
        </w:rPr>
        <w:t>Certificate</w:t>
      </w:r>
      <w:r>
        <w:rPr>
          <w:spacing w:val="-2"/>
          <w:sz w:val="24"/>
          <w:szCs w:val="24"/>
        </w:rPr>
        <w:t xml:space="preserve"> </w:t>
      </w:r>
      <w:r>
        <w:rPr>
          <w:sz w:val="24"/>
          <w:szCs w:val="24"/>
        </w:rPr>
        <w:t>or</w:t>
      </w:r>
      <w:r>
        <w:rPr>
          <w:spacing w:val="-2"/>
          <w:sz w:val="24"/>
          <w:szCs w:val="24"/>
        </w:rPr>
        <w:t xml:space="preserve"> </w:t>
      </w:r>
      <w:r>
        <w:rPr>
          <w:sz w:val="24"/>
          <w:szCs w:val="24"/>
        </w:rPr>
        <w:t>Occupancy</w:t>
      </w:r>
      <w:r>
        <w:rPr>
          <w:spacing w:val="-4"/>
          <w:sz w:val="24"/>
          <w:szCs w:val="24"/>
        </w:rPr>
        <w:t xml:space="preserve"> </w:t>
      </w:r>
      <w:r>
        <w:rPr>
          <w:sz w:val="24"/>
          <w:szCs w:val="24"/>
        </w:rPr>
        <w:t>Certificate</w:t>
      </w:r>
      <w:r>
        <w:rPr>
          <w:spacing w:val="-2"/>
          <w:sz w:val="24"/>
          <w:szCs w:val="24"/>
        </w:rPr>
        <w:t xml:space="preserve"> </w:t>
      </w:r>
      <w:r>
        <w:rPr>
          <w:sz w:val="24"/>
          <w:szCs w:val="24"/>
        </w:rPr>
        <w:t>of</w:t>
      </w:r>
      <w:r>
        <w:rPr>
          <w:spacing w:val="1"/>
          <w:sz w:val="24"/>
          <w:szCs w:val="24"/>
        </w:rPr>
        <w:t xml:space="preserve"> </w:t>
      </w:r>
      <w:r>
        <w:rPr>
          <w:sz w:val="24"/>
          <w:szCs w:val="24"/>
        </w:rPr>
        <w:t>the</w:t>
      </w:r>
      <w:r>
        <w:rPr>
          <w:spacing w:val="-2"/>
          <w:sz w:val="24"/>
          <w:szCs w:val="24"/>
        </w:rPr>
        <w:t xml:space="preserve"> </w:t>
      </w:r>
      <w:r>
        <w:rPr>
          <w:sz w:val="24"/>
          <w:szCs w:val="24"/>
        </w:rPr>
        <w:t>said</w:t>
      </w:r>
      <w:r>
        <w:rPr>
          <w:spacing w:val="-2"/>
          <w:sz w:val="24"/>
          <w:szCs w:val="24"/>
        </w:rPr>
        <w:t xml:space="preserve"> </w:t>
      </w:r>
      <w:r>
        <w:rPr>
          <w:sz w:val="24"/>
          <w:szCs w:val="24"/>
        </w:rPr>
        <w:t>Building</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AND WHEREAS while sanctioning the said plans concerned local authority and/or</w:t>
      </w:r>
      <w:r>
        <w:rPr>
          <w:spacing w:val="1"/>
          <w:sz w:val="24"/>
          <w:szCs w:val="24"/>
        </w:rPr>
        <w:t xml:space="preserve"> </w:t>
      </w:r>
      <w:r>
        <w:rPr>
          <w:sz w:val="24"/>
          <w:szCs w:val="24"/>
        </w:rPr>
        <w:t>Government has laid down certain</w:t>
      </w:r>
      <w:r>
        <w:rPr>
          <w:spacing w:val="1"/>
          <w:sz w:val="24"/>
          <w:szCs w:val="24"/>
        </w:rPr>
        <w:t xml:space="preserve"> </w:t>
      </w:r>
      <w:r>
        <w:rPr>
          <w:sz w:val="24"/>
          <w:szCs w:val="24"/>
        </w:rPr>
        <w:t>terms,</w:t>
      </w:r>
      <w:r>
        <w:rPr>
          <w:spacing w:val="65"/>
          <w:sz w:val="24"/>
          <w:szCs w:val="24"/>
        </w:rPr>
        <w:t xml:space="preserve"> </w:t>
      </w:r>
      <w:r>
        <w:rPr>
          <w:sz w:val="24"/>
          <w:szCs w:val="24"/>
        </w:rPr>
        <w:t>conditions, stipulations and restrictions which are</w:t>
      </w:r>
      <w:r>
        <w:rPr>
          <w:spacing w:val="1"/>
          <w:sz w:val="24"/>
          <w:szCs w:val="24"/>
        </w:rPr>
        <w:t xml:space="preserve"> </w:t>
      </w:r>
      <w:r>
        <w:rPr>
          <w:sz w:val="24"/>
          <w:szCs w:val="24"/>
        </w:rPr>
        <w:t xml:space="preserve">to be observed and performed by the Promoter while developing the project land and the said  </w:t>
      </w:r>
      <w:r>
        <w:rPr>
          <w:spacing w:val="-62"/>
          <w:sz w:val="24"/>
          <w:szCs w:val="24"/>
        </w:rPr>
        <w:t xml:space="preserve"> </w:t>
      </w:r>
      <w:r>
        <w:rPr>
          <w:sz w:val="24"/>
          <w:szCs w:val="24"/>
        </w:rPr>
        <w:t>building</w:t>
      </w:r>
      <w:r>
        <w:rPr>
          <w:spacing w:val="1"/>
          <w:sz w:val="24"/>
          <w:szCs w:val="24"/>
        </w:rPr>
        <w:t xml:space="preserve"> </w:t>
      </w:r>
      <w:r>
        <w:rPr>
          <w:sz w:val="24"/>
          <w:szCs w:val="24"/>
        </w:rPr>
        <w:t>and</w:t>
      </w:r>
      <w:r>
        <w:rPr>
          <w:spacing w:val="1"/>
          <w:sz w:val="24"/>
          <w:szCs w:val="24"/>
        </w:rPr>
        <w:t xml:space="preserve"> </w:t>
      </w:r>
      <w:r>
        <w:rPr>
          <w:sz w:val="24"/>
          <w:szCs w:val="24"/>
        </w:rPr>
        <w:t>upon</w:t>
      </w:r>
      <w:r>
        <w:rPr>
          <w:spacing w:val="1"/>
          <w:sz w:val="24"/>
          <w:szCs w:val="24"/>
        </w:rPr>
        <w:t xml:space="preserve"> </w:t>
      </w:r>
      <w:r>
        <w:rPr>
          <w:sz w:val="24"/>
          <w:szCs w:val="24"/>
        </w:rPr>
        <w:t>due</w:t>
      </w:r>
      <w:r>
        <w:rPr>
          <w:spacing w:val="1"/>
          <w:sz w:val="24"/>
          <w:szCs w:val="24"/>
        </w:rPr>
        <w:t xml:space="preserve"> </w:t>
      </w:r>
      <w:r>
        <w:rPr>
          <w:sz w:val="24"/>
          <w:szCs w:val="24"/>
        </w:rPr>
        <w:t>observance</w:t>
      </w:r>
      <w:r>
        <w:rPr>
          <w:spacing w:val="1"/>
          <w:sz w:val="24"/>
          <w:szCs w:val="24"/>
        </w:rPr>
        <w:t xml:space="preserve"> </w:t>
      </w:r>
      <w:r>
        <w:rPr>
          <w:sz w:val="24"/>
          <w:szCs w:val="24"/>
        </w:rPr>
        <w:t>and</w:t>
      </w:r>
      <w:r>
        <w:rPr>
          <w:spacing w:val="1"/>
          <w:sz w:val="24"/>
          <w:szCs w:val="24"/>
        </w:rPr>
        <w:t xml:space="preserve"> </w:t>
      </w:r>
      <w:r>
        <w:rPr>
          <w:sz w:val="24"/>
          <w:szCs w:val="24"/>
        </w:rPr>
        <w:t>performance</w:t>
      </w:r>
      <w:r>
        <w:rPr>
          <w:spacing w:val="1"/>
          <w:sz w:val="24"/>
          <w:szCs w:val="24"/>
        </w:rPr>
        <w:t xml:space="preserve"> </w:t>
      </w:r>
      <w:r>
        <w:rPr>
          <w:sz w:val="24"/>
          <w:szCs w:val="24"/>
        </w:rPr>
        <w:t>of</w:t>
      </w:r>
      <w:r>
        <w:rPr>
          <w:spacing w:val="1"/>
          <w:sz w:val="24"/>
          <w:szCs w:val="24"/>
        </w:rPr>
        <w:t xml:space="preserve"> </w:t>
      </w:r>
      <w:r>
        <w:rPr>
          <w:sz w:val="24"/>
          <w:szCs w:val="24"/>
        </w:rPr>
        <w:t>which</w:t>
      </w:r>
      <w:r>
        <w:rPr>
          <w:spacing w:val="1"/>
          <w:sz w:val="24"/>
          <w:szCs w:val="24"/>
        </w:rPr>
        <w:t xml:space="preserve"> </w:t>
      </w:r>
      <w:r>
        <w:rPr>
          <w:sz w:val="24"/>
          <w:szCs w:val="24"/>
        </w:rPr>
        <w:t>only</w:t>
      </w:r>
      <w:r>
        <w:rPr>
          <w:spacing w:val="1"/>
          <w:sz w:val="24"/>
          <w:szCs w:val="24"/>
        </w:rPr>
        <w:t xml:space="preserve"> </w:t>
      </w:r>
      <w:r>
        <w:rPr>
          <w:sz w:val="24"/>
          <w:szCs w:val="24"/>
        </w:rPr>
        <w:t>the</w:t>
      </w:r>
      <w:r>
        <w:rPr>
          <w:spacing w:val="1"/>
          <w:sz w:val="24"/>
          <w:szCs w:val="24"/>
        </w:rPr>
        <w:t xml:space="preserve"> </w:t>
      </w:r>
      <w:r>
        <w:rPr>
          <w:sz w:val="24"/>
          <w:szCs w:val="24"/>
        </w:rPr>
        <w:t>completion</w:t>
      </w:r>
      <w:r>
        <w:rPr>
          <w:spacing w:val="1"/>
          <w:sz w:val="24"/>
          <w:szCs w:val="24"/>
        </w:rPr>
        <w:t xml:space="preserve"> </w:t>
      </w:r>
      <w:r>
        <w:rPr>
          <w:sz w:val="24"/>
          <w:szCs w:val="24"/>
        </w:rPr>
        <w:t>or</w:t>
      </w:r>
      <w:r>
        <w:rPr>
          <w:spacing w:val="1"/>
          <w:sz w:val="24"/>
          <w:szCs w:val="24"/>
        </w:rPr>
        <w:t xml:space="preserve"> </w:t>
      </w:r>
      <w:r>
        <w:rPr>
          <w:sz w:val="24"/>
          <w:szCs w:val="24"/>
        </w:rPr>
        <w:t>occupancy certificate in respect of the said building/s shall be granted by the concerned local</w:t>
      </w:r>
      <w:r>
        <w:rPr>
          <w:spacing w:val="1"/>
          <w:sz w:val="24"/>
          <w:szCs w:val="24"/>
        </w:rPr>
        <w:t xml:space="preserve"> </w:t>
      </w:r>
      <w:r>
        <w:rPr>
          <w:sz w:val="24"/>
          <w:szCs w:val="24"/>
        </w:rPr>
        <w:t>authority.</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AND WHEREAS the Promoter has accordingly commenced construction of the said</w:t>
      </w:r>
      <w:r>
        <w:rPr>
          <w:spacing w:val="1"/>
          <w:sz w:val="24"/>
          <w:szCs w:val="24"/>
        </w:rPr>
        <w:t xml:space="preserve"> </w:t>
      </w:r>
      <w:r>
        <w:rPr>
          <w:sz w:val="24"/>
          <w:szCs w:val="24"/>
        </w:rPr>
        <w:t>building/s</w:t>
      </w:r>
      <w:r>
        <w:rPr>
          <w:spacing w:val="1"/>
          <w:sz w:val="24"/>
          <w:szCs w:val="24"/>
        </w:rPr>
        <w:t xml:space="preserve"> </w:t>
      </w:r>
      <w:r>
        <w:rPr>
          <w:sz w:val="24"/>
          <w:szCs w:val="24"/>
        </w:rPr>
        <w:t>in</w:t>
      </w:r>
      <w:r>
        <w:rPr>
          <w:spacing w:val="-1"/>
          <w:sz w:val="24"/>
          <w:szCs w:val="24"/>
        </w:rPr>
        <w:t xml:space="preserve"> </w:t>
      </w:r>
      <w:r>
        <w:rPr>
          <w:sz w:val="24"/>
          <w:szCs w:val="24"/>
        </w:rPr>
        <w:t>accordance</w:t>
      </w:r>
      <w:r>
        <w:rPr>
          <w:spacing w:val="-1"/>
          <w:sz w:val="24"/>
          <w:szCs w:val="24"/>
        </w:rPr>
        <w:t xml:space="preserve"> </w:t>
      </w:r>
      <w:r>
        <w:rPr>
          <w:sz w:val="24"/>
          <w:szCs w:val="24"/>
        </w:rPr>
        <w:t>with</w:t>
      </w:r>
      <w:r>
        <w:rPr>
          <w:spacing w:val="-1"/>
          <w:sz w:val="24"/>
          <w:szCs w:val="24"/>
        </w:rPr>
        <w:t xml:space="preserve"> </w:t>
      </w:r>
      <w:r>
        <w:rPr>
          <w:sz w:val="24"/>
          <w:szCs w:val="24"/>
        </w:rPr>
        <w:t>the</w:t>
      </w:r>
      <w:r>
        <w:rPr>
          <w:spacing w:val="-2"/>
          <w:sz w:val="24"/>
          <w:szCs w:val="24"/>
        </w:rPr>
        <w:t xml:space="preserve"> </w:t>
      </w:r>
      <w:r>
        <w:rPr>
          <w:sz w:val="24"/>
          <w:szCs w:val="24"/>
        </w:rPr>
        <w:t>said</w:t>
      </w:r>
      <w:r>
        <w:rPr>
          <w:spacing w:val="-1"/>
          <w:sz w:val="24"/>
          <w:szCs w:val="24"/>
        </w:rPr>
        <w:t xml:space="preserve"> </w:t>
      </w:r>
      <w:r>
        <w:rPr>
          <w:sz w:val="24"/>
          <w:szCs w:val="24"/>
        </w:rPr>
        <w:t>proposed</w:t>
      </w:r>
      <w:r>
        <w:rPr>
          <w:spacing w:val="-1"/>
          <w:sz w:val="24"/>
          <w:szCs w:val="24"/>
        </w:rPr>
        <w:t xml:space="preserve"> </w:t>
      </w:r>
      <w:r>
        <w:rPr>
          <w:sz w:val="24"/>
          <w:szCs w:val="24"/>
        </w:rPr>
        <w:t>plans.</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 xml:space="preserve">the Promoter/ Developer has appointed (i) </w:t>
      </w:r>
      <w:r>
        <w:rPr>
          <w:b/>
          <w:sz w:val="24"/>
          <w:szCs w:val="24"/>
        </w:rPr>
        <w:t>G.H. Naiknavare</w:t>
      </w:r>
      <w:r>
        <w:rPr>
          <w:sz w:val="24"/>
          <w:szCs w:val="24"/>
        </w:rPr>
        <w:t xml:space="preserve">, </w:t>
      </w:r>
      <w:r>
        <w:rPr>
          <w:bCs/>
          <w:sz w:val="24"/>
          <w:szCs w:val="24"/>
        </w:rPr>
        <w:t>registered with the Council of Architect of India having enrollment No.CA/88/11373 and having office at 1204/4, Ghole Road, Shivajinagar, Pune 411 004</w:t>
      </w:r>
      <w:r>
        <w:rPr>
          <w:sz w:val="24"/>
          <w:szCs w:val="24"/>
        </w:rPr>
        <w:t xml:space="preserve"> under the Architects Act 1972 who has drawn the plans for construction of the said Project  “Aranya” and (ii) </w:t>
      </w:r>
      <w:r>
        <w:rPr>
          <w:b/>
          <w:sz w:val="24"/>
          <w:szCs w:val="24"/>
        </w:rPr>
        <w:t xml:space="preserve">Krupali Kadam </w:t>
      </w:r>
      <w:r>
        <w:rPr>
          <w:sz w:val="24"/>
          <w:szCs w:val="24"/>
        </w:rPr>
        <w:t>; Structural Engineer, who has drawn plans for structure of the said “Project “  on the said Land, and the Promoter accepts</w:t>
      </w:r>
      <w:r>
        <w:rPr>
          <w:spacing w:val="1"/>
          <w:sz w:val="24"/>
          <w:szCs w:val="24"/>
        </w:rPr>
        <w:t xml:space="preserve"> </w:t>
      </w:r>
      <w:r>
        <w:rPr>
          <w:sz w:val="24"/>
          <w:szCs w:val="24"/>
        </w:rPr>
        <w:t>the professional supervision of the Architect and the structural Engineer till the completion of</w:t>
      </w:r>
      <w:r>
        <w:rPr>
          <w:spacing w:val="-62"/>
          <w:sz w:val="24"/>
          <w:szCs w:val="24"/>
        </w:rPr>
        <w:t xml:space="preserve"> </w:t>
      </w:r>
      <w:r>
        <w:rPr>
          <w:sz w:val="24"/>
          <w:szCs w:val="24"/>
        </w:rPr>
        <w:t>the</w:t>
      </w:r>
      <w:r>
        <w:rPr>
          <w:spacing w:val="-2"/>
          <w:sz w:val="24"/>
          <w:szCs w:val="24"/>
        </w:rPr>
        <w:t xml:space="preserve"> </w:t>
      </w:r>
      <w:r>
        <w:rPr>
          <w:sz w:val="24"/>
          <w:szCs w:val="24"/>
        </w:rPr>
        <w:t>building/buildings.</w:t>
      </w:r>
    </w:p>
    <w:p>
      <w:pPr>
        <w:pStyle w:val="Normal"/>
        <w:spacing w:lineRule="auto" w:line="36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the said “Project” has been registered at No.</w:t>
      </w:r>
      <w:r>
        <w:rPr>
          <w:bCs/>
          <w:sz w:val="24"/>
          <w:szCs w:val="24"/>
        </w:rPr>
        <w:t xml:space="preserve">P52100052216 </w:t>
      </w:r>
      <w:r>
        <w:rPr>
          <w:sz w:val="24"/>
          <w:szCs w:val="24"/>
        </w:rPr>
        <w:t>dated 31/7/2023 under Section 3(1) read with Real Estate (Regulation and Development) Act 2016 (“</w:t>
      </w:r>
      <w:r>
        <w:rPr>
          <w:b/>
          <w:sz w:val="24"/>
          <w:szCs w:val="24"/>
        </w:rPr>
        <w:t>RERA</w:t>
      </w:r>
      <w:r>
        <w:rPr>
          <w:sz w:val="24"/>
          <w:szCs w:val="24"/>
        </w:rPr>
        <w:t>”), r/w Rule 6 of the Maharashtra Real Estate (Regulation and Development) (Registration of Real Estate Projects, Registration of Real Estate Agents, Rates of Interest and Disclosures on Website) Rules 2017 (“</w:t>
      </w:r>
      <w:r>
        <w:rPr>
          <w:b/>
          <w:sz w:val="24"/>
          <w:szCs w:val="24"/>
        </w:rPr>
        <w:t>RERA Rules</w:t>
      </w:r>
      <w:r>
        <w:rPr>
          <w:sz w:val="24"/>
          <w:szCs w:val="24"/>
        </w:rPr>
        <w:t xml:space="preserve">”) with the Real Estate Regulating Authority of Maharashtra, a copies  of which is appended herewith, as </w:t>
      </w:r>
      <w:r>
        <w:rPr>
          <w:b/>
          <w:sz w:val="24"/>
          <w:szCs w:val="24"/>
        </w:rPr>
        <w:t>Annexure</w:t>
      </w:r>
      <w:r>
        <w:rPr>
          <w:b/>
          <w:spacing w:val="-1"/>
          <w:sz w:val="24"/>
          <w:szCs w:val="24"/>
        </w:rPr>
        <w:t xml:space="preserve"> 8. </w:t>
      </w:r>
      <w:r>
        <w:rPr>
          <w:spacing w:val="-1"/>
          <w:sz w:val="24"/>
          <w:szCs w:val="24"/>
        </w:rPr>
        <w:t xml:space="preserve">The period of such registration shall be valid ,shall exclude such period where the actual work could not be carried out by the Promoter as per sanctioned Plan due to specific Stay or injunctions others relating to the real estate project from any court of Law, or Tribunal ,competent Authority ,Statuary Authority, High Power committee etc. </w:t>
      </w:r>
    </w:p>
    <w:p>
      <w:pPr>
        <w:pStyle w:val="Normal"/>
        <w:spacing w:lineRule="auto" w:line="36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the Promoter/ Developer gave inspection to the allottee purchaser of all the documents as are specified under the provisions of the Maharashtra Ownership Flats Act 1963 (</w:t>
      </w:r>
      <w:r>
        <w:rPr>
          <w:b/>
          <w:sz w:val="24"/>
          <w:szCs w:val="24"/>
        </w:rPr>
        <w:t>MOFA</w:t>
      </w:r>
      <w:r>
        <w:rPr>
          <w:sz w:val="24"/>
          <w:szCs w:val="24"/>
        </w:rPr>
        <w:t>) and Real Estate (Regulation and Development) Act 2016 (“</w:t>
      </w:r>
      <w:r>
        <w:rPr>
          <w:b/>
          <w:sz w:val="24"/>
          <w:szCs w:val="24"/>
        </w:rPr>
        <w:t>RERA</w:t>
      </w:r>
      <w:r>
        <w:rPr>
          <w:sz w:val="24"/>
          <w:szCs w:val="24"/>
        </w:rPr>
        <w:t xml:space="preserve">”), </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AND</w:t>
      </w:r>
      <w:r>
        <w:rPr>
          <w:spacing w:val="-1"/>
          <w:sz w:val="24"/>
          <w:szCs w:val="24"/>
        </w:rPr>
        <w:t xml:space="preserve"> </w:t>
      </w:r>
      <w:r>
        <w:rPr>
          <w:sz w:val="24"/>
          <w:szCs w:val="24"/>
        </w:rPr>
        <w:t>WHEREAS the</w:t>
      </w:r>
      <w:r>
        <w:rPr>
          <w:spacing w:val="-3"/>
          <w:sz w:val="24"/>
          <w:szCs w:val="24"/>
        </w:rPr>
        <w:t xml:space="preserve"> </w:t>
      </w:r>
      <w:r>
        <w:rPr>
          <w:sz w:val="24"/>
          <w:szCs w:val="24"/>
        </w:rPr>
        <w:t>carpet</w:t>
      </w:r>
      <w:r>
        <w:rPr>
          <w:spacing w:val="-3"/>
          <w:sz w:val="24"/>
          <w:szCs w:val="24"/>
        </w:rPr>
        <w:t xml:space="preserve"> </w:t>
      </w:r>
      <w:r>
        <w:rPr>
          <w:sz w:val="24"/>
          <w:szCs w:val="24"/>
        </w:rPr>
        <w:t>area</w:t>
      </w:r>
      <w:r>
        <w:rPr>
          <w:spacing w:val="-3"/>
          <w:sz w:val="24"/>
          <w:szCs w:val="24"/>
        </w:rPr>
        <w:t xml:space="preserve"> </w:t>
      </w:r>
      <w:r>
        <w:rPr>
          <w:sz w:val="24"/>
          <w:szCs w:val="24"/>
        </w:rPr>
        <w:t>of the</w:t>
      </w:r>
      <w:r>
        <w:rPr>
          <w:spacing w:val="-3"/>
          <w:sz w:val="24"/>
          <w:szCs w:val="24"/>
        </w:rPr>
        <w:t xml:space="preserve"> </w:t>
      </w:r>
      <w:r>
        <w:rPr>
          <w:sz w:val="24"/>
          <w:szCs w:val="24"/>
        </w:rPr>
        <w:t>said</w:t>
      </w:r>
      <w:r>
        <w:rPr>
          <w:spacing w:val="-1"/>
          <w:sz w:val="24"/>
          <w:szCs w:val="24"/>
        </w:rPr>
        <w:t xml:space="preserve"> </w:t>
      </w:r>
      <w:r>
        <w:rPr>
          <w:sz w:val="24"/>
          <w:szCs w:val="24"/>
        </w:rPr>
        <w:t xml:space="preserve">Flat </w:t>
      </w:r>
      <w:r>
        <w:rPr>
          <w:b/>
          <w:sz w:val="24"/>
          <w:szCs w:val="24"/>
        </w:rPr>
        <w:t>is more specifically mentioned in schedule -II</w:t>
      </w:r>
      <w:r>
        <w:rPr>
          <w:sz w:val="24"/>
          <w:szCs w:val="24"/>
        </w:rPr>
        <w:t xml:space="preserve"> and </w:t>
      </w:r>
      <w:r>
        <w:rPr>
          <w:color w:val="231F1F"/>
          <w:sz w:val="24"/>
          <w:szCs w:val="24"/>
        </w:rPr>
        <w:t>"carpet area" means the net usable floor area of an Flat, excluding the area covered by</w:t>
      </w:r>
      <w:r>
        <w:rPr>
          <w:color w:val="231F1F"/>
          <w:spacing w:val="1"/>
          <w:sz w:val="24"/>
          <w:szCs w:val="24"/>
        </w:rPr>
        <w:t xml:space="preserve"> </w:t>
      </w:r>
      <w:r>
        <w:rPr>
          <w:color w:val="231F1F"/>
          <w:sz w:val="24"/>
          <w:szCs w:val="24"/>
        </w:rPr>
        <w:t>the external walls, areas under services shafts, exclusive balcony</w:t>
      </w:r>
      <w:r>
        <w:rPr>
          <w:color w:val="231F1F"/>
          <w:spacing w:val="1"/>
          <w:sz w:val="24"/>
          <w:szCs w:val="24"/>
        </w:rPr>
        <w:t xml:space="preserve"> </w:t>
      </w:r>
      <w:r>
        <w:rPr>
          <w:color w:val="231F1F"/>
          <w:sz w:val="24"/>
          <w:szCs w:val="24"/>
        </w:rPr>
        <w:t>appurtenant to the said</w:t>
      </w:r>
      <w:r>
        <w:rPr>
          <w:color w:val="231F1F"/>
          <w:spacing w:val="1"/>
          <w:sz w:val="24"/>
          <w:szCs w:val="24"/>
        </w:rPr>
        <w:t xml:space="preserve"> </w:t>
      </w:r>
      <w:r>
        <w:rPr>
          <w:color w:val="231F1F"/>
          <w:sz w:val="24"/>
          <w:szCs w:val="24"/>
        </w:rPr>
        <w:t>Flat</w:t>
      </w:r>
      <w:r>
        <w:rPr>
          <w:color w:val="231F1F"/>
          <w:spacing w:val="60"/>
          <w:sz w:val="24"/>
          <w:szCs w:val="24"/>
        </w:rPr>
        <w:t xml:space="preserve"> </w:t>
      </w:r>
      <w:r>
        <w:rPr>
          <w:color w:val="231F1F"/>
          <w:sz w:val="24"/>
          <w:szCs w:val="24"/>
        </w:rPr>
        <w:t>for</w:t>
      </w:r>
      <w:r>
        <w:rPr>
          <w:color w:val="231F1F"/>
          <w:spacing w:val="-2"/>
          <w:sz w:val="24"/>
          <w:szCs w:val="24"/>
        </w:rPr>
        <w:t xml:space="preserve"> </w:t>
      </w:r>
      <w:r>
        <w:rPr>
          <w:color w:val="231F1F"/>
          <w:sz w:val="24"/>
          <w:szCs w:val="24"/>
        </w:rPr>
        <w:t>exclusive</w:t>
      </w:r>
      <w:r>
        <w:rPr>
          <w:color w:val="231F1F"/>
          <w:spacing w:val="-3"/>
          <w:sz w:val="24"/>
          <w:szCs w:val="24"/>
        </w:rPr>
        <w:t xml:space="preserve"> </w:t>
      </w:r>
      <w:r>
        <w:rPr>
          <w:color w:val="231F1F"/>
          <w:sz w:val="24"/>
          <w:szCs w:val="24"/>
        </w:rPr>
        <w:t>use</w:t>
      </w:r>
      <w:r>
        <w:rPr>
          <w:color w:val="231F1F"/>
          <w:spacing w:val="-2"/>
          <w:sz w:val="24"/>
          <w:szCs w:val="24"/>
        </w:rPr>
        <w:t xml:space="preserve"> </w:t>
      </w:r>
      <w:r>
        <w:rPr>
          <w:color w:val="231F1F"/>
          <w:sz w:val="24"/>
          <w:szCs w:val="24"/>
        </w:rPr>
        <w:t>of the</w:t>
      </w:r>
      <w:r>
        <w:rPr>
          <w:color w:val="231F1F"/>
          <w:spacing w:val="-3"/>
          <w:sz w:val="24"/>
          <w:szCs w:val="24"/>
        </w:rPr>
        <w:t xml:space="preserve"> </w:t>
      </w:r>
      <w:r>
        <w:rPr>
          <w:color w:val="231F1F"/>
          <w:sz w:val="24"/>
          <w:szCs w:val="24"/>
        </w:rPr>
        <w:t>Allottee</w:t>
      </w:r>
      <w:r>
        <w:rPr>
          <w:color w:val="231F1F"/>
          <w:spacing w:val="-2"/>
          <w:sz w:val="24"/>
          <w:szCs w:val="24"/>
        </w:rPr>
        <w:t xml:space="preserve"> </w:t>
      </w:r>
      <w:r>
        <w:rPr>
          <w:color w:val="231F1F"/>
          <w:sz w:val="24"/>
          <w:szCs w:val="24"/>
        </w:rPr>
        <w:t>or</w:t>
      </w:r>
      <w:r>
        <w:rPr>
          <w:color w:val="231F1F"/>
          <w:spacing w:val="-3"/>
          <w:sz w:val="24"/>
          <w:szCs w:val="24"/>
        </w:rPr>
        <w:t xml:space="preserve"> </w:t>
      </w:r>
      <w:r>
        <w:rPr>
          <w:color w:val="231F1F"/>
          <w:sz w:val="24"/>
          <w:szCs w:val="24"/>
        </w:rPr>
        <w:t>verandah</w:t>
      </w:r>
      <w:r>
        <w:rPr>
          <w:color w:val="231F1F"/>
          <w:spacing w:val="-2"/>
          <w:sz w:val="24"/>
          <w:szCs w:val="24"/>
        </w:rPr>
        <w:t xml:space="preserve"> </w:t>
      </w:r>
      <w:r>
        <w:rPr>
          <w:color w:val="231F1F"/>
          <w:sz w:val="24"/>
          <w:szCs w:val="24"/>
        </w:rPr>
        <w:t>area</w:t>
      </w:r>
      <w:r>
        <w:rPr>
          <w:color w:val="231F1F"/>
          <w:spacing w:val="-3"/>
          <w:sz w:val="24"/>
          <w:szCs w:val="24"/>
        </w:rPr>
        <w:t xml:space="preserve"> </w:t>
      </w:r>
      <w:r>
        <w:rPr>
          <w:color w:val="231F1F"/>
          <w:sz w:val="24"/>
          <w:szCs w:val="24"/>
        </w:rPr>
        <w:t>and</w:t>
      </w:r>
      <w:r>
        <w:rPr>
          <w:color w:val="231F1F"/>
          <w:spacing w:val="-2"/>
          <w:sz w:val="24"/>
          <w:szCs w:val="24"/>
        </w:rPr>
        <w:t xml:space="preserve"> </w:t>
      </w:r>
      <w:r>
        <w:rPr>
          <w:color w:val="231F1F"/>
          <w:sz w:val="24"/>
          <w:szCs w:val="24"/>
        </w:rPr>
        <w:t>exclusive</w:t>
      </w:r>
      <w:r>
        <w:rPr>
          <w:color w:val="231F1F"/>
          <w:spacing w:val="-3"/>
          <w:sz w:val="24"/>
          <w:szCs w:val="24"/>
        </w:rPr>
        <w:t xml:space="preserve"> </w:t>
      </w:r>
      <w:r>
        <w:rPr>
          <w:color w:val="231F1F"/>
          <w:sz w:val="24"/>
          <w:szCs w:val="24"/>
        </w:rPr>
        <w:t>open</w:t>
      </w:r>
      <w:r>
        <w:rPr>
          <w:color w:val="231F1F"/>
          <w:spacing w:val="-3"/>
          <w:sz w:val="24"/>
          <w:szCs w:val="24"/>
        </w:rPr>
        <w:t xml:space="preserve"> </w:t>
      </w:r>
      <w:r>
        <w:rPr>
          <w:color w:val="231F1F"/>
          <w:sz w:val="24"/>
          <w:szCs w:val="24"/>
        </w:rPr>
        <w:t>terrace</w:t>
      </w:r>
      <w:r>
        <w:rPr>
          <w:color w:val="231F1F"/>
          <w:spacing w:val="-2"/>
          <w:sz w:val="24"/>
          <w:szCs w:val="24"/>
        </w:rPr>
        <w:t xml:space="preserve"> </w:t>
      </w:r>
      <w:r>
        <w:rPr>
          <w:color w:val="231F1F"/>
          <w:sz w:val="24"/>
          <w:szCs w:val="24"/>
        </w:rPr>
        <w:t>area</w:t>
      </w:r>
      <w:r>
        <w:rPr>
          <w:color w:val="231F1F"/>
          <w:spacing w:val="-62"/>
          <w:sz w:val="24"/>
          <w:szCs w:val="24"/>
        </w:rPr>
        <w:t xml:space="preserve"> </w:t>
      </w:r>
      <w:r>
        <w:rPr>
          <w:color w:val="231F1F"/>
          <w:sz w:val="24"/>
          <w:szCs w:val="24"/>
        </w:rPr>
        <w:t>appurtenant to the said Flat for exclusive use of the Allottee, but includes the area</w:t>
      </w:r>
      <w:r>
        <w:rPr>
          <w:color w:val="231F1F"/>
          <w:spacing w:val="1"/>
          <w:sz w:val="24"/>
          <w:szCs w:val="24"/>
        </w:rPr>
        <w:t xml:space="preserve"> </w:t>
      </w:r>
      <w:r>
        <w:rPr>
          <w:color w:val="231F1F"/>
          <w:sz w:val="24"/>
          <w:szCs w:val="24"/>
        </w:rPr>
        <w:t>covered</w:t>
      </w:r>
      <w:r>
        <w:rPr>
          <w:color w:val="231F1F"/>
          <w:spacing w:val="-2"/>
          <w:sz w:val="24"/>
          <w:szCs w:val="24"/>
        </w:rPr>
        <w:t xml:space="preserve"> </w:t>
      </w:r>
      <w:r>
        <w:rPr>
          <w:color w:val="231F1F"/>
          <w:sz w:val="24"/>
          <w:szCs w:val="24"/>
        </w:rPr>
        <w:t>by</w:t>
      </w:r>
      <w:r>
        <w:rPr>
          <w:color w:val="231F1F"/>
          <w:spacing w:val="-5"/>
          <w:sz w:val="24"/>
          <w:szCs w:val="24"/>
        </w:rPr>
        <w:t xml:space="preserve"> </w:t>
      </w:r>
      <w:r>
        <w:rPr>
          <w:color w:val="231F1F"/>
          <w:sz w:val="24"/>
          <w:szCs w:val="24"/>
        </w:rPr>
        <w:t>the</w:t>
      </w:r>
      <w:r>
        <w:rPr>
          <w:color w:val="231F1F"/>
          <w:spacing w:val="-1"/>
          <w:sz w:val="24"/>
          <w:szCs w:val="24"/>
        </w:rPr>
        <w:t xml:space="preserve"> </w:t>
      </w:r>
      <w:r>
        <w:rPr>
          <w:color w:val="231F1F"/>
          <w:sz w:val="24"/>
          <w:szCs w:val="24"/>
        </w:rPr>
        <w:t>internal</w:t>
      </w:r>
      <w:r>
        <w:rPr>
          <w:color w:val="231F1F"/>
          <w:spacing w:val="2"/>
          <w:sz w:val="24"/>
          <w:szCs w:val="24"/>
        </w:rPr>
        <w:t xml:space="preserve"> </w:t>
      </w:r>
      <w:r>
        <w:rPr>
          <w:color w:val="231F1F"/>
          <w:sz w:val="24"/>
          <w:szCs w:val="24"/>
        </w:rPr>
        <w:t>partition</w:t>
      </w:r>
      <w:r>
        <w:rPr>
          <w:color w:val="231F1F"/>
          <w:spacing w:val="-2"/>
          <w:sz w:val="24"/>
          <w:szCs w:val="24"/>
        </w:rPr>
        <w:t xml:space="preserve"> </w:t>
      </w:r>
      <w:r>
        <w:rPr>
          <w:color w:val="231F1F"/>
          <w:sz w:val="24"/>
          <w:szCs w:val="24"/>
        </w:rPr>
        <w:t>walls</w:t>
      </w:r>
      <w:r>
        <w:rPr>
          <w:color w:val="231F1F"/>
          <w:spacing w:val="-1"/>
          <w:sz w:val="24"/>
          <w:szCs w:val="24"/>
        </w:rPr>
        <w:t xml:space="preserve"> </w:t>
      </w:r>
      <w:r>
        <w:rPr>
          <w:color w:val="231F1F"/>
          <w:sz w:val="24"/>
          <w:szCs w:val="24"/>
        </w:rPr>
        <w:t>of</w:t>
      </w:r>
      <w:r>
        <w:rPr>
          <w:color w:val="231F1F"/>
          <w:spacing w:val="2"/>
          <w:sz w:val="24"/>
          <w:szCs w:val="24"/>
        </w:rPr>
        <w:t xml:space="preserve"> </w:t>
      </w:r>
      <w:r>
        <w:rPr>
          <w:color w:val="231F1F"/>
          <w:sz w:val="24"/>
          <w:szCs w:val="24"/>
        </w:rPr>
        <w:t>the</w:t>
      </w:r>
      <w:r>
        <w:rPr>
          <w:color w:val="231F1F"/>
          <w:spacing w:val="-1"/>
          <w:sz w:val="24"/>
          <w:szCs w:val="24"/>
        </w:rPr>
        <w:t xml:space="preserve"> </w:t>
      </w:r>
      <w:r>
        <w:rPr>
          <w:color w:val="231F1F"/>
          <w:sz w:val="24"/>
          <w:szCs w:val="24"/>
        </w:rPr>
        <w:t>Flat.</w:t>
      </w:r>
    </w:p>
    <w:p>
      <w:pPr>
        <w:pStyle w:val="ListParagraph"/>
        <w:spacing w:lineRule="auto" w:line="360"/>
        <w:ind w:left="0" w:hanging="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AND</w:t>
      </w:r>
      <w:r>
        <w:rPr>
          <w:spacing w:val="1"/>
          <w:sz w:val="24"/>
          <w:szCs w:val="24"/>
        </w:rPr>
        <w:t xml:space="preserve"> </w:t>
      </w:r>
      <w:r>
        <w:rPr>
          <w:sz w:val="24"/>
          <w:szCs w:val="24"/>
        </w:rPr>
        <w:t>WHEREAS,</w:t>
      </w:r>
      <w:r>
        <w:rPr>
          <w:spacing w:val="1"/>
          <w:sz w:val="24"/>
          <w:szCs w:val="24"/>
        </w:rPr>
        <w:t xml:space="preserve"> </w:t>
      </w:r>
      <w:r>
        <w:rPr>
          <w:sz w:val="24"/>
          <w:szCs w:val="24"/>
        </w:rPr>
        <w:t>the</w:t>
      </w:r>
      <w:r>
        <w:rPr>
          <w:spacing w:val="1"/>
          <w:sz w:val="24"/>
          <w:szCs w:val="24"/>
        </w:rPr>
        <w:t xml:space="preserve"> </w:t>
      </w:r>
      <w:r>
        <w:rPr>
          <w:sz w:val="24"/>
          <w:szCs w:val="24"/>
        </w:rPr>
        <w:t>Parties</w:t>
      </w:r>
      <w:r>
        <w:rPr>
          <w:spacing w:val="1"/>
          <w:sz w:val="24"/>
          <w:szCs w:val="24"/>
        </w:rPr>
        <w:t xml:space="preserve"> </w:t>
      </w:r>
      <w:r>
        <w:rPr>
          <w:sz w:val="24"/>
          <w:szCs w:val="24"/>
        </w:rPr>
        <w:t>relying</w:t>
      </w:r>
      <w:r>
        <w:rPr>
          <w:spacing w:val="1"/>
          <w:sz w:val="24"/>
          <w:szCs w:val="24"/>
        </w:rPr>
        <w:t xml:space="preserve"> </w:t>
      </w:r>
      <w:r>
        <w:rPr>
          <w:sz w:val="24"/>
          <w:szCs w:val="24"/>
        </w:rPr>
        <w:t>on</w:t>
      </w:r>
      <w:r>
        <w:rPr>
          <w:spacing w:val="1"/>
          <w:sz w:val="24"/>
          <w:szCs w:val="24"/>
        </w:rPr>
        <w:t xml:space="preserve"> </w:t>
      </w:r>
      <w:r>
        <w:rPr>
          <w:sz w:val="24"/>
          <w:szCs w:val="24"/>
        </w:rPr>
        <w:t>the</w:t>
      </w:r>
      <w:r>
        <w:rPr>
          <w:spacing w:val="1"/>
          <w:sz w:val="24"/>
          <w:szCs w:val="24"/>
        </w:rPr>
        <w:t xml:space="preserve"> </w:t>
      </w:r>
      <w:r>
        <w:rPr>
          <w:sz w:val="24"/>
          <w:szCs w:val="24"/>
        </w:rPr>
        <w:t>confirmations,</w:t>
      </w:r>
      <w:r>
        <w:rPr>
          <w:spacing w:val="1"/>
          <w:sz w:val="24"/>
          <w:szCs w:val="24"/>
        </w:rPr>
        <w:t xml:space="preserve"> </w:t>
      </w:r>
      <w:r>
        <w:rPr>
          <w:sz w:val="24"/>
          <w:szCs w:val="24"/>
        </w:rPr>
        <w:t>representations</w:t>
      </w:r>
      <w:r>
        <w:rPr>
          <w:spacing w:val="1"/>
          <w:sz w:val="24"/>
          <w:szCs w:val="24"/>
        </w:rPr>
        <w:t xml:space="preserve"> </w:t>
      </w:r>
      <w:r>
        <w:rPr>
          <w:sz w:val="24"/>
          <w:szCs w:val="24"/>
        </w:rPr>
        <w:t>and</w:t>
      </w:r>
      <w:r>
        <w:rPr>
          <w:spacing w:val="1"/>
          <w:sz w:val="24"/>
          <w:szCs w:val="24"/>
        </w:rPr>
        <w:t xml:space="preserve"> </w:t>
      </w:r>
      <w:r>
        <w:rPr>
          <w:sz w:val="24"/>
          <w:szCs w:val="24"/>
        </w:rPr>
        <w:t>assurances of each other to faithfully abide by all the terms, conditions and stipulations</w:t>
      </w:r>
      <w:r>
        <w:rPr>
          <w:spacing w:val="1"/>
          <w:sz w:val="24"/>
          <w:szCs w:val="24"/>
        </w:rPr>
        <w:t xml:space="preserve"> </w:t>
      </w:r>
      <w:r>
        <w:rPr>
          <w:sz w:val="24"/>
          <w:szCs w:val="24"/>
        </w:rPr>
        <w:t>contained</w:t>
      </w:r>
      <w:r>
        <w:rPr>
          <w:spacing w:val="1"/>
          <w:sz w:val="24"/>
          <w:szCs w:val="24"/>
        </w:rPr>
        <w:t xml:space="preserve"> </w:t>
      </w:r>
      <w:r>
        <w:rPr>
          <w:sz w:val="24"/>
          <w:szCs w:val="24"/>
        </w:rPr>
        <w:t>in this Agreement and all applicable laws,</w:t>
      </w:r>
      <w:r>
        <w:rPr>
          <w:spacing w:val="1"/>
          <w:sz w:val="24"/>
          <w:szCs w:val="24"/>
        </w:rPr>
        <w:t xml:space="preserve"> </w:t>
      </w:r>
      <w:r>
        <w:rPr>
          <w:sz w:val="24"/>
          <w:szCs w:val="24"/>
        </w:rPr>
        <w:t>are now willing to</w:t>
      </w:r>
      <w:r>
        <w:rPr>
          <w:spacing w:val="1"/>
          <w:sz w:val="24"/>
          <w:szCs w:val="24"/>
        </w:rPr>
        <w:t xml:space="preserve"> </w:t>
      </w:r>
      <w:r>
        <w:rPr>
          <w:sz w:val="24"/>
          <w:szCs w:val="24"/>
        </w:rPr>
        <w:t>enter into this</w:t>
      </w:r>
      <w:r>
        <w:rPr>
          <w:spacing w:val="1"/>
          <w:sz w:val="24"/>
          <w:szCs w:val="24"/>
        </w:rPr>
        <w:t xml:space="preserve"> </w:t>
      </w:r>
      <w:r>
        <w:rPr>
          <w:sz w:val="24"/>
          <w:szCs w:val="24"/>
        </w:rPr>
        <w:t>Agreement</w:t>
      </w:r>
      <w:r>
        <w:rPr>
          <w:spacing w:val="1"/>
          <w:sz w:val="24"/>
          <w:szCs w:val="24"/>
        </w:rPr>
        <w:t xml:space="preserve"> </w:t>
      </w:r>
      <w:r>
        <w:rPr>
          <w:sz w:val="24"/>
          <w:szCs w:val="24"/>
        </w:rPr>
        <w:t>on</w:t>
      </w:r>
      <w:r>
        <w:rPr>
          <w:spacing w:val="-1"/>
          <w:sz w:val="24"/>
          <w:szCs w:val="24"/>
        </w:rPr>
        <w:t xml:space="preserve"> </w:t>
      </w:r>
      <w:r>
        <w:rPr>
          <w:sz w:val="24"/>
          <w:szCs w:val="24"/>
        </w:rPr>
        <w:t>the</w:t>
      </w:r>
      <w:r>
        <w:rPr>
          <w:spacing w:val="-1"/>
          <w:sz w:val="24"/>
          <w:szCs w:val="24"/>
        </w:rPr>
        <w:t xml:space="preserve"> </w:t>
      </w:r>
      <w:r>
        <w:rPr>
          <w:sz w:val="24"/>
          <w:szCs w:val="24"/>
        </w:rPr>
        <w:t>terms</w:t>
      </w:r>
      <w:r>
        <w:rPr>
          <w:spacing w:val="-2"/>
          <w:sz w:val="24"/>
          <w:szCs w:val="24"/>
        </w:rPr>
        <w:t xml:space="preserve"> </w:t>
      </w:r>
      <w:r>
        <w:rPr>
          <w:sz w:val="24"/>
          <w:szCs w:val="24"/>
        </w:rPr>
        <w:t>and</w:t>
      </w:r>
      <w:r>
        <w:rPr>
          <w:spacing w:val="-1"/>
          <w:sz w:val="24"/>
          <w:szCs w:val="24"/>
        </w:rPr>
        <w:t xml:space="preserve"> </w:t>
      </w:r>
      <w:r>
        <w:rPr>
          <w:sz w:val="24"/>
          <w:szCs w:val="24"/>
        </w:rPr>
        <w:t>conditions</w:t>
      </w:r>
      <w:r>
        <w:rPr>
          <w:spacing w:val="-1"/>
          <w:sz w:val="24"/>
          <w:szCs w:val="24"/>
        </w:rPr>
        <w:t xml:space="preserve"> </w:t>
      </w:r>
      <w:r>
        <w:rPr>
          <w:sz w:val="24"/>
          <w:szCs w:val="24"/>
        </w:rPr>
        <w:t>appearing</w:t>
      </w:r>
      <w:r>
        <w:rPr>
          <w:spacing w:val="-2"/>
          <w:sz w:val="24"/>
          <w:szCs w:val="24"/>
        </w:rPr>
        <w:t xml:space="preserve"> </w:t>
      </w:r>
      <w:r>
        <w:rPr>
          <w:sz w:val="24"/>
          <w:szCs w:val="24"/>
        </w:rPr>
        <w:t>hereinafter;</w:t>
      </w:r>
    </w:p>
    <w:p>
      <w:pPr>
        <w:pStyle w:val="TextBody"/>
        <w:spacing w:lineRule="auto" w:line="360"/>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AND WHEREAS, prior to the execution of these presents the Allottee has paid to the</w:t>
      </w:r>
      <w:r>
        <w:rPr>
          <w:spacing w:val="1"/>
          <w:sz w:val="24"/>
          <w:szCs w:val="24"/>
        </w:rPr>
        <w:t xml:space="preserve"> </w:t>
      </w:r>
      <w:r>
        <w:rPr>
          <w:sz w:val="24"/>
          <w:szCs w:val="24"/>
        </w:rPr>
        <w:t>Promoter a sum</w:t>
      </w:r>
      <w:r>
        <w:rPr>
          <w:spacing w:val="-3"/>
          <w:sz w:val="24"/>
          <w:szCs w:val="24"/>
        </w:rPr>
        <w:t xml:space="preserve"> </w:t>
      </w:r>
      <w:r>
        <w:rPr>
          <w:sz w:val="24"/>
          <w:szCs w:val="24"/>
        </w:rPr>
        <w:t>of</w:t>
      </w:r>
      <w:r>
        <w:rPr>
          <w:spacing w:val="2"/>
          <w:sz w:val="24"/>
          <w:szCs w:val="24"/>
        </w:rPr>
        <w:t xml:space="preserve"> advance payment which is more particularly mentioned in Clause 2.</w:t>
      </w:r>
      <w:r>
        <w:rPr>
          <w:spacing w:val="-1"/>
          <w:sz w:val="24"/>
          <w:szCs w:val="24"/>
        </w:rPr>
        <w:t xml:space="preserve"> </w:t>
      </w:r>
      <w:r>
        <w:rPr>
          <w:sz w:val="24"/>
          <w:szCs w:val="24"/>
        </w:rPr>
        <w:t>being part</w:t>
      </w:r>
      <w:r>
        <w:rPr>
          <w:spacing w:val="-2"/>
          <w:sz w:val="24"/>
          <w:szCs w:val="24"/>
        </w:rPr>
        <w:t xml:space="preserve"> </w:t>
      </w:r>
      <w:r>
        <w:rPr>
          <w:sz w:val="24"/>
          <w:szCs w:val="24"/>
        </w:rPr>
        <w:t>payment</w:t>
      </w:r>
      <w:r>
        <w:rPr>
          <w:spacing w:val="-1"/>
          <w:sz w:val="24"/>
          <w:szCs w:val="24"/>
        </w:rPr>
        <w:t xml:space="preserve"> </w:t>
      </w:r>
      <w:r>
        <w:rPr>
          <w:sz w:val="24"/>
          <w:szCs w:val="24"/>
        </w:rPr>
        <w:t>of the</w:t>
      </w:r>
      <w:r>
        <w:rPr>
          <w:spacing w:val="8"/>
          <w:sz w:val="24"/>
          <w:szCs w:val="24"/>
        </w:rPr>
        <w:t xml:space="preserve"> </w:t>
      </w:r>
      <w:r>
        <w:rPr>
          <w:sz w:val="24"/>
          <w:szCs w:val="24"/>
        </w:rPr>
        <w:t>sale consideration of the Flat agreed to be sold by the Promoter to the Allottee as advance</w:t>
      </w:r>
      <w:r>
        <w:rPr>
          <w:spacing w:val="1"/>
          <w:sz w:val="24"/>
          <w:szCs w:val="24"/>
        </w:rPr>
        <w:t xml:space="preserve"> </w:t>
      </w:r>
      <w:r>
        <w:rPr>
          <w:sz w:val="24"/>
          <w:szCs w:val="24"/>
        </w:rPr>
        <w:t>payment or Application Fee (the payment and receipt whereof the Promoter both hereby</w:t>
      </w:r>
      <w:r>
        <w:rPr>
          <w:spacing w:val="1"/>
          <w:sz w:val="24"/>
          <w:szCs w:val="24"/>
        </w:rPr>
        <w:t xml:space="preserve"> </w:t>
      </w:r>
      <w:r>
        <w:rPr>
          <w:sz w:val="24"/>
          <w:szCs w:val="24"/>
        </w:rPr>
        <w:t>admit and acknowledge) and the Allottee has agreed to pay to the Promoter the balance of the</w:t>
      </w:r>
      <w:r>
        <w:rPr>
          <w:spacing w:val="-62"/>
          <w:sz w:val="24"/>
          <w:szCs w:val="24"/>
        </w:rPr>
        <w:t xml:space="preserve"> </w:t>
      </w:r>
      <w:r>
        <w:rPr>
          <w:sz w:val="24"/>
          <w:szCs w:val="24"/>
        </w:rPr>
        <w:t>sale</w:t>
      </w:r>
      <w:r>
        <w:rPr>
          <w:spacing w:val="-2"/>
          <w:sz w:val="24"/>
          <w:szCs w:val="24"/>
        </w:rPr>
        <w:t xml:space="preserve"> </w:t>
      </w:r>
      <w:r>
        <w:rPr>
          <w:sz w:val="24"/>
          <w:szCs w:val="24"/>
        </w:rPr>
        <w:t>consideration</w:t>
      </w:r>
      <w:r>
        <w:rPr>
          <w:spacing w:val="2"/>
          <w:sz w:val="24"/>
          <w:szCs w:val="24"/>
        </w:rPr>
        <w:t xml:space="preserve"> </w:t>
      </w:r>
      <w:r>
        <w:rPr>
          <w:sz w:val="24"/>
          <w:szCs w:val="24"/>
        </w:rPr>
        <w:t>in</w:t>
      </w:r>
      <w:r>
        <w:rPr>
          <w:spacing w:val="-1"/>
          <w:sz w:val="24"/>
          <w:szCs w:val="24"/>
        </w:rPr>
        <w:t xml:space="preserve"> </w:t>
      </w:r>
      <w:r>
        <w:rPr>
          <w:sz w:val="24"/>
          <w:szCs w:val="24"/>
        </w:rPr>
        <w:t>the</w:t>
      </w:r>
      <w:r>
        <w:rPr>
          <w:spacing w:val="-1"/>
          <w:sz w:val="24"/>
          <w:szCs w:val="24"/>
        </w:rPr>
        <w:t xml:space="preserve"> </w:t>
      </w:r>
      <w:r>
        <w:rPr>
          <w:sz w:val="24"/>
          <w:szCs w:val="24"/>
        </w:rPr>
        <w:t>manner</w:t>
      </w:r>
      <w:r>
        <w:rPr>
          <w:spacing w:val="-2"/>
          <w:sz w:val="24"/>
          <w:szCs w:val="24"/>
        </w:rPr>
        <w:t xml:space="preserve"> </w:t>
      </w:r>
      <w:r>
        <w:rPr>
          <w:sz w:val="24"/>
          <w:szCs w:val="24"/>
        </w:rPr>
        <w:t>hereinafter</w:t>
      </w:r>
      <w:r>
        <w:rPr>
          <w:spacing w:val="-1"/>
          <w:sz w:val="24"/>
          <w:szCs w:val="24"/>
        </w:rPr>
        <w:t xml:space="preserve"> </w:t>
      </w:r>
      <w:r>
        <w:rPr>
          <w:sz w:val="24"/>
          <w:szCs w:val="24"/>
        </w:rPr>
        <w:t>appearing.</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 xml:space="preserve">The allottee purchaser agreed to purchase all that Flat more particularly described in </w:t>
      </w:r>
      <w:r>
        <w:rPr>
          <w:bCs/>
          <w:sz w:val="24"/>
          <w:szCs w:val="24"/>
          <w:u w:val="single"/>
        </w:rPr>
        <w:t xml:space="preserve">SCHEDULE-3 </w:t>
      </w:r>
      <w:r>
        <w:rPr>
          <w:sz w:val="24"/>
          <w:szCs w:val="24"/>
        </w:rPr>
        <w:t>given herewith and delineated in the floor map annexed hereto (hereinafter referred to as the said “</w:t>
      </w:r>
      <w:r>
        <w:rPr>
          <w:b/>
          <w:sz w:val="24"/>
          <w:szCs w:val="24"/>
        </w:rPr>
        <w:t>FLAT</w:t>
      </w:r>
      <w:r>
        <w:rPr>
          <w:sz w:val="24"/>
          <w:szCs w:val="24"/>
        </w:rPr>
        <w:t>”)  from the Promoter/ Developer,</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In accordance with the terms and conditions set out in this Agreement and as mutually</w:t>
      </w:r>
      <w:r>
        <w:rPr>
          <w:spacing w:val="-62"/>
          <w:sz w:val="24"/>
          <w:szCs w:val="24"/>
        </w:rPr>
        <w:t xml:space="preserve"> </w:t>
      </w:r>
      <w:r>
        <w:rPr>
          <w:sz w:val="24"/>
          <w:szCs w:val="24"/>
        </w:rPr>
        <w:t>agreed upon by and between the Parties, the Promoter hereby agrees to sell and the Allottee</w:t>
      </w:r>
      <w:r>
        <w:rPr>
          <w:spacing w:val="1"/>
          <w:sz w:val="24"/>
          <w:szCs w:val="24"/>
        </w:rPr>
        <w:t xml:space="preserve"> </w:t>
      </w:r>
      <w:r>
        <w:rPr>
          <w:sz w:val="24"/>
          <w:szCs w:val="24"/>
        </w:rPr>
        <w:t>hereby</w:t>
      </w:r>
      <w:r>
        <w:rPr>
          <w:spacing w:val="-7"/>
          <w:sz w:val="24"/>
          <w:szCs w:val="24"/>
        </w:rPr>
        <w:t xml:space="preserve"> </w:t>
      </w:r>
      <w:r>
        <w:rPr>
          <w:sz w:val="24"/>
          <w:szCs w:val="24"/>
        </w:rPr>
        <w:t>agrees</w:t>
      </w:r>
      <w:r>
        <w:rPr>
          <w:spacing w:val="-3"/>
          <w:sz w:val="24"/>
          <w:szCs w:val="24"/>
        </w:rPr>
        <w:t xml:space="preserve"> </w:t>
      </w:r>
      <w:r>
        <w:rPr>
          <w:sz w:val="24"/>
          <w:szCs w:val="24"/>
        </w:rPr>
        <w:t>to</w:t>
      </w:r>
      <w:r>
        <w:rPr>
          <w:spacing w:val="-3"/>
          <w:sz w:val="24"/>
          <w:szCs w:val="24"/>
        </w:rPr>
        <w:t xml:space="preserve"> </w:t>
      </w:r>
      <w:r>
        <w:rPr>
          <w:sz w:val="24"/>
          <w:szCs w:val="24"/>
        </w:rPr>
        <w:t>purchase</w:t>
      </w:r>
      <w:r>
        <w:rPr>
          <w:spacing w:val="-3"/>
          <w:sz w:val="24"/>
          <w:szCs w:val="24"/>
        </w:rPr>
        <w:t xml:space="preserve"> </w:t>
      </w:r>
      <w:r>
        <w:rPr>
          <w:sz w:val="24"/>
          <w:szCs w:val="24"/>
        </w:rPr>
        <w:t>the</w:t>
      </w:r>
      <w:r>
        <w:rPr>
          <w:spacing w:val="-2"/>
          <w:sz w:val="24"/>
          <w:szCs w:val="24"/>
        </w:rPr>
        <w:t xml:space="preserve"> </w:t>
      </w:r>
      <w:r>
        <w:rPr>
          <w:sz w:val="24"/>
          <w:szCs w:val="24"/>
        </w:rPr>
        <w:t>(Flat)</w:t>
      </w:r>
      <w:r>
        <w:rPr>
          <w:spacing w:val="-3"/>
          <w:sz w:val="24"/>
          <w:szCs w:val="24"/>
        </w:rPr>
        <w:t xml:space="preserve"> </w:t>
      </w:r>
      <w:r>
        <w:rPr>
          <w:sz w:val="24"/>
          <w:szCs w:val="24"/>
        </w:rPr>
        <w:t>and</w:t>
      </w:r>
      <w:r>
        <w:rPr>
          <w:spacing w:val="-3"/>
          <w:sz w:val="24"/>
          <w:szCs w:val="24"/>
        </w:rPr>
        <w:t xml:space="preserve"> </w:t>
      </w:r>
      <w:r>
        <w:rPr>
          <w:sz w:val="24"/>
          <w:szCs w:val="24"/>
        </w:rPr>
        <w:t>the</w:t>
      </w:r>
      <w:r>
        <w:rPr>
          <w:spacing w:val="-3"/>
          <w:sz w:val="24"/>
          <w:szCs w:val="24"/>
        </w:rPr>
        <w:t xml:space="preserve"> </w:t>
      </w:r>
      <w:r>
        <w:rPr>
          <w:sz w:val="24"/>
          <w:szCs w:val="24"/>
        </w:rPr>
        <w:t>garage/covered</w:t>
      </w:r>
      <w:r>
        <w:rPr>
          <w:spacing w:val="-3"/>
          <w:sz w:val="24"/>
          <w:szCs w:val="24"/>
        </w:rPr>
        <w:t xml:space="preserve"> </w:t>
      </w:r>
      <w:r>
        <w:rPr>
          <w:sz w:val="24"/>
          <w:szCs w:val="24"/>
        </w:rPr>
        <w:t>parking(if applicable)</w:t>
      </w:r>
    </w:p>
    <w:p>
      <w:pPr>
        <w:pStyle w:val="ListParagraph"/>
        <w:spacing w:lineRule="auto" w:line="360"/>
        <w:ind w:left="0" w:hanging="708"/>
        <w:rPr>
          <w:sz w:val="24"/>
          <w:szCs w:val="24"/>
        </w:rPr>
      </w:pPr>
      <w:r>
        <w:rPr>
          <w:sz w:val="24"/>
          <w:szCs w:val="24"/>
        </w:rPr>
      </w:r>
    </w:p>
    <w:p>
      <w:pPr>
        <w:pStyle w:val="ListParagraph"/>
        <w:numPr>
          <w:ilvl w:val="0"/>
          <w:numId w:val="9"/>
        </w:numPr>
        <w:spacing w:lineRule="auto" w:line="360"/>
        <w:ind w:left="0" w:hanging="720"/>
        <w:rPr>
          <w:sz w:val="24"/>
          <w:szCs w:val="24"/>
        </w:rPr>
      </w:pPr>
      <w:r>
        <w:rPr>
          <w:sz w:val="24"/>
          <w:szCs w:val="24"/>
        </w:rPr>
        <w:t>subject to otherwise agreed, reserved and provided for herein, the parties hereto therefore, have executed this Agreement to Sell witnessing the terms and conditions thereof in compliance of Section 4 of the MOFA r/w Section 19 of the RERA, as under,</w:t>
      </w:r>
    </w:p>
    <w:p>
      <w:pPr>
        <w:pStyle w:val="TextBody"/>
        <w:spacing w:lineRule="auto" w:line="360"/>
        <w:rPr>
          <w:b/>
          <w:sz w:val="24"/>
          <w:szCs w:val="24"/>
        </w:rPr>
      </w:pPr>
      <w:r>
        <w:rPr>
          <w:b/>
          <w:sz w:val="24"/>
          <w:szCs w:val="24"/>
        </w:rPr>
      </w:r>
    </w:p>
    <w:p>
      <w:pPr>
        <w:pStyle w:val="TextBody"/>
        <w:spacing w:lineRule="auto" w:line="360"/>
        <w:rPr>
          <w:b/>
          <w:sz w:val="24"/>
          <w:szCs w:val="24"/>
        </w:rPr>
      </w:pPr>
      <w:r>
        <w:rPr>
          <w:b/>
          <w:sz w:val="24"/>
          <w:szCs w:val="24"/>
        </w:rPr>
        <w:t>NOW</w:t>
      </w:r>
      <w:r>
        <w:rPr>
          <w:b/>
          <w:spacing w:val="15"/>
          <w:sz w:val="24"/>
          <w:szCs w:val="24"/>
        </w:rPr>
        <w:t xml:space="preserve"> </w:t>
      </w:r>
      <w:r>
        <w:rPr>
          <w:b/>
          <w:sz w:val="24"/>
          <w:szCs w:val="24"/>
        </w:rPr>
        <w:t>THEREFORE,</w:t>
      </w:r>
      <w:r>
        <w:rPr>
          <w:b/>
          <w:spacing w:val="19"/>
          <w:sz w:val="24"/>
          <w:szCs w:val="24"/>
        </w:rPr>
        <w:t xml:space="preserve"> </w:t>
      </w:r>
      <w:r>
        <w:rPr>
          <w:b/>
          <w:sz w:val="24"/>
          <w:szCs w:val="24"/>
        </w:rPr>
        <w:t>THIS</w:t>
      </w:r>
      <w:r>
        <w:rPr>
          <w:b/>
          <w:spacing w:val="18"/>
          <w:sz w:val="24"/>
          <w:szCs w:val="24"/>
        </w:rPr>
        <w:t xml:space="preserve"> </w:t>
      </w:r>
      <w:r>
        <w:rPr>
          <w:b/>
          <w:sz w:val="24"/>
          <w:szCs w:val="24"/>
        </w:rPr>
        <w:t>AGREEMENT</w:t>
      </w:r>
      <w:r>
        <w:rPr>
          <w:b/>
          <w:spacing w:val="20"/>
          <w:sz w:val="24"/>
          <w:szCs w:val="24"/>
        </w:rPr>
        <w:t xml:space="preserve"> </w:t>
      </w:r>
      <w:r>
        <w:rPr>
          <w:b/>
          <w:sz w:val="24"/>
          <w:szCs w:val="24"/>
        </w:rPr>
        <w:t>WITNESSETH</w:t>
      </w:r>
      <w:r>
        <w:rPr>
          <w:b/>
          <w:spacing w:val="18"/>
          <w:sz w:val="24"/>
          <w:szCs w:val="24"/>
        </w:rPr>
        <w:t xml:space="preserve"> </w:t>
      </w:r>
      <w:r>
        <w:rPr>
          <w:b/>
          <w:sz w:val="24"/>
          <w:szCs w:val="24"/>
        </w:rPr>
        <w:t>AND</w:t>
      </w:r>
      <w:r>
        <w:rPr>
          <w:b/>
          <w:spacing w:val="18"/>
          <w:sz w:val="24"/>
          <w:szCs w:val="24"/>
        </w:rPr>
        <w:t xml:space="preserve"> </w:t>
      </w:r>
      <w:r>
        <w:rPr>
          <w:b/>
          <w:sz w:val="24"/>
          <w:szCs w:val="24"/>
        </w:rPr>
        <w:t>IT</w:t>
      </w:r>
      <w:r>
        <w:rPr>
          <w:b/>
          <w:spacing w:val="20"/>
          <w:sz w:val="24"/>
          <w:szCs w:val="24"/>
        </w:rPr>
        <w:t xml:space="preserve"> </w:t>
      </w:r>
      <w:r>
        <w:rPr>
          <w:b/>
          <w:sz w:val="24"/>
          <w:szCs w:val="24"/>
        </w:rPr>
        <w:t>IS</w:t>
      </w:r>
      <w:r>
        <w:rPr>
          <w:b/>
          <w:spacing w:val="18"/>
          <w:sz w:val="24"/>
          <w:szCs w:val="24"/>
        </w:rPr>
        <w:t xml:space="preserve"> </w:t>
      </w:r>
      <w:r>
        <w:rPr>
          <w:b/>
          <w:sz w:val="24"/>
          <w:szCs w:val="24"/>
        </w:rPr>
        <w:t>HEREBY</w:t>
      </w:r>
      <w:r>
        <w:rPr>
          <w:b/>
          <w:spacing w:val="18"/>
          <w:sz w:val="24"/>
          <w:szCs w:val="24"/>
        </w:rPr>
        <w:t xml:space="preserve"> </w:t>
      </w:r>
      <w:r>
        <w:rPr>
          <w:b/>
          <w:sz w:val="24"/>
          <w:szCs w:val="24"/>
        </w:rPr>
        <w:t>AGREED</w:t>
      </w:r>
      <w:r>
        <w:rPr>
          <w:b/>
          <w:spacing w:val="-62"/>
          <w:sz w:val="24"/>
          <w:szCs w:val="24"/>
        </w:rPr>
        <w:t xml:space="preserve"> </w:t>
      </w:r>
      <w:r>
        <w:rPr>
          <w:b/>
          <w:sz w:val="24"/>
          <w:szCs w:val="24"/>
        </w:rPr>
        <w:t>BY</w:t>
      </w:r>
      <w:r>
        <w:rPr>
          <w:b/>
          <w:spacing w:val="-2"/>
          <w:sz w:val="24"/>
          <w:szCs w:val="24"/>
        </w:rPr>
        <w:t xml:space="preserve"> </w:t>
      </w:r>
      <w:r>
        <w:rPr>
          <w:b/>
          <w:sz w:val="24"/>
          <w:szCs w:val="24"/>
        </w:rPr>
        <w:t>AND</w:t>
      </w:r>
      <w:r>
        <w:rPr>
          <w:b/>
          <w:spacing w:val="2"/>
          <w:sz w:val="24"/>
          <w:szCs w:val="24"/>
        </w:rPr>
        <w:t xml:space="preserve"> </w:t>
      </w:r>
      <w:r>
        <w:rPr>
          <w:b/>
          <w:sz w:val="24"/>
          <w:szCs w:val="24"/>
        </w:rPr>
        <w:t>BETWEEN</w:t>
      </w:r>
      <w:r>
        <w:rPr>
          <w:b/>
          <w:spacing w:val="2"/>
          <w:sz w:val="24"/>
          <w:szCs w:val="24"/>
        </w:rPr>
        <w:t xml:space="preserve"> </w:t>
      </w:r>
      <w:r>
        <w:rPr>
          <w:b/>
          <w:sz w:val="24"/>
          <w:szCs w:val="24"/>
        </w:rPr>
        <w:t>THE</w:t>
      </w:r>
      <w:r>
        <w:rPr>
          <w:b/>
          <w:spacing w:val="-2"/>
          <w:sz w:val="24"/>
          <w:szCs w:val="24"/>
        </w:rPr>
        <w:t xml:space="preserve"> </w:t>
      </w:r>
      <w:r>
        <w:rPr>
          <w:b/>
          <w:sz w:val="24"/>
          <w:szCs w:val="24"/>
        </w:rPr>
        <w:t>PARTIES</w:t>
      </w:r>
      <w:r>
        <w:rPr>
          <w:b/>
          <w:spacing w:val="-1"/>
          <w:sz w:val="24"/>
          <w:szCs w:val="24"/>
        </w:rPr>
        <w:t xml:space="preserve"> </w:t>
      </w:r>
      <w:r>
        <w:rPr>
          <w:b/>
          <w:sz w:val="24"/>
          <w:szCs w:val="24"/>
        </w:rPr>
        <w:t>HERETO</w:t>
      </w:r>
      <w:r>
        <w:rPr>
          <w:b/>
          <w:spacing w:val="-1"/>
          <w:sz w:val="24"/>
          <w:szCs w:val="24"/>
        </w:rPr>
        <w:t xml:space="preserve"> </w:t>
      </w:r>
      <w:r>
        <w:rPr>
          <w:b/>
          <w:sz w:val="24"/>
          <w:szCs w:val="24"/>
        </w:rPr>
        <w:t>AS</w:t>
      </w:r>
      <w:r>
        <w:rPr>
          <w:b/>
          <w:spacing w:val="-1"/>
          <w:sz w:val="24"/>
          <w:szCs w:val="24"/>
        </w:rPr>
        <w:t xml:space="preserve"> </w:t>
      </w:r>
      <w:r>
        <w:rPr>
          <w:b/>
          <w:sz w:val="24"/>
          <w:szCs w:val="24"/>
        </w:rPr>
        <w:t>FOLLOWS:-</w:t>
      </w:r>
    </w:p>
    <w:p>
      <w:pPr>
        <w:pStyle w:val="TextBody"/>
        <w:spacing w:lineRule="auto" w:line="360"/>
        <w:rPr>
          <w:b/>
          <w:sz w:val="24"/>
          <w:szCs w:val="24"/>
        </w:rPr>
      </w:pPr>
      <w:r>
        <w:rPr>
          <w:b/>
          <w:sz w:val="24"/>
          <w:szCs w:val="24"/>
        </w:rPr>
      </w:r>
    </w:p>
    <w:p>
      <w:pPr>
        <w:pStyle w:val="Shead"/>
        <w:numPr>
          <w:ilvl w:val="0"/>
          <w:numId w:val="21"/>
        </w:numPr>
        <w:tabs>
          <w:tab w:val="clear" w:pos="1134"/>
        </w:tabs>
        <w:spacing w:lineRule="auto" w:line="360" w:before="0" w:after="0"/>
        <w:ind w:left="-75" w:right="0" w:hanging="645"/>
        <w:rPr>
          <w:rFonts w:ascii="Times New Roman" w:hAnsi="Times New Roman" w:cs="Times New Roman"/>
          <w:b w:val="false"/>
          <w:bCs w:val="false"/>
          <w:lang w:val="en-IN"/>
        </w:rPr>
      </w:pPr>
      <w:r>
        <w:rPr>
          <w:rFonts w:cs="Times New Roman" w:ascii="Times New Roman" w:hAnsi="Times New Roman"/>
          <w:b w:val="false"/>
        </w:rPr>
        <w:t>The</w:t>
      </w:r>
      <w:r>
        <w:rPr>
          <w:rFonts w:cs="Times New Roman" w:ascii="Times New Roman" w:hAnsi="Times New Roman"/>
          <w:b w:val="false"/>
          <w:spacing w:val="4"/>
        </w:rPr>
        <w:t xml:space="preserve"> </w:t>
      </w:r>
      <w:r>
        <w:rPr>
          <w:rFonts w:cs="Times New Roman" w:ascii="Times New Roman" w:hAnsi="Times New Roman"/>
          <w:b w:val="false"/>
        </w:rPr>
        <w:t>Promoter</w:t>
      </w:r>
      <w:r>
        <w:rPr>
          <w:rFonts w:cs="Times New Roman" w:ascii="Times New Roman" w:hAnsi="Times New Roman"/>
          <w:b w:val="false"/>
          <w:spacing w:val="4"/>
        </w:rPr>
        <w:t xml:space="preserve"> </w:t>
      </w:r>
      <w:r>
        <w:rPr>
          <w:rFonts w:cs="Times New Roman" w:ascii="Times New Roman" w:hAnsi="Times New Roman"/>
          <w:b w:val="false"/>
        </w:rPr>
        <w:t>shall</w:t>
      </w:r>
      <w:r>
        <w:rPr>
          <w:rFonts w:cs="Times New Roman" w:ascii="Times New Roman" w:hAnsi="Times New Roman"/>
          <w:b w:val="false"/>
          <w:spacing w:val="5"/>
        </w:rPr>
        <w:t xml:space="preserve"> </w:t>
      </w:r>
      <w:r>
        <w:rPr>
          <w:rFonts w:cs="Times New Roman" w:ascii="Times New Roman" w:hAnsi="Times New Roman"/>
          <w:b w:val="false"/>
        </w:rPr>
        <w:t>construct</w:t>
      </w:r>
      <w:r>
        <w:rPr>
          <w:rFonts w:cs="Times New Roman" w:ascii="Times New Roman" w:hAnsi="Times New Roman"/>
          <w:b w:val="false"/>
          <w:spacing w:val="3"/>
        </w:rPr>
        <w:t xml:space="preserve"> </w:t>
      </w:r>
      <w:r>
        <w:rPr>
          <w:rFonts w:cs="Times New Roman" w:ascii="Times New Roman" w:hAnsi="Times New Roman"/>
          <w:b w:val="false"/>
        </w:rPr>
        <w:t>the</w:t>
      </w:r>
      <w:r>
        <w:rPr>
          <w:rFonts w:cs="Times New Roman" w:ascii="Times New Roman" w:hAnsi="Times New Roman"/>
          <w:b w:val="false"/>
          <w:spacing w:val="3"/>
        </w:rPr>
        <w:t xml:space="preserve"> </w:t>
      </w:r>
      <w:r>
        <w:rPr>
          <w:rFonts w:cs="Times New Roman" w:ascii="Times New Roman" w:hAnsi="Times New Roman"/>
          <w:b w:val="false"/>
        </w:rPr>
        <w:t>said</w:t>
      </w:r>
      <w:r>
        <w:rPr>
          <w:rFonts w:cs="Times New Roman" w:ascii="Times New Roman" w:hAnsi="Times New Roman"/>
          <w:b w:val="false"/>
          <w:spacing w:val="3"/>
        </w:rPr>
        <w:t xml:space="preserve"> </w:t>
      </w:r>
      <w:r>
        <w:rPr>
          <w:rFonts w:cs="Times New Roman" w:ascii="Times New Roman" w:hAnsi="Times New Roman"/>
          <w:b w:val="false"/>
        </w:rPr>
        <w:t>building/s</w:t>
      </w:r>
      <w:r>
        <w:rPr>
          <w:rFonts w:cs="Times New Roman" w:ascii="Times New Roman" w:hAnsi="Times New Roman"/>
          <w:b w:val="false"/>
          <w:spacing w:val="3"/>
        </w:rPr>
        <w:t xml:space="preserve"> </w:t>
      </w:r>
      <w:r>
        <w:rPr>
          <w:rFonts w:cs="Times New Roman" w:ascii="Times New Roman" w:hAnsi="Times New Roman"/>
          <w:b w:val="false"/>
        </w:rPr>
        <w:t>consisting</w:t>
      </w:r>
      <w:r>
        <w:rPr>
          <w:rFonts w:cs="Times New Roman" w:ascii="Times New Roman" w:hAnsi="Times New Roman"/>
          <w:b w:val="false"/>
          <w:spacing w:val="3"/>
        </w:rPr>
        <w:t xml:space="preserve"> </w:t>
      </w:r>
      <w:r>
        <w:rPr>
          <w:rFonts w:cs="Times New Roman" w:ascii="Times New Roman" w:hAnsi="Times New Roman"/>
          <w:b w:val="false"/>
        </w:rPr>
        <w:t xml:space="preserve">of </w:t>
      </w:r>
      <w:r>
        <w:rPr>
          <w:rFonts w:cs="Times New Roman" w:ascii="Times New Roman" w:hAnsi="Times New Roman"/>
          <w:b w:val="false"/>
          <w:lang w:val="en-IN"/>
        </w:rPr>
        <w:t xml:space="preserve">Building ‘A’ consisting of </w:t>
      </w:r>
      <w:r>
        <w:rPr>
          <w:rFonts w:cs="Times New Roman" w:ascii="Times New Roman" w:hAnsi="Times New Roman"/>
          <w:b w:val="false"/>
        </w:rPr>
        <w:t>Lower Ground+ Stilt Floor+ above 12 floors</w:t>
      </w:r>
      <w:r>
        <w:rPr>
          <w:rFonts w:cs="Times New Roman" w:ascii="Times New Roman" w:hAnsi="Times New Roman"/>
          <w:b w:val="false"/>
          <w:lang w:val="en-IN"/>
        </w:rPr>
        <w:t xml:space="preserve">, Building ‘B’ consisting of </w:t>
      </w:r>
      <w:r>
        <w:rPr>
          <w:rFonts w:cs="Times New Roman" w:ascii="Times New Roman" w:hAnsi="Times New Roman"/>
          <w:b w:val="false"/>
        </w:rPr>
        <w:t>Lower Ground+ Stilt Floor+ above 12 floors</w:t>
      </w:r>
      <w:r>
        <w:rPr>
          <w:rFonts w:cs="Times New Roman" w:ascii="Times New Roman" w:hAnsi="Times New Roman"/>
          <w:b w:val="false"/>
          <w:lang w:val="en-IN"/>
        </w:rPr>
        <w:t xml:space="preserve">, Building ‘C’ consisting of </w:t>
      </w:r>
      <w:r>
        <w:rPr>
          <w:rFonts w:cs="Times New Roman" w:ascii="Times New Roman" w:hAnsi="Times New Roman"/>
          <w:b w:val="false"/>
        </w:rPr>
        <w:t>Lower Ground+ Stilt Floor+ above 12 floors</w:t>
      </w:r>
      <w:r>
        <w:rPr>
          <w:rFonts w:cs="Times New Roman" w:ascii="Times New Roman" w:hAnsi="Times New Roman"/>
          <w:b w:val="false"/>
          <w:lang w:val="en-IN"/>
        </w:rPr>
        <w:t xml:space="preserve">,in total 333 residential tenements, &amp;  On Stilt Floor, total 35Commercial Units, One Club House ,Utility Service Areas which includes Transformer, STP + Pump Room ,D.G. etc.)and other facilities permissible in open space </w:t>
      </w:r>
      <w:r>
        <w:rPr>
          <w:rFonts w:cs="Times New Roman" w:ascii="Times New Roman" w:hAnsi="Times New Roman"/>
          <w:b w:val="false"/>
        </w:rPr>
        <w:t>on the project land in</w:t>
      </w:r>
      <w:r>
        <w:rPr>
          <w:rFonts w:cs="Times New Roman" w:ascii="Times New Roman" w:hAnsi="Times New Roman"/>
          <w:b w:val="false"/>
          <w:spacing w:val="1"/>
        </w:rPr>
        <w:t xml:space="preserve"> </w:t>
      </w:r>
      <w:r>
        <w:rPr>
          <w:rFonts w:cs="Times New Roman" w:ascii="Times New Roman" w:hAnsi="Times New Roman"/>
          <w:b w:val="false"/>
        </w:rPr>
        <w:t>accordance with the plans, designs and specifications as approved by the concerned</w:t>
      </w:r>
      <w:r>
        <w:rPr>
          <w:rFonts w:cs="Times New Roman" w:ascii="Times New Roman" w:hAnsi="Times New Roman"/>
          <w:b w:val="false"/>
          <w:spacing w:val="1"/>
        </w:rPr>
        <w:t xml:space="preserve"> </w:t>
      </w:r>
      <w:r>
        <w:rPr>
          <w:rFonts w:cs="Times New Roman" w:ascii="Times New Roman" w:hAnsi="Times New Roman"/>
          <w:b w:val="false"/>
        </w:rPr>
        <w:t>local</w:t>
      </w:r>
      <w:r>
        <w:rPr>
          <w:rFonts w:cs="Times New Roman" w:ascii="Times New Roman" w:hAnsi="Times New Roman"/>
          <w:b w:val="false"/>
          <w:spacing w:val="-2"/>
        </w:rPr>
        <w:t xml:space="preserve"> </w:t>
      </w:r>
      <w:r>
        <w:rPr>
          <w:rFonts w:cs="Times New Roman" w:ascii="Times New Roman" w:hAnsi="Times New Roman"/>
          <w:b w:val="false"/>
        </w:rPr>
        <w:t>authority</w:t>
      </w:r>
      <w:r>
        <w:rPr>
          <w:rFonts w:cs="Times New Roman" w:ascii="Times New Roman" w:hAnsi="Times New Roman"/>
          <w:b w:val="false"/>
          <w:spacing w:val="-5"/>
        </w:rPr>
        <w:t xml:space="preserve"> </w:t>
      </w:r>
      <w:r>
        <w:rPr>
          <w:rFonts w:cs="Times New Roman" w:ascii="Times New Roman" w:hAnsi="Times New Roman"/>
          <w:b w:val="false"/>
        </w:rPr>
        <w:t>from</w:t>
      </w:r>
      <w:r>
        <w:rPr>
          <w:rFonts w:cs="Times New Roman" w:ascii="Times New Roman" w:hAnsi="Times New Roman"/>
          <w:b w:val="false"/>
          <w:spacing w:val="-1"/>
        </w:rPr>
        <w:t xml:space="preserve"> </w:t>
      </w:r>
      <w:r>
        <w:rPr>
          <w:rFonts w:cs="Times New Roman" w:ascii="Times New Roman" w:hAnsi="Times New Roman"/>
          <w:b w:val="false"/>
        </w:rPr>
        <w:t>time</w:t>
      </w:r>
      <w:r>
        <w:rPr>
          <w:rFonts w:cs="Times New Roman" w:ascii="Times New Roman" w:hAnsi="Times New Roman"/>
          <w:b w:val="false"/>
          <w:spacing w:val="2"/>
        </w:rPr>
        <w:t xml:space="preserve"> </w:t>
      </w:r>
      <w:r>
        <w:rPr>
          <w:rFonts w:cs="Times New Roman" w:ascii="Times New Roman" w:hAnsi="Times New Roman"/>
          <w:b w:val="false"/>
        </w:rPr>
        <w:t>to</w:t>
      </w:r>
      <w:r>
        <w:rPr>
          <w:rFonts w:cs="Times New Roman" w:ascii="Times New Roman" w:hAnsi="Times New Roman"/>
          <w:b w:val="false"/>
          <w:spacing w:val="-1"/>
        </w:rPr>
        <w:t xml:space="preserve"> </w:t>
      </w:r>
      <w:r>
        <w:rPr>
          <w:rFonts w:cs="Times New Roman" w:ascii="Times New Roman" w:hAnsi="Times New Roman"/>
          <w:b w:val="false"/>
        </w:rPr>
        <w:t>time.</w:t>
      </w:r>
      <w:r>
        <w:rPr>
          <w:rFonts w:cs="Times New Roman" w:ascii="Times New Roman" w:hAnsi="Times New Roman"/>
          <w:b w:val="false"/>
          <w:bCs w:val="false"/>
          <w:lang w:val="en-IN"/>
        </w:rPr>
        <w:t>Provided that the Promoter shall have to obtain prior consent in writing of the Allottee in respect of variations or modifications which may adversely affect the Flat of the Allottee except any alteration or addition</w:t>
      </w:r>
      <w:r>
        <w:rPr>
          <w:rFonts w:cs="Times New Roman" w:ascii="Times New Roman" w:hAnsi="Times New Roman"/>
          <w:bCs w:val="false"/>
          <w:lang w:val="en-IN"/>
        </w:rPr>
        <w:t xml:space="preserve"> </w:t>
      </w:r>
      <w:r>
        <w:rPr>
          <w:rFonts w:cs="Times New Roman" w:ascii="Times New Roman" w:hAnsi="Times New Roman"/>
          <w:b w:val="false"/>
          <w:bCs w:val="false"/>
          <w:lang w:val="en-IN"/>
        </w:rPr>
        <w:t>required by any Government authorities or due to change in law.</w:t>
      </w:r>
    </w:p>
    <w:p>
      <w:pPr>
        <w:pStyle w:val="Shead"/>
        <w:tabs>
          <w:tab w:val="clear" w:pos="1134"/>
        </w:tabs>
        <w:spacing w:lineRule="auto" w:line="360" w:before="0" w:after="0"/>
        <w:ind w:left="-75" w:right="0" w:hanging="0"/>
        <w:rPr>
          <w:rFonts w:ascii="Times New Roman" w:hAnsi="Times New Roman" w:cs="Times New Roman"/>
          <w:b w:val="false"/>
          <w:bCs w:val="false"/>
          <w:lang w:val="en-IN"/>
        </w:rPr>
      </w:pPr>
      <w:r>
        <w:rPr>
          <w:rFonts w:cs="Times New Roman" w:ascii="Times New Roman" w:hAnsi="Times New Roman"/>
          <w:b w:val="false"/>
          <w:bCs w:val="false"/>
          <w:lang w:val="en-IN"/>
        </w:rPr>
      </w:r>
    </w:p>
    <w:p>
      <w:pPr>
        <w:pStyle w:val="TextBody"/>
        <w:spacing w:lineRule="auto" w:line="360"/>
        <w:ind w:hanging="1170"/>
        <w:jc w:val="both"/>
        <w:rPr>
          <w:b/>
          <w:bCs/>
          <w:sz w:val="24"/>
          <w:szCs w:val="24"/>
          <w:highlight w:val="yellow"/>
        </w:rPr>
      </w:pPr>
      <w:r>
        <w:rPr>
          <w:b/>
          <w:sz w:val="24"/>
          <w:szCs w:val="24"/>
        </w:rPr>
        <w:t>2(a)</w:t>
      </w:r>
      <w:r>
        <w:rPr>
          <w:sz w:val="24"/>
          <w:szCs w:val="24"/>
        </w:rPr>
        <w:t xml:space="preserve">  (i)   The Allottee hereby agrees to purchase from the Promoter and the Promoter</w:t>
      </w:r>
      <w:r>
        <w:rPr>
          <w:spacing w:val="1"/>
          <w:sz w:val="24"/>
          <w:szCs w:val="24"/>
        </w:rPr>
        <w:t xml:space="preserve"> </w:t>
      </w:r>
      <w:r>
        <w:rPr>
          <w:sz w:val="24"/>
          <w:szCs w:val="24"/>
        </w:rPr>
        <w:t>hereby</w:t>
      </w:r>
      <w:r>
        <w:rPr>
          <w:spacing w:val="17"/>
          <w:sz w:val="24"/>
          <w:szCs w:val="24"/>
        </w:rPr>
        <w:t xml:space="preserve"> </w:t>
      </w:r>
      <w:r>
        <w:rPr>
          <w:sz w:val="24"/>
          <w:szCs w:val="24"/>
        </w:rPr>
        <w:t>agrees</w:t>
      </w:r>
      <w:r>
        <w:rPr>
          <w:spacing w:val="21"/>
          <w:sz w:val="24"/>
          <w:szCs w:val="24"/>
        </w:rPr>
        <w:t xml:space="preserve"> </w:t>
      </w:r>
      <w:r>
        <w:rPr>
          <w:sz w:val="24"/>
          <w:szCs w:val="24"/>
        </w:rPr>
        <w:t>to</w:t>
      </w:r>
      <w:r>
        <w:rPr>
          <w:spacing w:val="22"/>
          <w:sz w:val="24"/>
          <w:szCs w:val="24"/>
        </w:rPr>
        <w:t xml:space="preserve"> </w:t>
      </w:r>
      <w:r>
        <w:rPr>
          <w:sz w:val="24"/>
          <w:szCs w:val="24"/>
        </w:rPr>
        <w:t>sell</w:t>
      </w:r>
      <w:r>
        <w:rPr>
          <w:spacing w:val="21"/>
          <w:sz w:val="24"/>
          <w:szCs w:val="24"/>
        </w:rPr>
        <w:t xml:space="preserve"> </w:t>
      </w:r>
      <w:r>
        <w:rPr>
          <w:sz w:val="24"/>
          <w:szCs w:val="24"/>
        </w:rPr>
        <w:t>to</w:t>
      </w:r>
      <w:r>
        <w:rPr>
          <w:spacing w:val="21"/>
          <w:sz w:val="24"/>
          <w:szCs w:val="24"/>
        </w:rPr>
        <w:t xml:space="preserve"> </w:t>
      </w:r>
      <w:r>
        <w:rPr>
          <w:sz w:val="24"/>
          <w:szCs w:val="24"/>
        </w:rPr>
        <w:t>the</w:t>
      </w:r>
      <w:r>
        <w:rPr>
          <w:spacing w:val="22"/>
          <w:sz w:val="24"/>
          <w:szCs w:val="24"/>
        </w:rPr>
        <w:t xml:space="preserve"> </w:t>
      </w:r>
      <w:r>
        <w:rPr>
          <w:sz w:val="24"/>
          <w:szCs w:val="24"/>
        </w:rPr>
        <w:t>Allottee</w:t>
      </w:r>
      <w:r>
        <w:rPr>
          <w:spacing w:val="26"/>
          <w:sz w:val="24"/>
          <w:szCs w:val="24"/>
        </w:rPr>
        <w:t xml:space="preserve"> </w:t>
      </w:r>
      <w:r>
        <w:rPr>
          <w:sz w:val="24"/>
          <w:szCs w:val="24"/>
        </w:rPr>
        <w:t>Flat</w:t>
      </w:r>
      <w:r>
        <w:rPr>
          <w:spacing w:val="21"/>
          <w:sz w:val="24"/>
          <w:szCs w:val="24"/>
        </w:rPr>
        <w:t xml:space="preserve"> </w:t>
      </w:r>
      <w:r>
        <w:rPr>
          <w:sz w:val="24"/>
          <w:szCs w:val="24"/>
        </w:rPr>
        <w:t xml:space="preserve">No. </w:t>
      </w:r>
      <w:r>
        <w:rPr>
          <w:b/>
          <w:sz w:val="24"/>
          <w:szCs w:val="24"/>
        </w:rPr>
        <w:t>A-108</w:t>
      </w:r>
      <w:r>
        <w:rPr>
          <w:spacing w:val="22"/>
          <w:sz w:val="24"/>
          <w:szCs w:val="24"/>
        </w:rPr>
        <w:t xml:space="preserve"> </w:t>
      </w:r>
      <w:r>
        <w:rPr>
          <w:sz w:val="24"/>
          <w:szCs w:val="24"/>
        </w:rPr>
        <w:t>admeasuring carpet</w:t>
      </w:r>
      <w:r>
        <w:rPr>
          <w:spacing w:val="50"/>
          <w:sz w:val="24"/>
          <w:szCs w:val="24"/>
        </w:rPr>
        <w:t xml:space="preserve"> </w:t>
      </w:r>
      <w:r>
        <w:rPr>
          <w:sz w:val="24"/>
          <w:szCs w:val="24"/>
        </w:rPr>
        <w:t xml:space="preserve">area </w:t>
      </w:r>
      <w:r>
        <w:rPr>
          <w:b/>
          <w:sz w:val="24"/>
          <w:szCs w:val="24"/>
        </w:rPr>
        <w:t>46.72</w:t>
      </w:r>
      <w:r>
        <w:rPr>
          <w:spacing w:val="52"/>
          <w:sz w:val="24"/>
          <w:szCs w:val="24"/>
        </w:rPr>
        <w:t xml:space="preserve"> </w:t>
      </w:r>
      <w:r>
        <w:rPr>
          <w:sz w:val="24"/>
          <w:szCs w:val="24"/>
        </w:rPr>
        <w:t>sq.</w:t>
      </w:r>
      <w:r>
        <w:rPr>
          <w:spacing w:val="55"/>
          <w:sz w:val="24"/>
          <w:szCs w:val="24"/>
        </w:rPr>
        <w:t xml:space="preserve"> </w:t>
      </w:r>
      <w:r>
        <w:rPr>
          <w:sz w:val="24"/>
          <w:szCs w:val="24"/>
        </w:rPr>
        <w:t xml:space="preserve">meters </w:t>
      </w:r>
      <w:r>
        <w:rPr>
          <w:b/>
          <w:sz w:val="24"/>
          <w:szCs w:val="24"/>
        </w:rPr>
        <w:t>(502.89</w:t>
      </w:r>
      <w:r>
        <w:rPr>
          <w:sz w:val="24"/>
          <w:szCs w:val="24"/>
        </w:rPr>
        <w:t xml:space="preserve"> sq.ft along with </w:t>
      </w:r>
      <w:r>
        <w:rPr>
          <w:b/>
          <w:sz w:val="24"/>
          <w:szCs w:val="24"/>
        </w:rPr>
        <w:t>Enclosed Balcony</w:t>
      </w:r>
      <w:r>
        <w:rPr>
          <w:sz w:val="24"/>
          <w:szCs w:val="24"/>
        </w:rPr>
        <w:t xml:space="preserve"> admeasuring carpet</w:t>
      </w:r>
      <w:r>
        <w:rPr>
          <w:spacing w:val="50"/>
          <w:sz w:val="24"/>
          <w:szCs w:val="24"/>
        </w:rPr>
        <w:t xml:space="preserve"> </w:t>
      </w:r>
      <w:r>
        <w:rPr>
          <w:sz w:val="24"/>
          <w:szCs w:val="24"/>
        </w:rPr>
        <w:t xml:space="preserve">area </w:t>
      </w:r>
      <w:r>
        <w:rPr>
          <w:b/>
          <w:sz w:val="24"/>
          <w:szCs w:val="24"/>
        </w:rPr>
        <w:t>2.25 sq.mt</w:t>
      </w:r>
      <w:r>
        <w:rPr>
          <w:sz w:val="24"/>
          <w:szCs w:val="24"/>
        </w:rPr>
        <w:t>.</w:t>
      </w:r>
      <w:r>
        <w:rPr>
          <w:spacing w:val="1"/>
          <w:sz w:val="24"/>
          <w:szCs w:val="24"/>
        </w:rPr>
        <w:t xml:space="preserve"> </w:t>
      </w:r>
      <w:r>
        <w:rPr>
          <w:b/>
          <w:sz w:val="24"/>
          <w:szCs w:val="24"/>
        </w:rPr>
        <w:t>(24.22 sq.ft</w:t>
      </w:r>
      <w:r>
        <w:rPr>
          <w:sz w:val="24"/>
          <w:szCs w:val="24"/>
        </w:rPr>
        <w:t>)</w:t>
      </w:r>
      <w:r>
        <w:rPr>
          <w:b/>
          <w:sz w:val="24"/>
          <w:szCs w:val="24"/>
        </w:rPr>
        <w:t>,</w:t>
      </w:r>
      <w:r>
        <w:rPr>
          <w:b/>
          <w:spacing w:val="14"/>
          <w:sz w:val="24"/>
          <w:szCs w:val="24"/>
        </w:rPr>
        <w:t xml:space="preserve"> </w:t>
      </w:r>
      <w:r>
        <w:rPr>
          <w:sz w:val="24"/>
          <w:szCs w:val="24"/>
        </w:rPr>
        <w:t>usable</w:t>
      </w:r>
      <w:r>
        <w:rPr>
          <w:spacing w:val="10"/>
          <w:sz w:val="24"/>
          <w:szCs w:val="24"/>
        </w:rPr>
        <w:t xml:space="preserve"> </w:t>
      </w:r>
      <w:r>
        <w:rPr>
          <w:sz w:val="24"/>
          <w:szCs w:val="24"/>
        </w:rPr>
        <w:t>floor</w:t>
      </w:r>
      <w:r>
        <w:rPr>
          <w:spacing w:val="12"/>
          <w:sz w:val="24"/>
          <w:szCs w:val="24"/>
        </w:rPr>
        <w:t xml:space="preserve"> </w:t>
      </w:r>
      <w:r>
        <w:rPr>
          <w:sz w:val="24"/>
          <w:szCs w:val="24"/>
        </w:rPr>
        <w:t>area</w:t>
      </w:r>
      <w:r>
        <w:rPr>
          <w:spacing w:val="11"/>
          <w:sz w:val="24"/>
          <w:szCs w:val="24"/>
        </w:rPr>
        <w:t xml:space="preserve"> </w:t>
      </w:r>
      <w:r>
        <w:rPr>
          <w:sz w:val="24"/>
          <w:szCs w:val="24"/>
        </w:rPr>
        <w:t>of</w:t>
      </w:r>
      <w:r>
        <w:rPr>
          <w:spacing w:val="13"/>
          <w:sz w:val="24"/>
          <w:szCs w:val="24"/>
        </w:rPr>
        <w:t xml:space="preserve"> </w:t>
      </w:r>
      <w:r>
        <w:rPr>
          <w:sz w:val="24"/>
          <w:szCs w:val="24"/>
        </w:rPr>
        <w:t xml:space="preserve">attached exclusive </w:t>
      </w:r>
      <w:r>
        <w:rPr>
          <w:b/>
          <w:sz w:val="24"/>
          <w:szCs w:val="24"/>
        </w:rPr>
        <w:t>Open</w:t>
      </w:r>
      <w:r>
        <w:rPr>
          <w:b/>
          <w:spacing w:val="36"/>
          <w:sz w:val="24"/>
          <w:szCs w:val="24"/>
        </w:rPr>
        <w:t xml:space="preserve"> </w:t>
      </w:r>
      <w:r>
        <w:rPr>
          <w:b/>
          <w:sz w:val="24"/>
          <w:szCs w:val="24"/>
        </w:rPr>
        <w:t>Balcony</w:t>
      </w:r>
      <w:r>
        <w:rPr>
          <w:spacing w:val="17"/>
          <w:sz w:val="24"/>
          <w:szCs w:val="24"/>
        </w:rPr>
        <w:t xml:space="preserve"> </w:t>
      </w:r>
      <w:r>
        <w:rPr>
          <w:sz w:val="24"/>
          <w:szCs w:val="24"/>
        </w:rPr>
        <w:t xml:space="preserve">admeasuring </w:t>
      </w:r>
      <w:r>
        <w:rPr>
          <w:b/>
          <w:sz w:val="24"/>
          <w:szCs w:val="24"/>
        </w:rPr>
        <w:t>3.22</w:t>
      </w:r>
      <w:r>
        <w:rPr>
          <w:sz w:val="24"/>
          <w:szCs w:val="24"/>
        </w:rPr>
        <w:t xml:space="preserve"> </w:t>
      </w:r>
      <w:r>
        <w:rPr>
          <w:b/>
          <w:sz w:val="24"/>
          <w:szCs w:val="24"/>
        </w:rPr>
        <w:t>Sq.mtr</w:t>
      </w:r>
      <w:r>
        <w:rPr>
          <w:sz w:val="24"/>
          <w:szCs w:val="24"/>
        </w:rPr>
        <w:t>.</w:t>
      </w:r>
      <w:r>
        <w:rPr>
          <w:spacing w:val="20"/>
          <w:sz w:val="24"/>
          <w:szCs w:val="24"/>
        </w:rPr>
        <w:t xml:space="preserve"> </w:t>
      </w:r>
      <w:r>
        <w:rPr>
          <w:b/>
          <w:sz w:val="24"/>
          <w:szCs w:val="24"/>
        </w:rPr>
        <w:t>(34.66 Sq. ft.)</w:t>
      </w:r>
      <w:r>
        <w:rPr>
          <w:b/>
          <w:spacing w:val="41"/>
          <w:sz w:val="24"/>
          <w:szCs w:val="24"/>
        </w:rPr>
        <w:t xml:space="preserve"> </w:t>
      </w:r>
      <w:r>
        <w:rPr>
          <w:sz w:val="24"/>
          <w:szCs w:val="24"/>
        </w:rPr>
        <w:t xml:space="preserve">and attached usable floor area of exclusive </w:t>
      </w:r>
      <w:r>
        <w:rPr>
          <w:b/>
          <w:sz w:val="24"/>
          <w:szCs w:val="24"/>
        </w:rPr>
        <w:t>Terrace</w:t>
      </w:r>
      <w:r>
        <w:rPr>
          <w:sz w:val="24"/>
          <w:szCs w:val="24"/>
        </w:rPr>
        <w:t xml:space="preserve"> </w:t>
      </w:r>
      <w:r>
        <w:rPr>
          <w:b/>
          <w:sz w:val="24"/>
          <w:szCs w:val="24"/>
        </w:rPr>
        <w:t>0.00  Sq.mtr</w:t>
      </w:r>
      <w:r>
        <w:rPr>
          <w:sz w:val="24"/>
          <w:szCs w:val="24"/>
        </w:rPr>
        <w:t xml:space="preserve">. </w:t>
      </w:r>
      <w:r>
        <w:rPr>
          <w:b/>
          <w:sz w:val="24"/>
          <w:szCs w:val="24"/>
        </w:rPr>
        <w:t>(0.00 Sq. ft.)</w:t>
      </w:r>
      <w:r>
        <w:rPr>
          <w:sz w:val="24"/>
          <w:szCs w:val="24"/>
        </w:rPr>
        <w:t>, making</w:t>
      </w:r>
      <w:r>
        <w:rPr>
          <w:spacing w:val="34"/>
          <w:sz w:val="24"/>
          <w:szCs w:val="24"/>
        </w:rPr>
        <w:t xml:space="preserve"> </w:t>
      </w:r>
      <w:r>
        <w:rPr>
          <w:sz w:val="24"/>
          <w:szCs w:val="24"/>
        </w:rPr>
        <w:t>a</w:t>
      </w:r>
      <w:r>
        <w:rPr>
          <w:spacing w:val="32"/>
          <w:sz w:val="24"/>
          <w:szCs w:val="24"/>
        </w:rPr>
        <w:t xml:space="preserve"> </w:t>
      </w:r>
      <w:r>
        <w:rPr>
          <w:sz w:val="24"/>
          <w:szCs w:val="24"/>
        </w:rPr>
        <w:t>total</w:t>
      </w:r>
      <w:r>
        <w:rPr>
          <w:spacing w:val="30"/>
          <w:sz w:val="24"/>
          <w:szCs w:val="24"/>
        </w:rPr>
        <w:t xml:space="preserve"> </w:t>
      </w:r>
      <w:r>
        <w:rPr>
          <w:sz w:val="24"/>
          <w:szCs w:val="24"/>
        </w:rPr>
        <w:t>usable</w:t>
      </w:r>
      <w:r>
        <w:rPr>
          <w:spacing w:val="32"/>
          <w:sz w:val="24"/>
          <w:szCs w:val="24"/>
        </w:rPr>
        <w:t xml:space="preserve"> </w:t>
      </w:r>
      <w:r>
        <w:rPr>
          <w:sz w:val="24"/>
          <w:szCs w:val="24"/>
        </w:rPr>
        <w:t>floor</w:t>
      </w:r>
      <w:r>
        <w:rPr>
          <w:spacing w:val="37"/>
          <w:sz w:val="24"/>
          <w:szCs w:val="24"/>
        </w:rPr>
        <w:t xml:space="preserve"> </w:t>
      </w:r>
      <w:r>
        <w:rPr>
          <w:sz w:val="24"/>
          <w:szCs w:val="24"/>
        </w:rPr>
        <w:t>area</w:t>
      </w:r>
      <w:r>
        <w:rPr>
          <w:spacing w:val="37"/>
          <w:sz w:val="24"/>
          <w:szCs w:val="24"/>
        </w:rPr>
        <w:t xml:space="preserve"> </w:t>
      </w:r>
      <w:r>
        <w:rPr>
          <w:sz w:val="24"/>
          <w:szCs w:val="24"/>
        </w:rPr>
        <w:t>including</w:t>
      </w:r>
      <w:r>
        <w:rPr>
          <w:spacing w:val="34"/>
          <w:sz w:val="24"/>
          <w:szCs w:val="24"/>
        </w:rPr>
        <w:t xml:space="preserve"> </w:t>
      </w:r>
      <w:r>
        <w:rPr>
          <w:sz w:val="24"/>
          <w:szCs w:val="24"/>
        </w:rPr>
        <w:t>the</w:t>
      </w:r>
      <w:r>
        <w:rPr>
          <w:spacing w:val="32"/>
          <w:sz w:val="24"/>
          <w:szCs w:val="24"/>
        </w:rPr>
        <w:t xml:space="preserve"> </w:t>
      </w:r>
      <w:r>
        <w:rPr>
          <w:b/>
          <w:sz w:val="24"/>
          <w:szCs w:val="24"/>
        </w:rPr>
        <w:t>carpet</w:t>
      </w:r>
      <w:r>
        <w:rPr>
          <w:spacing w:val="34"/>
          <w:sz w:val="24"/>
          <w:szCs w:val="24"/>
        </w:rPr>
        <w:t xml:space="preserve"> </w:t>
      </w:r>
      <w:r>
        <w:rPr>
          <w:sz w:val="24"/>
          <w:szCs w:val="24"/>
        </w:rPr>
        <w:t>area</w:t>
      </w:r>
      <w:r>
        <w:rPr>
          <w:b/>
          <w:spacing w:val="36"/>
          <w:sz w:val="24"/>
          <w:szCs w:val="24"/>
        </w:rPr>
        <w:t xml:space="preserve"> 52.19</w:t>
      </w:r>
      <w:r>
        <w:rPr>
          <w:b/>
          <w:sz w:val="24"/>
          <w:szCs w:val="24"/>
        </w:rPr>
        <w:t xml:space="preserve"> sq. Mtrs </w:t>
      </w:r>
      <w:r>
        <w:rPr>
          <w:b/>
          <w:spacing w:val="-4"/>
          <w:sz w:val="24"/>
          <w:szCs w:val="24"/>
        </w:rPr>
        <w:t xml:space="preserve">(561.77 </w:t>
      </w:r>
      <w:r>
        <w:rPr>
          <w:b/>
          <w:sz w:val="24"/>
          <w:szCs w:val="24"/>
        </w:rPr>
        <w:t xml:space="preserve">sq.ft.) </w:t>
      </w:r>
      <w:r>
        <w:rPr>
          <w:sz w:val="24"/>
          <w:szCs w:val="24"/>
        </w:rPr>
        <w:t xml:space="preserve">on </w:t>
      </w:r>
      <w:r>
        <w:rPr>
          <w:b/>
          <w:sz w:val="24"/>
          <w:szCs w:val="24"/>
        </w:rPr>
        <w:t>1</w:t>
      </w:r>
      <w:r>
        <w:rPr>
          <w:b/>
          <w:sz w:val="24"/>
          <w:szCs w:val="24"/>
          <w:vertAlign w:val="superscript"/>
        </w:rPr>
        <w:t>ST</w:t>
      </w:r>
      <w:r>
        <w:rPr>
          <w:b/>
          <w:sz w:val="24"/>
          <w:szCs w:val="24"/>
        </w:rPr>
        <w:t xml:space="preserve">  Floor</w:t>
      </w:r>
      <w:r>
        <w:rPr>
          <w:sz w:val="24"/>
          <w:szCs w:val="24"/>
        </w:rPr>
        <w:t xml:space="preserve"> in</w:t>
      </w:r>
      <w:r>
        <w:rPr>
          <w:spacing w:val="50"/>
          <w:sz w:val="24"/>
          <w:szCs w:val="24"/>
        </w:rPr>
        <w:t xml:space="preserve"> </w:t>
      </w:r>
      <w:r>
        <w:rPr>
          <w:sz w:val="24"/>
          <w:szCs w:val="24"/>
        </w:rPr>
        <w:t>the</w:t>
      </w:r>
      <w:r>
        <w:rPr>
          <w:spacing w:val="51"/>
          <w:sz w:val="24"/>
          <w:szCs w:val="24"/>
        </w:rPr>
        <w:t xml:space="preserve"> </w:t>
      </w:r>
      <w:r>
        <w:rPr>
          <w:sz w:val="24"/>
          <w:szCs w:val="24"/>
        </w:rPr>
        <w:t xml:space="preserve">building </w:t>
      </w:r>
      <w:r>
        <w:rPr>
          <w:sz w:val="24"/>
          <w:szCs w:val="24"/>
          <w:highlight w:val="yellow"/>
        </w:rPr>
        <w:t xml:space="preserve">A </w:t>
      </w:r>
      <w:r>
        <w:rPr>
          <w:b/>
          <w:sz w:val="24"/>
          <w:szCs w:val="24"/>
        </w:rPr>
        <w:t xml:space="preserve"> </w:t>
      </w:r>
      <w:r>
        <w:rPr>
          <w:sz w:val="24"/>
          <w:szCs w:val="24"/>
        </w:rPr>
        <w:t xml:space="preserve">(hereinafter referred to as </w:t>
      </w:r>
      <w:r>
        <w:rPr>
          <w:b/>
          <w:sz w:val="24"/>
          <w:szCs w:val="24"/>
        </w:rPr>
        <w:t>"the said Flat</w:t>
      </w:r>
      <w:r>
        <w:rPr>
          <w:sz w:val="24"/>
          <w:szCs w:val="24"/>
        </w:rPr>
        <w:t>") as shown in the Floor</w:t>
      </w:r>
      <w:r>
        <w:rPr>
          <w:spacing w:val="1"/>
          <w:sz w:val="24"/>
          <w:szCs w:val="24"/>
        </w:rPr>
        <w:t xml:space="preserve"> </w:t>
      </w:r>
      <w:r>
        <w:rPr>
          <w:sz w:val="24"/>
          <w:szCs w:val="24"/>
        </w:rPr>
        <w:t>plan thereof hereto annexed and marked Annexures 3 and 3A  for the consideration</w:t>
      </w:r>
      <w:r>
        <w:rPr>
          <w:spacing w:val="1"/>
          <w:sz w:val="24"/>
          <w:szCs w:val="24"/>
        </w:rPr>
        <w:t xml:space="preserve"> </w:t>
      </w:r>
      <w:r>
        <w:rPr>
          <w:sz w:val="24"/>
          <w:szCs w:val="24"/>
        </w:rPr>
        <w:t xml:space="preserve">of </w:t>
      </w:r>
      <w:r>
        <w:rPr>
          <w:b/>
          <w:sz w:val="24"/>
          <w:szCs w:val="24"/>
        </w:rPr>
        <w:t xml:space="preserve">Rs.36,42,418/- (Rupees </w:t>
      </w:r>
      <w:r>
        <w:rPr>
          <w:b/>
          <w:bCs/>
          <w:sz w:val="24"/>
          <w:szCs w:val="24"/>
          <w:highlight w:val="yellow"/>
        </w:rPr>
        <w:t>Thirty-Six Lakh Forty-Two Thousand Four Hundred Eighteen</w:t>
      </w:r>
      <w:r>
        <w:rPr>
          <w:b/>
          <w:bCs/>
          <w:sz w:val="24"/>
          <w:szCs w:val="24"/>
        </w:rPr>
        <w:t xml:space="preserve"> </w:t>
      </w:r>
      <w:r>
        <w:rPr>
          <w:b/>
          <w:sz w:val="24"/>
          <w:szCs w:val="24"/>
        </w:rPr>
        <w:t>Only)</w:t>
      </w:r>
      <w:r>
        <w:rPr>
          <w:sz w:val="24"/>
          <w:szCs w:val="24"/>
        </w:rPr>
        <w:t xml:space="preserve"> including </w:t>
      </w:r>
      <w:r>
        <w:rPr>
          <w:b/>
          <w:sz w:val="24"/>
          <w:szCs w:val="24"/>
        </w:rPr>
        <w:t>Rs.</w:t>
      </w:r>
      <w:r>
        <w:rPr>
          <w:b/>
          <w:bCs/>
          <w:sz w:val="24"/>
          <w:szCs w:val="24"/>
        </w:rPr>
        <w:t xml:space="preserve">10,92,725/- </w:t>
      </w:r>
      <w:r>
        <w:rPr>
          <w:b/>
          <w:sz w:val="24"/>
          <w:szCs w:val="24"/>
        </w:rPr>
        <w:t xml:space="preserve">(Rupees </w:t>
      </w:r>
      <w:r>
        <w:rPr>
          <w:b/>
          <w:bCs/>
          <w:sz w:val="24"/>
          <w:szCs w:val="24"/>
          <w:highlight w:val="yellow"/>
        </w:rPr>
        <w:t>Ten Lakh Ninety-Two Thousand Seven Hundred Twenty-Five</w:t>
      </w:r>
      <w:r>
        <w:rPr>
          <w:b/>
          <w:bCs/>
          <w:sz w:val="24"/>
          <w:szCs w:val="24"/>
        </w:rPr>
        <w:t xml:space="preserve"> </w:t>
      </w:r>
      <w:r>
        <w:rPr>
          <w:b/>
          <w:sz w:val="24"/>
          <w:szCs w:val="24"/>
        </w:rPr>
        <w:t xml:space="preserve">Only) </w:t>
      </w:r>
      <w:r>
        <w:rPr>
          <w:sz w:val="24"/>
          <w:szCs w:val="24"/>
        </w:rPr>
        <w:t>being the proportionate price of the</w:t>
      </w:r>
      <w:r>
        <w:rPr>
          <w:spacing w:val="1"/>
          <w:sz w:val="24"/>
          <w:szCs w:val="24"/>
        </w:rPr>
        <w:t xml:space="preserve"> </w:t>
      </w:r>
      <w:r>
        <w:rPr>
          <w:sz w:val="24"/>
          <w:szCs w:val="24"/>
        </w:rPr>
        <w:t>common</w:t>
      </w:r>
      <w:r>
        <w:rPr>
          <w:spacing w:val="1"/>
          <w:sz w:val="24"/>
          <w:szCs w:val="24"/>
        </w:rPr>
        <w:t xml:space="preserve"> </w:t>
      </w:r>
      <w:r>
        <w:rPr>
          <w:sz w:val="24"/>
          <w:szCs w:val="24"/>
        </w:rPr>
        <w:t>areas</w:t>
      </w:r>
      <w:r>
        <w:rPr>
          <w:spacing w:val="1"/>
          <w:sz w:val="24"/>
          <w:szCs w:val="24"/>
        </w:rPr>
        <w:t xml:space="preserve"> </w:t>
      </w:r>
      <w:r>
        <w:rPr>
          <w:sz w:val="24"/>
          <w:szCs w:val="24"/>
        </w:rPr>
        <w:t>and</w:t>
      </w:r>
      <w:r>
        <w:rPr>
          <w:spacing w:val="1"/>
          <w:sz w:val="24"/>
          <w:szCs w:val="24"/>
        </w:rPr>
        <w:t xml:space="preserve"> </w:t>
      </w:r>
      <w:r>
        <w:rPr>
          <w:sz w:val="24"/>
          <w:szCs w:val="24"/>
        </w:rPr>
        <w:t>facilities</w:t>
      </w:r>
      <w:r>
        <w:rPr>
          <w:spacing w:val="1"/>
          <w:sz w:val="24"/>
          <w:szCs w:val="24"/>
        </w:rPr>
        <w:t xml:space="preserve"> </w:t>
      </w:r>
      <w:r>
        <w:rPr>
          <w:sz w:val="24"/>
          <w:szCs w:val="24"/>
        </w:rPr>
        <w:t>appurtenant</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premises,</w:t>
      </w:r>
      <w:r>
        <w:rPr>
          <w:spacing w:val="1"/>
          <w:sz w:val="24"/>
          <w:szCs w:val="24"/>
        </w:rPr>
        <w:t xml:space="preserve"> </w:t>
      </w:r>
      <w:r>
        <w:rPr>
          <w:sz w:val="24"/>
          <w:szCs w:val="24"/>
        </w:rPr>
        <w:t>the</w:t>
      </w:r>
      <w:r>
        <w:rPr>
          <w:spacing w:val="1"/>
          <w:sz w:val="24"/>
          <w:szCs w:val="24"/>
        </w:rPr>
        <w:t xml:space="preserve"> </w:t>
      </w:r>
      <w:r>
        <w:rPr>
          <w:sz w:val="24"/>
          <w:szCs w:val="24"/>
        </w:rPr>
        <w:t>nature,</w:t>
      </w:r>
      <w:r>
        <w:rPr>
          <w:spacing w:val="1"/>
          <w:sz w:val="24"/>
          <w:szCs w:val="24"/>
        </w:rPr>
        <w:t xml:space="preserve"> </w:t>
      </w:r>
      <w:r>
        <w:rPr>
          <w:sz w:val="24"/>
          <w:szCs w:val="24"/>
        </w:rPr>
        <w:t>extent</w:t>
      </w:r>
      <w:r>
        <w:rPr>
          <w:spacing w:val="1"/>
          <w:sz w:val="24"/>
          <w:szCs w:val="24"/>
        </w:rPr>
        <w:t xml:space="preserve"> </w:t>
      </w:r>
      <w:r>
        <w:rPr>
          <w:sz w:val="24"/>
          <w:szCs w:val="24"/>
        </w:rPr>
        <w:t>and</w:t>
      </w:r>
      <w:r>
        <w:rPr>
          <w:spacing w:val="1"/>
          <w:sz w:val="24"/>
          <w:szCs w:val="24"/>
        </w:rPr>
        <w:t xml:space="preserve"> </w:t>
      </w:r>
      <w:r>
        <w:rPr>
          <w:sz w:val="24"/>
          <w:szCs w:val="24"/>
        </w:rPr>
        <w:t>description</w:t>
      </w:r>
      <w:r>
        <w:rPr>
          <w:spacing w:val="21"/>
          <w:sz w:val="24"/>
          <w:szCs w:val="24"/>
        </w:rPr>
        <w:t xml:space="preserve"> </w:t>
      </w:r>
      <w:r>
        <w:rPr>
          <w:sz w:val="24"/>
          <w:szCs w:val="24"/>
        </w:rPr>
        <w:t>of</w:t>
      </w:r>
      <w:r>
        <w:rPr>
          <w:spacing w:val="21"/>
          <w:sz w:val="24"/>
          <w:szCs w:val="24"/>
        </w:rPr>
        <w:t xml:space="preserve"> </w:t>
      </w:r>
      <w:r>
        <w:rPr>
          <w:sz w:val="24"/>
          <w:szCs w:val="24"/>
        </w:rPr>
        <w:t>the</w:t>
      </w:r>
      <w:r>
        <w:rPr>
          <w:spacing w:val="19"/>
          <w:sz w:val="24"/>
          <w:szCs w:val="24"/>
        </w:rPr>
        <w:t xml:space="preserve"> </w:t>
      </w:r>
      <w:r>
        <w:rPr>
          <w:sz w:val="24"/>
          <w:szCs w:val="24"/>
        </w:rPr>
        <w:t>common</w:t>
      </w:r>
      <w:r>
        <w:rPr>
          <w:spacing w:val="22"/>
          <w:sz w:val="24"/>
          <w:szCs w:val="24"/>
        </w:rPr>
        <w:t xml:space="preserve"> </w:t>
      </w:r>
      <w:r>
        <w:rPr>
          <w:sz w:val="24"/>
          <w:szCs w:val="24"/>
        </w:rPr>
        <w:t>areas</w:t>
      </w:r>
      <w:r>
        <w:rPr>
          <w:spacing w:val="21"/>
          <w:sz w:val="24"/>
          <w:szCs w:val="24"/>
        </w:rPr>
        <w:t xml:space="preserve"> </w:t>
      </w:r>
      <w:r>
        <w:rPr>
          <w:sz w:val="24"/>
          <w:szCs w:val="24"/>
        </w:rPr>
        <w:t>and</w:t>
      </w:r>
      <w:r>
        <w:rPr>
          <w:spacing w:val="19"/>
          <w:sz w:val="24"/>
          <w:szCs w:val="24"/>
        </w:rPr>
        <w:t xml:space="preserve"> </w:t>
      </w:r>
      <w:r>
        <w:rPr>
          <w:sz w:val="24"/>
          <w:szCs w:val="24"/>
        </w:rPr>
        <w:t>facilities</w:t>
      </w:r>
      <w:r>
        <w:rPr>
          <w:spacing w:val="20"/>
          <w:sz w:val="24"/>
          <w:szCs w:val="24"/>
        </w:rPr>
        <w:t xml:space="preserve"> </w:t>
      </w:r>
      <w:r>
        <w:rPr>
          <w:sz w:val="24"/>
          <w:szCs w:val="24"/>
        </w:rPr>
        <w:t>which</w:t>
      </w:r>
      <w:r>
        <w:rPr>
          <w:spacing w:val="19"/>
          <w:sz w:val="24"/>
          <w:szCs w:val="24"/>
        </w:rPr>
        <w:t xml:space="preserve"> </w:t>
      </w:r>
      <w:r>
        <w:rPr>
          <w:sz w:val="24"/>
          <w:szCs w:val="24"/>
        </w:rPr>
        <w:t>are</w:t>
      </w:r>
      <w:r>
        <w:rPr>
          <w:spacing w:val="22"/>
          <w:sz w:val="24"/>
          <w:szCs w:val="24"/>
        </w:rPr>
        <w:t xml:space="preserve"> </w:t>
      </w:r>
      <w:r>
        <w:rPr>
          <w:sz w:val="24"/>
          <w:szCs w:val="24"/>
        </w:rPr>
        <w:t>more</w:t>
      </w:r>
      <w:r>
        <w:rPr>
          <w:spacing w:val="22"/>
          <w:sz w:val="24"/>
          <w:szCs w:val="24"/>
        </w:rPr>
        <w:t xml:space="preserve"> </w:t>
      </w:r>
      <w:r>
        <w:rPr>
          <w:sz w:val="24"/>
          <w:szCs w:val="24"/>
        </w:rPr>
        <w:t>particularly</w:t>
      </w:r>
      <w:r>
        <w:rPr>
          <w:spacing w:val="15"/>
          <w:sz w:val="24"/>
          <w:szCs w:val="24"/>
        </w:rPr>
        <w:t xml:space="preserve"> </w:t>
      </w:r>
      <w:r>
        <w:rPr>
          <w:sz w:val="24"/>
          <w:szCs w:val="24"/>
        </w:rPr>
        <w:t>described</w:t>
      </w:r>
      <w:r>
        <w:rPr>
          <w:spacing w:val="-63"/>
          <w:sz w:val="24"/>
          <w:szCs w:val="24"/>
        </w:rPr>
        <w:t xml:space="preserve"> </w:t>
      </w:r>
      <w:r>
        <w:rPr>
          <w:sz w:val="24"/>
          <w:szCs w:val="24"/>
        </w:rPr>
        <w:t xml:space="preserve">in the </w:t>
      </w:r>
      <w:r>
        <w:rPr>
          <w:b/>
          <w:sz w:val="24"/>
          <w:szCs w:val="24"/>
        </w:rPr>
        <w:t>Annexure 6</w:t>
      </w:r>
      <w:r>
        <w:rPr>
          <w:sz w:val="24"/>
          <w:szCs w:val="24"/>
        </w:rPr>
        <w:t xml:space="preserve"> annexed herewith </w:t>
      </w:r>
      <w:bookmarkStart w:id="0" w:name="_Hlk219387630"/>
      <w:r>
        <w:rPr>
          <w:sz w:val="24"/>
          <w:szCs w:val="24"/>
        </w:rPr>
        <w:t>inclusive of One car parking and One bike parking space as specified hereinbelow</w:t>
      </w:r>
      <w:bookmarkEnd w:id="0"/>
      <w:r>
        <w:rPr>
          <w:sz w:val="24"/>
          <w:szCs w:val="24"/>
        </w:rPr>
        <w:t xml:space="preserve"> and Environmental Management Deposit and other Infra Charges are more particularly described in the </w:t>
      </w:r>
      <w:r>
        <w:rPr>
          <w:b/>
          <w:sz w:val="24"/>
          <w:szCs w:val="24"/>
        </w:rPr>
        <w:t>Annexure 6A</w:t>
      </w:r>
      <w:r>
        <w:rPr>
          <w:sz w:val="24"/>
          <w:szCs w:val="24"/>
        </w:rPr>
        <w:t xml:space="preserve"> annexed herewith.. And the Specifications with respect to the said Flat and Building are to be shown in </w:t>
      </w:r>
      <w:r>
        <w:rPr>
          <w:b/>
          <w:sz w:val="24"/>
          <w:szCs w:val="24"/>
        </w:rPr>
        <w:t>Annexure 5</w:t>
      </w:r>
      <w:r>
        <w:rPr>
          <w:sz w:val="24"/>
          <w:szCs w:val="24"/>
        </w:rPr>
        <w:t>.</w:t>
      </w:r>
    </w:p>
    <w:p>
      <w:pPr>
        <w:pStyle w:val="TextBody"/>
        <w:spacing w:lineRule="auto" w:line="360"/>
        <w:ind w:hanging="1170"/>
        <w:jc w:val="both"/>
        <w:rPr>
          <w:sz w:val="24"/>
          <w:szCs w:val="24"/>
        </w:rPr>
      </w:pPr>
      <w:r>
        <w:rPr>
          <w:sz w:val="24"/>
          <w:szCs w:val="24"/>
        </w:rPr>
      </w:r>
    </w:p>
    <w:p>
      <w:pPr>
        <w:pStyle w:val="TextBody"/>
        <w:spacing w:lineRule="auto" w:line="360"/>
        <w:ind w:hanging="720"/>
        <w:jc w:val="both"/>
        <w:rPr>
          <w:sz w:val="24"/>
          <w:szCs w:val="24"/>
        </w:rPr>
      </w:pPr>
      <w:r>
        <w:rPr>
          <w:sz w:val="24"/>
          <w:szCs w:val="24"/>
        </w:rPr>
        <w:t xml:space="preserve">(ii) </w:t>
        <w:tab/>
      </w:r>
      <w:bookmarkStart w:id="1" w:name="_Hlk219387805"/>
      <w:r>
        <w:rPr>
          <w:sz w:val="24"/>
          <w:szCs w:val="24"/>
        </w:rPr>
        <w:t>The Promoter has allotted Car parking spaces bearing No.</w:t>
      </w:r>
      <w:bookmarkEnd w:id="1"/>
      <w:r>
        <w:rPr>
          <w:sz w:val="24"/>
          <w:szCs w:val="24"/>
        </w:rPr>
        <w:t xml:space="preserve"> </w:t>
      </w:r>
      <w:r>
        <w:rPr>
          <w:b/>
          <w:sz w:val="24"/>
          <w:szCs w:val="24"/>
        </w:rPr>
        <w:t>C-25</w:t>
      </w:r>
      <w:r>
        <w:rPr>
          <w:sz w:val="24"/>
          <w:szCs w:val="24"/>
        </w:rPr>
        <w:t xml:space="preserve"> situated</w:t>
      </w:r>
      <w:r>
        <w:rPr>
          <w:spacing w:val="128"/>
          <w:sz w:val="24"/>
          <w:szCs w:val="24"/>
        </w:rPr>
        <w:t xml:space="preserve"> </w:t>
      </w:r>
      <w:r>
        <w:rPr>
          <w:sz w:val="24"/>
          <w:szCs w:val="24"/>
        </w:rPr>
        <w:t xml:space="preserve">at </w:t>
      </w:r>
      <w:r>
        <w:rPr>
          <w:b/>
          <w:sz w:val="24"/>
          <w:szCs w:val="24"/>
        </w:rPr>
        <w:t>Ground Shaded Level</w:t>
      </w:r>
      <w:r>
        <w:rPr>
          <w:sz w:val="24"/>
          <w:szCs w:val="24"/>
        </w:rPr>
        <w:t xml:space="preserve"> being constructed in</w:t>
      </w:r>
      <w:r>
        <w:rPr>
          <w:spacing w:val="-3"/>
          <w:sz w:val="24"/>
          <w:szCs w:val="24"/>
        </w:rPr>
        <w:t xml:space="preserve"> </w:t>
      </w:r>
      <w:r>
        <w:rPr>
          <w:sz w:val="24"/>
          <w:szCs w:val="24"/>
        </w:rPr>
        <w:t>the</w:t>
      </w:r>
      <w:r>
        <w:rPr>
          <w:spacing w:val="-3"/>
          <w:sz w:val="24"/>
          <w:szCs w:val="24"/>
        </w:rPr>
        <w:t xml:space="preserve"> </w:t>
      </w:r>
      <w:r>
        <w:rPr>
          <w:sz w:val="24"/>
          <w:szCs w:val="24"/>
        </w:rPr>
        <w:t>layout</w:t>
      </w:r>
      <w:r>
        <w:rPr>
          <w:spacing w:val="-2"/>
          <w:sz w:val="24"/>
          <w:szCs w:val="24"/>
        </w:rPr>
        <w:t xml:space="preserve"> </w:t>
      </w:r>
      <w:r>
        <w:rPr>
          <w:sz w:val="24"/>
          <w:szCs w:val="24"/>
        </w:rPr>
        <w:t xml:space="preserve">and  Two Wheeler </w:t>
      </w:r>
      <w:r>
        <w:rPr>
          <w:spacing w:val="11"/>
          <w:sz w:val="24"/>
          <w:szCs w:val="24"/>
        </w:rPr>
        <w:t xml:space="preserve"> </w:t>
      </w:r>
      <w:r>
        <w:rPr>
          <w:sz w:val="24"/>
          <w:szCs w:val="24"/>
        </w:rPr>
        <w:t>parking</w:t>
      </w:r>
      <w:r>
        <w:rPr>
          <w:spacing w:val="9"/>
          <w:sz w:val="24"/>
          <w:szCs w:val="24"/>
        </w:rPr>
        <w:t xml:space="preserve"> </w:t>
      </w:r>
      <w:r>
        <w:rPr>
          <w:sz w:val="24"/>
          <w:szCs w:val="24"/>
        </w:rPr>
        <w:t>spaces bearing</w:t>
      </w:r>
      <w:r>
        <w:rPr>
          <w:spacing w:val="13"/>
          <w:sz w:val="24"/>
          <w:szCs w:val="24"/>
        </w:rPr>
        <w:t xml:space="preserve"> </w:t>
      </w:r>
      <w:r>
        <w:rPr>
          <w:sz w:val="24"/>
          <w:szCs w:val="24"/>
        </w:rPr>
        <w:t xml:space="preserve">No. </w:t>
      </w:r>
      <w:r>
        <w:rPr>
          <w:b/>
          <w:sz w:val="24"/>
          <w:szCs w:val="24"/>
        </w:rPr>
        <w:t xml:space="preserve">A-61 </w:t>
      </w:r>
      <w:r>
        <w:rPr>
          <w:sz w:val="24"/>
          <w:szCs w:val="24"/>
        </w:rPr>
        <w:t>situated</w:t>
      </w:r>
      <w:r>
        <w:rPr>
          <w:spacing w:val="128"/>
          <w:sz w:val="24"/>
          <w:szCs w:val="24"/>
        </w:rPr>
        <w:t xml:space="preserve"> </w:t>
      </w:r>
      <w:r>
        <w:rPr>
          <w:sz w:val="24"/>
          <w:szCs w:val="24"/>
        </w:rPr>
        <w:t xml:space="preserve">at </w:t>
      </w:r>
      <w:r>
        <w:rPr>
          <w:b/>
          <w:sz w:val="24"/>
          <w:szCs w:val="24"/>
        </w:rPr>
        <w:t>Ground Level</w:t>
      </w:r>
      <w:r>
        <w:rPr>
          <w:sz w:val="24"/>
          <w:szCs w:val="24"/>
        </w:rPr>
        <w:t xml:space="preserve"> and being constructed in</w:t>
      </w:r>
      <w:r>
        <w:rPr>
          <w:spacing w:val="-3"/>
          <w:sz w:val="24"/>
          <w:szCs w:val="24"/>
        </w:rPr>
        <w:t xml:space="preserve"> </w:t>
      </w:r>
      <w:r>
        <w:rPr>
          <w:sz w:val="24"/>
          <w:szCs w:val="24"/>
        </w:rPr>
        <w:t>the</w:t>
      </w:r>
      <w:r>
        <w:rPr>
          <w:spacing w:val="-3"/>
          <w:sz w:val="24"/>
          <w:szCs w:val="24"/>
        </w:rPr>
        <w:t xml:space="preserve"> </w:t>
      </w:r>
      <w:r>
        <w:rPr>
          <w:sz w:val="24"/>
          <w:szCs w:val="24"/>
        </w:rPr>
        <w:t>layout</w:t>
      </w:r>
      <w:r>
        <w:rPr>
          <w:spacing w:val="-2"/>
          <w:sz w:val="24"/>
          <w:szCs w:val="24"/>
        </w:rPr>
        <w:t>.</w:t>
      </w:r>
    </w:p>
    <w:p>
      <w:pPr>
        <w:pStyle w:val="TextBody"/>
        <w:spacing w:lineRule="auto" w:line="360"/>
        <w:ind w:hanging="720"/>
        <w:jc w:val="both"/>
        <w:rPr>
          <w:sz w:val="24"/>
          <w:szCs w:val="24"/>
        </w:rPr>
      </w:pPr>
      <w:r>
        <w:rPr>
          <w:sz w:val="24"/>
          <w:szCs w:val="24"/>
        </w:rPr>
      </w:r>
    </w:p>
    <w:p>
      <w:pPr>
        <w:pStyle w:val="Normal"/>
        <w:pBdr/>
        <w:spacing w:lineRule="auto" w:line="360"/>
        <w:ind w:hanging="810"/>
        <w:jc w:val="both"/>
        <w:rPr>
          <w:rFonts w:eastAsia="Tahoma"/>
          <w:sz w:val="24"/>
          <w:szCs w:val="24"/>
        </w:rPr>
      </w:pPr>
      <w:r>
        <w:rPr>
          <w:rFonts w:eastAsia="Tahoma"/>
          <w:b/>
          <w:color w:val="000000"/>
          <w:sz w:val="24"/>
          <w:szCs w:val="24"/>
        </w:rPr>
        <w:t xml:space="preserve">     </w:t>
      </w:r>
      <w:r>
        <w:rPr>
          <w:rFonts w:eastAsia="Tahoma"/>
          <w:b/>
          <w:color w:val="000000"/>
          <w:sz w:val="24"/>
          <w:szCs w:val="24"/>
        </w:rPr>
        <w:tab/>
        <w:t xml:space="preserve"> </w:t>
      </w:r>
      <w:r>
        <w:rPr>
          <w:rFonts w:eastAsia="Tahoma"/>
          <w:sz w:val="24"/>
          <w:szCs w:val="24"/>
        </w:rPr>
        <w:t xml:space="preserve">The Allottee further agrees that the said covered parking space shall be utilized for parking the Allottees’ own vehicles and will not be used for parking of any other vehicles or for any other purpose. The said covered parking space is provided along with the said Flat and cannot be independently sold or transferred by the Allottee/s and in the event of termination/cancellation of this agreement the covered parking space also shall automatically be deemed to have been cancelled and terminated. Car height will be minimum </w:t>
      </w:r>
      <w:r>
        <w:rPr>
          <w:rFonts w:eastAsia="Tahoma"/>
          <w:b/>
          <w:bCs/>
          <w:sz w:val="24"/>
          <w:szCs w:val="24"/>
        </w:rPr>
        <w:t xml:space="preserve">NA </w:t>
      </w:r>
      <w:r>
        <w:rPr>
          <w:rFonts w:eastAsia="Tahoma"/>
          <w:sz w:val="24"/>
          <w:szCs w:val="24"/>
        </w:rPr>
        <w:t xml:space="preserve">Mtrs. and Ground Parking will be </w:t>
      </w:r>
      <w:r>
        <w:rPr>
          <w:rFonts w:eastAsia="Tahoma"/>
          <w:b/>
          <w:sz w:val="24"/>
          <w:szCs w:val="24"/>
          <w:highlight w:val="yellow"/>
        </w:rPr>
        <w:t>NA</w:t>
      </w:r>
      <w:r>
        <w:rPr>
          <w:rFonts w:eastAsia="Tahoma"/>
          <w:sz w:val="24"/>
          <w:szCs w:val="24"/>
          <w:highlight w:val="yellow"/>
        </w:rPr>
        <w:t xml:space="preserve"> sq.mtrs</w:t>
      </w:r>
      <w:r>
        <w:rPr>
          <w:rFonts w:eastAsia="Tahoma"/>
          <w:sz w:val="24"/>
          <w:szCs w:val="24"/>
        </w:rPr>
        <w:t>. The Allottee will not use the said covered parking space for parking of heavy/commercial vehicles, store goods, or enclose the same or put the said parking space to any residential/commercial use or any other use other than for parking of vehicles. The Promoter has disclosed the Allottee that in case of mechanized parking, the maintenance of such mechanized parking shall be through the Society by appointing agency through AMC and the proportionate charges of the AMC and proportionate electricity and maintenance charges for the same shall be borne by the Allotte in addition to the maintenance of common area and facilities along with the amounts mentioned in Annexure 6A hereunder. Allotte has expressly agreed that the additional maintenance of such mechanized parking shall be collected under as /under the head of maintenance of common area and facilities mentioned in Annexure 6 hereunder written.</w:t>
      </w:r>
    </w:p>
    <w:p>
      <w:pPr>
        <w:pStyle w:val="TextBody"/>
        <w:spacing w:lineRule="auto" w:line="360"/>
        <w:ind w:hanging="1350"/>
        <w:jc w:val="both"/>
        <w:rPr>
          <w:b/>
          <w:bCs/>
          <w:sz w:val="24"/>
          <w:szCs w:val="24"/>
          <w:highlight w:val="yellow"/>
        </w:rPr>
      </w:pPr>
      <w:r>
        <w:rPr>
          <w:b/>
          <w:sz w:val="24"/>
          <w:szCs w:val="24"/>
        </w:rPr>
        <w:t>2(b)</w:t>
      </w:r>
      <w:r>
        <w:rPr>
          <w:sz w:val="24"/>
          <w:szCs w:val="24"/>
        </w:rPr>
        <w:tab/>
        <w:t xml:space="preserve"> (i) The</w:t>
      </w:r>
      <w:r>
        <w:rPr>
          <w:spacing w:val="-3"/>
          <w:sz w:val="24"/>
          <w:szCs w:val="24"/>
        </w:rPr>
        <w:t xml:space="preserve"> </w:t>
      </w:r>
      <w:r>
        <w:rPr>
          <w:sz w:val="24"/>
          <w:szCs w:val="24"/>
        </w:rPr>
        <w:t>total</w:t>
      </w:r>
      <w:r>
        <w:rPr>
          <w:spacing w:val="-3"/>
          <w:sz w:val="24"/>
          <w:szCs w:val="24"/>
        </w:rPr>
        <w:t xml:space="preserve"> </w:t>
      </w:r>
      <w:r>
        <w:rPr>
          <w:sz w:val="24"/>
          <w:szCs w:val="24"/>
        </w:rPr>
        <w:t>aggregate consideration amount</w:t>
      </w:r>
      <w:r>
        <w:rPr>
          <w:spacing w:val="-3"/>
          <w:sz w:val="24"/>
          <w:szCs w:val="24"/>
        </w:rPr>
        <w:t xml:space="preserve"> </w:t>
      </w:r>
      <w:r>
        <w:rPr>
          <w:sz w:val="24"/>
          <w:szCs w:val="24"/>
        </w:rPr>
        <w:t>for</w:t>
      </w:r>
      <w:r>
        <w:rPr>
          <w:spacing w:val="-2"/>
          <w:sz w:val="24"/>
          <w:szCs w:val="24"/>
        </w:rPr>
        <w:t xml:space="preserve"> </w:t>
      </w:r>
      <w:r>
        <w:rPr>
          <w:sz w:val="24"/>
          <w:szCs w:val="24"/>
        </w:rPr>
        <w:t>the</w:t>
      </w:r>
      <w:r>
        <w:rPr>
          <w:spacing w:val="-3"/>
          <w:sz w:val="24"/>
          <w:szCs w:val="24"/>
        </w:rPr>
        <w:t xml:space="preserve"> </w:t>
      </w:r>
      <w:r>
        <w:rPr>
          <w:sz w:val="24"/>
          <w:szCs w:val="24"/>
        </w:rPr>
        <w:t>Flat</w:t>
      </w:r>
      <w:r>
        <w:rPr>
          <w:spacing w:val="-3"/>
          <w:sz w:val="24"/>
          <w:szCs w:val="24"/>
        </w:rPr>
        <w:t xml:space="preserve"> </w:t>
      </w:r>
      <w:r>
        <w:rPr>
          <w:sz w:val="24"/>
          <w:szCs w:val="24"/>
        </w:rPr>
        <w:t>including</w:t>
      </w:r>
      <w:r>
        <w:rPr>
          <w:spacing w:val="-3"/>
          <w:sz w:val="24"/>
          <w:szCs w:val="24"/>
        </w:rPr>
        <w:t xml:space="preserve"> </w:t>
      </w:r>
      <w:r>
        <w:rPr>
          <w:sz w:val="24"/>
          <w:szCs w:val="24"/>
        </w:rPr>
        <w:t>is</w:t>
      </w:r>
      <w:r>
        <w:rPr>
          <w:spacing w:val="-2"/>
          <w:sz w:val="24"/>
          <w:szCs w:val="24"/>
        </w:rPr>
        <w:t xml:space="preserve"> </w:t>
      </w:r>
      <w:r>
        <w:rPr>
          <w:sz w:val="24"/>
          <w:szCs w:val="24"/>
        </w:rPr>
        <w:t xml:space="preserve">thus </w:t>
      </w:r>
      <w:r>
        <w:rPr>
          <w:b/>
          <w:sz w:val="24"/>
          <w:szCs w:val="24"/>
        </w:rPr>
        <w:t>Rs.36,42,418/-(</w:t>
      </w:r>
      <w:r>
        <w:rPr>
          <w:b/>
          <w:sz w:val="24"/>
          <w:szCs w:val="24"/>
          <w:highlight w:val="yellow"/>
        </w:rPr>
        <w:t xml:space="preserve">Rupees </w:t>
      </w:r>
      <w:r>
        <w:rPr>
          <w:b/>
          <w:bCs/>
          <w:sz w:val="24"/>
          <w:szCs w:val="24"/>
          <w:highlight w:val="yellow"/>
        </w:rPr>
        <w:t>Thirty-Six Lakh Forty-Two Thousand Four Hundred Eighteen</w:t>
      </w:r>
      <w:r>
        <w:rPr>
          <w:b/>
          <w:bCs/>
          <w:sz w:val="24"/>
          <w:szCs w:val="24"/>
        </w:rPr>
        <w:t xml:space="preserve"> </w:t>
      </w:r>
      <w:r>
        <w:rPr>
          <w:b/>
          <w:sz w:val="24"/>
          <w:szCs w:val="24"/>
        </w:rPr>
        <w:t>Only)</w:t>
      </w:r>
    </w:p>
    <w:p>
      <w:pPr>
        <w:pStyle w:val="Normal"/>
        <w:spacing w:lineRule="auto" w:line="360"/>
        <w:ind w:hanging="270"/>
        <w:jc w:val="both"/>
        <w:rPr>
          <w:rFonts w:eastAsia="Tahoma"/>
          <w:sz w:val="24"/>
          <w:szCs w:val="24"/>
        </w:rPr>
      </w:pPr>
      <w:r>
        <w:rPr>
          <w:sz w:val="24"/>
          <w:szCs w:val="24"/>
        </w:rPr>
        <w:tab/>
        <w:t>ii)</w:t>
      </w:r>
      <w:r>
        <w:rPr>
          <w:rFonts w:eastAsia="Tahoma"/>
          <w:color w:val="000000"/>
          <w:sz w:val="24"/>
          <w:szCs w:val="24"/>
        </w:rPr>
        <w:t xml:space="preserve"> The Allottee accepted that the price of the Flat is finalized by taking into consideration the benefits to be received by the Allottee against the input tax credit under the Goods and Services Act and the Allottee is not entitled to demand further input tax  credit of GST and/or discount from the Promoter.</w:t>
      </w:r>
    </w:p>
    <w:p>
      <w:pPr>
        <w:pStyle w:val="TextBody"/>
        <w:spacing w:lineRule="auto" w:line="360"/>
        <w:ind w:hanging="1350"/>
        <w:jc w:val="both"/>
        <w:rPr>
          <w:sz w:val="24"/>
          <w:szCs w:val="24"/>
        </w:rPr>
      </w:pPr>
      <w:r>
        <w:rPr>
          <w:b/>
          <w:sz w:val="24"/>
          <w:szCs w:val="24"/>
        </w:rPr>
        <w:t>2(c)</w:t>
      </w:r>
      <w:r>
        <w:rPr>
          <w:sz w:val="24"/>
          <w:szCs w:val="24"/>
        </w:rPr>
        <w:t xml:space="preserve">   </w:t>
      </w:r>
      <w:r>
        <w:rPr>
          <w:spacing w:val="26"/>
          <w:sz w:val="24"/>
          <w:szCs w:val="24"/>
        </w:rPr>
        <w:t xml:space="preserve"> </w:t>
        <w:tab/>
        <w:t>(i)</w:t>
        <w:tab/>
      </w:r>
      <w:r>
        <w:rPr>
          <w:sz w:val="24"/>
          <w:szCs w:val="24"/>
        </w:rPr>
        <w:t>The</w:t>
      </w:r>
      <w:r>
        <w:rPr>
          <w:spacing w:val="86"/>
          <w:sz w:val="24"/>
          <w:szCs w:val="24"/>
        </w:rPr>
        <w:t xml:space="preserve"> </w:t>
      </w:r>
      <w:r>
        <w:rPr>
          <w:sz w:val="24"/>
          <w:szCs w:val="24"/>
        </w:rPr>
        <w:t>Allottee</w:t>
      </w:r>
      <w:r>
        <w:rPr>
          <w:spacing w:val="86"/>
          <w:sz w:val="24"/>
          <w:szCs w:val="24"/>
        </w:rPr>
        <w:t xml:space="preserve"> </w:t>
      </w:r>
      <w:r>
        <w:rPr>
          <w:sz w:val="24"/>
          <w:szCs w:val="24"/>
        </w:rPr>
        <w:t>has</w:t>
      </w:r>
      <w:r>
        <w:rPr>
          <w:spacing w:val="86"/>
          <w:sz w:val="24"/>
          <w:szCs w:val="24"/>
        </w:rPr>
        <w:t xml:space="preserve"> </w:t>
      </w:r>
      <w:r>
        <w:rPr>
          <w:sz w:val="24"/>
          <w:szCs w:val="24"/>
        </w:rPr>
        <w:t>paid</w:t>
      </w:r>
      <w:r>
        <w:rPr>
          <w:spacing w:val="86"/>
          <w:sz w:val="24"/>
          <w:szCs w:val="24"/>
        </w:rPr>
        <w:t xml:space="preserve"> </w:t>
      </w:r>
      <w:r>
        <w:rPr>
          <w:sz w:val="24"/>
          <w:szCs w:val="24"/>
        </w:rPr>
        <w:t>on</w:t>
      </w:r>
      <w:r>
        <w:rPr>
          <w:spacing w:val="86"/>
          <w:sz w:val="24"/>
          <w:szCs w:val="24"/>
        </w:rPr>
        <w:t xml:space="preserve"> </w:t>
      </w:r>
      <w:r>
        <w:rPr>
          <w:sz w:val="24"/>
          <w:szCs w:val="24"/>
        </w:rPr>
        <w:t>or</w:t>
      </w:r>
      <w:r>
        <w:rPr>
          <w:spacing w:val="85"/>
          <w:sz w:val="24"/>
          <w:szCs w:val="24"/>
        </w:rPr>
        <w:t xml:space="preserve"> </w:t>
      </w:r>
      <w:r>
        <w:rPr>
          <w:sz w:val="24"/>
          <w:szCs w:val="24"/>
        </w:rPr>
        <w:t>before</w:t>
      </w:r>
      <w:r>
        <w:rPr>
          <w:spacing w:val="86"/>
          <w:sz w:val="24"/>
          <w:szCs w:val="24"/>
        </w:rPr>
        <w:t xml:space="preserve"> </w:t>
      </w:r>
      <w:r>
        <w:rPr>
          <w:sz w:val="24"/>
          <w:szCs w:val="24"/>
        </w:rPr>
        <w:t>execution</w:t>
      </w:r>
      <w:r>
        <w:rPr>
          <w:spacing w:val="86"/>
          <w:sz w:val="24"/>
          <w:szCs w:val="24"/>
        </w:rPr>
        <w:t xml:space="preserve"> </w:t>
      </w:r>
      <w:r>
        <w:rPr>
          <w:sz w:val="24"/>
          <w:szCs w:val="24"/>
        </w:rPr>
        <w:t>of</w:t>
      </w:r>
      <w:r>
        <w:rPr>
          <w:spacing w:val="89"/>
          <w:sz w:val="24"/>
          <w:szCs w:val="24"/>
        </w:rPr>
        <w:t xml:space="preserve"> </w:t>
      </w:r>
      <w:r>
        <w:rPr>
          <w:sz w:val="24"/>
          <w:szCs w:val="24"/>
        </w:rPr>
        <w:t>this</w:t>
      </w:r>
      <w:r>
        <w:rPr>
          <w:spacing w:val="86"/>
          <w:sz w:val="24"/>
          <w:szCs w:val="24"/>
        </w:rPr>
        <w:t xml:space="preserve"> </w:t>
      </w:r>
      <w:r>
        <w:rPr>
          <w:sz w:val="24"/>
          <w:szCs w:val="24"/>
        </w:rPr>
        <w:t>agreement</w:t>
      </w:r>
      <w:r>
        <w:rPr>
          <w:spacing w:val="86"/>
          <w:sz w:val="24"/>
          <w:szCs w:val="24"/>
        </w:rPr>
        <w:t xml:space="preserve"> </w:t>
      </w:r>
      <w:r>
        <w:rPr>
          <w:sz w:val="24"/>
          <w:szCs w:val="24"/>
        </w:rPr>
        <w:t>a</w:t>
      </w:r>
      <w:r>
        <w:rPr>
          <w:spacing w:val="85"/>
          <w:sz w:val="24"/>
          <w:szCs w:val="24"/>
        </w:rPr>
        <w:t xml:space="preserve"> </w:t>
      </w:r>
      <w:r>
        <w:rPr>
          <w:sz w:val="24"/>
          <w:szCs w:val="24"/>
        </w:rPr>
        <w:t>sum</w:t>
      </w:r>
      <w:r>
        <w:rPr>
          <w:spacing w:val="84"/>
          <w:sz w:val="24"/>
          <w:szCs w:val="24"/>
        </w:rPr>
        <w:t xml:space="preserve"> </w:t>
      </w:r>
      <w:r>
        <w:rPr>
          <w:sz w:val="24"/>
          <w:szCs w:val="24"/>
        </w:rPr>
        <w:t>of</w:t>
      </w:r>
      <w:r>
        <w:rPr>
          <w:spacing w:val="89"/>
          <w:sz w:val="24"/>
          <w:szCs w:val="24"/>
        </w:rPr>
        <w:t xml:space="preserve"> </w:t>
      </w:r>
      <w:r>
        <w:rPr>
          <w:b/>
          <w:sz w:val="24"/>
          <w:szCs w:val="24"/>
          <w:highlight w:val="yellow"/>
        </w:rPr>
        <w:t>Rs.51,000/-</w:t>
      </w:r>
      <w:r>
        <w:rPr>
          <w:sz w:val="24"/>
          <w:szCs w:val="24"/>
          <w:highlight w:val="yellow"/>
        </w:rPr>
        <w:t xml:space="preserve"> </w:t>
      </w:r>
      <w:r>
        <w:rPr>
          <w:b/>
          <w:sz w:val="24"/>
          <w:szCs w:val="24"/>
          <w:highlight w:val="yellow"/>
        </w:rPr>
        <w:t>(Rupees Fifty-One Thousand Only)</w:t>
      </w:r>
      <w:r>
        <w:rPr>
          <w:sz w:val="24"/>
          <w:szCs w:val="24"/>
          <w:highlight w:val="yellow"/>
        </w:rPr>
        <w:t>,</w:t>
      </w:r>
      <w:r>
        <w:rPr>
          <w:spacing w:val="-1"/>
          <w:sz w:val="24"/>
          <w:szCs w:val="24"/>
        </w:rPr>
        <w:t xml:space="preserve"> </w:t>
      </w:r>
      <w:r>
        <w:rPr>
          <w:sz w:val="24"/>
          <w:szCs w:val="24"/>
        </w:rPr>
        <w:t>as advance payment or</w:t>
      </w:r>
      <w:r>
        <w:rPr>
          <w:spacing w:val="1"/>
          <w:sz w:val="24"/>
          <w:szCs w:val="24"/>
        </w:rPr>
        <w:t xml:space="preserve"> </w:t>
      </w:r>
      <w:r>
        <w:rPr>
          <w:sz w:val="24"/>
          <w:szCs w:val="24"/>
        </w:rPr>
        <w:t>application fee and hereby agrees to pay to</w:t>
      </w:r>
      <w:r>
        <w:rPr>
          <w:spacing w:val="-63"/>
          <w:sz w:val="24"/>
          <w:szCs w:val="24"/>
        </w:rPr>
        <w:t xml:space="preserve"> </w:t>
      </w:r>
      <w:r>
        <w:rPr>
          <w:sz w:val="24"/>
          <w:szCs w:val="24"/>
        </w:rPr>
        <w:t xml:space="preserve">that     Promoter    </w:t>
      </w:r>
      <w:r>
        <w:rPr>
          <w:spacing w:val="2"/>
          <w:sz w:val="24"/>
          <w:szCs w:val="24"/>
        </w:rPr>
        <w:t xml:space="preserve"> </w:t>
      </w:r>
      <w:r>
        <w:rPr>
          <w:sz w:val="24"/>
          <w:szCs w:val="24"/>
        </w:rPr>
        <w:t xml:space="preserve">the    </w:t>
      </w:r>
      <w:r>
        <w:rPr>
          <w:spacing w:val="3"/>
          <w:sz w:val="24"/>
          <w:szCs w:val="24"/>
        </w:rPr>
        <w:t xml:space="preserve"> </w:t>
      </w:r>
      <w:r>
        <w:rPr>
          <w:sz w:val="24"/>
          <w:szCs w:val="24"/>
        </w:rPr>
        <w:t xml:space="preserve">balance     amount </w:t>
      </w:r>
      <w:r>
        <w:rPr>
          <w:spacing w:val="-2"/>
          <w:sz w:val="24"/>
          <w:szCs w:val="24"/>
        </w:rPr>
        <w:t xml:space="preserve"> </w:t>
      </w:r>
      <w:r>
        <w:rPr>
          <w:sz w:val="24"/>
          <w:szCs w:val="24"/>
        </w:rPr>
        <w:t>in</w:t>
      </w:r>
      <w:r>
        <w:rPr>
          <w:spacing w:val="-2"/>
          <w:sz w:val="24"/>
          <w:szCs w:val="24"/>
        </w:rPr>
        <w:t xml:space="preserve"> </w:t>
      </w:r>
      <w:r>
        <w:rPr>
          <w:sz w:val="24"/>
          <w:szCs w:val="24"/>
        </w:rPr>
        <w:t>the</w:t>
      </w:r>
      <w:r>
        <w:rPr>
          <w:spacing w:val="-2"/>
          <w:sz w:val="24"/>
          <w:szCs w:val="24"/>
        </w:rPr>
        <w:t xml:space="preserve"> </w:t>
      </w:r>
      <w:r>
        <w:rPr>
          <w:sz w:val="24"/>
          <w:szCs w:val="24"/>
        </w:rPr>
        <w:t>following</w:t>
      </w:r>
      <w:r>
        <w:rPr>
          <w:spacing w:val="1"/>
          <w:sz w:val="24"/>
          <w:szCs w:val="24"/>
        </w:rPr>
        <w:t xml:space="preserve"> </w:t>
      </w:r>
      <w:r>
        <w:rPr>
          <w:sz w:val="24"/>
          <w:szCs w:val="24"/>
        </w:rPr>
        <w:t>manner</w:t>
      </w:r>
      <w:r>
        <w:rPr>
          <w:spacing w:val="-2"/>
          <w:sz w:val="24"/>
          <w:szCs w:val="24"/>
        </w:rPr>
        <w:t xml:space="preserve"> </w:t>
      </w:r>
      <w:r>
        <w:rPr>
          <w:sz w:val="24"/>
          <w:szCs w:val="24"/>
        </w:rPr>
        <w:t>:-</w:t>
      </w:r>
    </w:p>
    <w:tbl>
      <w:tblPr>
        <w:tblpPr w:bottomFromText="0" w:horzAnchor="margin" w:leftFromText="180" w:rightFromText="180" w:tblpX="0" w:tblpY="257" w:topFromText="0" w:vertAnchor="text"/>
        <w:tblW w:w="8370" w:type="dxa"/>
        <w:jc w:val="left"/>
        <w:tblInd w:w="-5" w:type="dxa"/>
        <w:tblLayout w:type="fixed"/>
        <w:tblCellMar>
          <w:top w:w="0" w:type="dxa"/>
          <w:left w:w="5" w:type="dxa"/>
          <w:bottom w:w="0" w:type="dxa"/>
          <w:right w:w="5" w:type="dxa"/>
        </w:tblCellMar>
        <w:tblLook w:firstRow="1" w:noVBand="0" w:lastRow="1" w:firstColumn="1" w:lastColumn="1" w:noHBand="0" w:val="01e0"/>
      </w:tblPr>
      <w:tblGrid>
        <w:gridCol w:w="5285"/>
        <w:gridCol w:w="1412"/>
        <w:gridCol w:w="1673"/>
      </w:tblGrid>
      <w:tr>
        <w:trPr>
          <w:trHeight w:val="699" w:hRule="atLeast"/>
        </w:trPr>
        <w:tc>
          <w:tcPr>
            <w:tcW w:w="669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r>
          </w:p>
          <w:p>
            <w:pPr>
              <w:pStyle w:val="TableParagraph"/>
              <w:widowControl w:val="false"/>
              <w:spacing w:lineRule="auto" w:line="360"/>
              <w:rPr>
                <w:b/>
                <w:sz w:val="24"/>
                <w:szCs w:val="24"/>
              </w:rPr>
            </w:pPr>
            <w:r>
              <w:rPr>
                <w:b/>
                <w:sz w:val="24"/>
                <w:szCs w:val="24"/>
              </w:rPr>
              <w:t>PAYMENT PLAN</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66" w:leader="none"/>
              </w:tabs>
              <w:spacing w:lineRule="auto" w:line="360"/>
              <w:ind w:hanging="1"/>
              <w:rPr>
                <w:sz w:val="24"/>
                <w:szCs w:val="24"/>
              </w:rPr>
            </w:pPr>
            <w:r>
              <w:rPr>
                <w:sz w:val="24"/>
                <w:szCs w:val="24"/>
              </w:rPr>
              <w:t xml:space="preserve">Amount </w:t>
            </w:r>
            <w:r>
              <w:rPr>
                <w:spacing w:val="-10"/>
                <w:sz w:val="24"/>
                <w:szCs w:val="24"/>
              </w:rPr>
              <w:t xml:space="preserve">in </w:t>
            </w:r>
            <w:r>
              <w:rPr>
                <w:sz w:val="24"/>
                <w:szCs w:val="24"/>
              </w:rPr>
              <w:t>Rupees</w:t>
            </w:r>
          </w:p>
        </w:tc>
      </w:tr>
      <w:tr>
        <w:trPr>
          <w:trHeight w:val="397"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paid before execution of this agreement</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10.00%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b/>
                <w:bCs/>
                <w:sz w:val="24"/>
                <w:szCs w:val="24"/>
              </w:rPr>
            </w:pPr>
            <w:r>
              <w:rPr>
                <w:b/>
                <w:bCs/>
                <w:sz w:val="24"/>
                <w:szCs w:val="24"/>
              </w:rPr>
              <w:t>3,64,241/-</w:t>
            </w:r>
          </w:p>
        </w:tc>
      </w:tr>
      <w:tr>
        <w:trPr>
          <w:trHeight w:val="362"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within 2 weeks after the execution of this Agreement</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20.00%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b/>
                <w:bCs/>
                <w:sz w:val="24"/>
                <w:szCs w:val="24"/>
              </w:rPr>
            </w:pPr>
            <w:r>
              <w:rPr>
                <w:b/>
                <w:bCs/>
                <w:sz w:val="24"/>
                <w:szCs w:val="24"/>
              </w:rPr>
              <w:t>7,28,484/-</w:t>
            </w:r>
          </w:p>
        </w:tc>
      </w:tr>
      <w:tr>
        <w:trPr>
          <w:trHeight w:val="397"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On completion of the Plinth of the building</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15.00%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b/>
                <w:bCs/>
                <w:sz w:val="24"/>
                <w:szCs w:val="24"/>
              </w:rPr>
            </w:pPr>
            <w:r>
              <w:rPr>
                <w:b/>
                <w:bCs/>
                <w:sz w:val="24"/>
                <w:szCs w:val="24"/>
              </w:rPr>
              <w:t>5,46,362/-</w:t>
            </w:r>
          </w:p>
        </w:tc>
      </w:tr>
      <w:tr>
        <w:trPr>
          <w:trHeight w:val="397"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On Completion of 2nd Slab above the Plinth</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b/>
                <w:bCs/>
                <w:sz w:val="24"/>
                <w:szCs w:val="24"/>
              </w:rPr>
            </w:pPr>
            <w:r>
              <w:rPr>
                <w:b/>
                <w:bCs/>
                <w:sz w:val="24"/>
                <w:szCs w:val="24"/>
              </w:rPr>
              <w:t>1,82,121/-</w:t>
            </w:r>
          </w:p>
        </w:tc>
      </w:tr>
      <w:tr>
        <w:trPr>
          <w:trHeight w:val="397"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On Completion of 5</w:t>
            </w:r>
            <w:r>
              <w:rPr>
                <w:sz w:val="24"/>
                <w:szCs w:val="24"/>
                <w:vertAlign w:val="superscript"/>
              </w:rPr>
              <w:t>th</w:t>
            </w:r>
            <w:r>
              <w:rPr>
                <w:sz w:val="24"/>
                <w:szCs w:val="24"/>
              </w:rPr>
              <w:t xml:space="preserve"> Slab above the Plinth</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397"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On Completion of 8</w:t>
            </w:r>
            <w:r>
              <w:rPr>
                <w:sz w:val="24"/>
                <w:szCs w:val="24"/>
                <w:vertAlign w:val="superscript"/>
              </w:rPr>
              <w:t>th</w:t>
            </w:r>
            <w:r>
              <w:rPr>
                <w:sz w:val="24"/>
                <w:szCs w:val="24"/>
              </w:rPr>
              <w:t xml:space="preserve"> Slab above the Plinth</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333"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On Completion of 11</w:t>
            </w:r>
            <w:r>
              <w:rPr>
                <w:sz w:val="24"/>
                <w:szCs w:val="24"/>
                <w:vertAlign w:val="superscript"/>
              </w:rPr>
              <w:t>th</w:t>
            </w:r>
            <w:r>
              <w:rPr>
                <w:sz w:val="24"/>
                <w:szCs w:val="24"/>
              </w:rPr>
              <w:t xml:space="preserve"> Slab above the Plinth</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424"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On Completion of roof Slab above the Plinth</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415"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 xml:space="preserve">On Completion of walls of the said apartment </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690"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both"/>
              <w:rPr>
                <w:sz w:val="24"/>
                <w:szCs w:val="24"/>
              </w:rPr>
            </w:pPr>
            <w:r>
              <w:rPr>
                <w:sz w:val="24"/>
                <w:szCs w:val="24"/>
              </w:rPr>
              <w:t xml:space="preserve">On completion of Electrical Conducting &amp; </w:t>
            </w:r>
          </w:p>
          <w:p>
            <w:pPr>
              <w:pStyle w:val="TableParagraph"/>
              <w:widowControl w:val="false"/>
              <w:spacing w:lineRule="auto" w:line="360"/>
              <w:jc w:val="both"/>
              <w:rPr>
                <w:sz w:val="24"/>
                <w:szCs w:val="24"/>
              </w:rPr>
            </w:pPr>
            <w:r>
              <w:rPr>
                <w:sz w:val="24"/>
                <w:szCs w:val="24"/>
              </w:rPr>
              <w:t xml:space="preserve">Internal Plaster of the said apartment    </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431"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both"/>
              <w:rPr>
                <w:sz w:val="24"/>
                <w:szCs w:val="24"/>
              </w:rPr>
            </w:pPr>
            <w:r>
              <w:rPr>
                <w:sz w:val="24"/>
                <w:szCs w:val="24"/>
              </w:rPr>
              <w:t>On completion of flooring of the said Apartment.</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692"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On completion of Door &amp; Windows of the said Apartment</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438"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both"/>
              <w:rPr>
                <w:sz w:val="24"/>
                <w:szCs w:val="24"/>
              </w:rPr>
            </w:pPr>
            <w:r>
              <w:rPr>
                <w:sz w:val="24"/>
                <w:szCs w:val="24"/>
              </w:rPr>
              <w:t xml:space="preserve">On Completion of Lifts &amp; Water Pumps  </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sz w:val="24"/>
                <w:szCs w:val="24"/>
              </w:rPr>
            </w:pPr>
            <w:r>
              <w:rPr>
                <w:b/>
                <w:bCs/>
                <w:sz w:val="24"/>
                <w:szCs w:val="24"/>
              </w:rPr>
              <w:t>1,82,121/-</w:t>
            </w:r>
          </w:p>
        </w:tc>
      </w:tr>
      <w:tr>
        <w:trPr>
          <w:trHeight w:val="1267"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both"/>
              <w:rPr>
                <w:sz w:val="24"/>
                <w:szCs w:val="24"/>
              </w:rPr>
            </w:pPr>
            <w:r>
              <w:rPr>
                <w:sz w:val="24"/>
                <w:szCs w:val="24"/>
              </w:rPr>
              <w:t>At the time of handing over of the possession of the said Apartment to the Allottee or after receipt of occupancy</w:t>
            </w:r>
          </w:p>
          <w:p>
            <w:pPr>
              <w:pStyle w:val="TableParagraph"/>
              <w:widowControl w:val="false"/>
              <w:spacing w:lineRule="auto" w:line="360"/>
              <w:jc w:val="both"/>
              <w:rPr>
                <w:sz w:val="24"/>
                <w:szCs w:val="24"/>
              </w:rPr>
            </w:pPr>
            <w:r>
              <w:rPr>
                <w:sz w:val="24"/>
                <w:szCs w:val="24"/>
              </w:rPr>
              <w:t>certificate, whichever is earlier</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sz w:val="24"/>
                <w:szCs w:val="24"/>
                <w:highlight w:val="yellow"/>
              </w:rPr>
            </w:pPr>
            <w:r>
              <w:rPr>
                <w:sz w:val="24"/>
                <w:szCs w:val="24"/>
                <w:highlight w:val="yellow"/>
              </w:rPr>
            </w:r>
          </w:p>
          <w:p>
            <w:pPr>
              <w:pStyle w:val="TableParagraph"/>
              <w:widowControl w:val="false"/>
              <w:spacing w:lineRule="auto" w:line="360"/>
              <w:jc w:val="center"/>
              <w:rPr>
                <w:sz w:val="24"/>
                <w:szCs w:val="24"/>
                <w:highlight w:val="yellow"/>
              </w:rPr>
            </w:pPr>
            <w:r>
              <w:rPr>
                <w:sz w:val="24"/>
                <w:szCs w:val="24"/>
                <w:highlight w:val="yellow"/>
              </w:rPr>
            </w:r>
          </w:p>
          <w:p>
            <w:pPr>
              <w:pStyle w:val="TableParagraph"/>
              <w:widowControl w:val="false"/>
              <w:spacing w:lineRule="auto" w:line="360"/>
              <w:jc w:val="center"/>
              <w:rPr>
                <w:sz w:val="24"/>
                <w:szCs w:val="24"/>
                <w:highlight w:val="yellow"/>
              </w:rPr>
            </w:pPr>
            <w:r>
              <w:rPr>
                <w:sz w:val="24"/>
                <w:szCs w:val="24"/>
                <w:highlight w:val="yellow"/>
              </w:rPr>
              <w:t>05.00%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b/>
                <w:sz w:val="24"/>
                <w:szCs w:val="24"/>
              </w:rPr>
            </w:pPr>
            <w:r>
              <w:rPr>
                <w:b/>
                <w:bCs/>
                <w:sz w:val="24"/>
                <w:szCs w:val="24"/>
              </w:rPr>
              <w:t>1,82,121/-</w:t>
            </w:r>
          </w:p>
        </w:tc>
      </w:tr>
      <w:tr>
        <w:trPr>
          <w:trHeight w:val="397" w:hRule="atLeast"/>
        </w:trPr>
        <w:tc>
          <w:tcPr>
            <w:tcW w:w="528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rPr>
            </w:pPr>
            <w:r>
              <w:rPr>
                <w:b/>
                <w:sz w:val="24"/>
                <w:szCs w:val="24"/>
              </w:rPr>
              <w:t>Grand Total</w:t>
            </w:r>
          </w:p>
        </w:tc>
        <w:tc>
          <w:tcPr>
            <w:tcW w:w="141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b/>
                <w:sz w:val="24"/>
                <w:szCs w:val="24"/>
                <w:highlight w:val="yellow"/>
              </w:rPr>
            </w:pPr>
            <w:r>
              <w:rPr>
                <w:b/>
                <w:sz w:val="24"/>
                <w:szCs w:val="24"/>
                <w:highlight w:val="yellow"/>
              </w:rPr>
              <w:t>100.00%</w:t>
            </w:r>
          </w:p>
        </w:tc>
        <w:tc>
          <w:tcPr>
            <w:tcW w:w="167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right"/>
              <w:rPr>
                <w:b/>
                <w:sz w:val="24"/>
                <w:szCs w:val="24"/>
              </w:rPr>
            </w:pPr>
            <w:r>
              <w:rPr>
                <w:b/>
                <w:sz w:val="24"/>
                <w:szCs w:val="24"/>
              </w:rPr>
              <w:t>36,42,418/-</w:t>
            </w:r>
          </w:p>
        </w:tc>
      </w:tr>
    </w:tbl>
    <w:p>
      <w:pPr>
        <w:pStyle w:val="Normal"/>
        <w:spacing w:lineRule="auto" w:line="360"/>
        <w:jc w:val="both"/>
        <w:rPr>
          <w:rFonts w:eastAsia="Tahoma"/>
          <w:sz w:val="24"/>
          <w:szCs w:val="24"/>
        </w:rPr>
      </w:pPr>
      <w:r>
        <w:rPr>
          <w:rFonts w:eastAsia="Tahoma"/>
          <w:sz w:val="24"/>
          <w:szCs w:val="24"/>
        </w:rPr>
      </w:r>
    </w:p>
    <w:p>
      <w:pPr>
        <w:pStyle w:val="Normal"/>
        <w:spacing w:lineRule="auto" w:line="360"/>
        <w:jc w:val="both"/>
        <w:rPr>
          <w:rFonts w:eastAsia="Tahoma"/>
          <w:sz w:val="24"/>
          <w:szCs w:val="24"/>
        </w:rPr>
      </w:pPr>
      <w:r>
        <w:rPr>
          <w:rFonts w:eastAsia="Tahoma"/>
          <w:sz w:val="24"/>
          <w:szCs w:val="24"/>
        </w:rPr>
        <w:t>It is hereby clarified that the Promoter shall be at liberty to vary the chronological order of the various stages of construction/ Items of Work of the said Building in which the said Flat is located and the Promoters shall also be at liberty to simultaneously undertake two or more stages of construction/ Items of Work set out in the hereinabove Payment Plan and to demand from the Allottee/s the aggregate of the installments towards the agreed consideration mentioned in such installments.</w:t>
      </w:r>
    </w:p>
    <w:p>
      <w:pPr>
        <w:pStyle w:val="Normal"/>
        <w:spacing w:lineRule="auto" w:line="360"/>
        <w:jc w:val="both"/>
        <w:rPr>
          <w:rFonts w:eastAsia="Tahoma"/>
          <w:sz w:val="24"/>
          <w:szCs w:val="24"/>
        </w:rPr>
      </w:pPr>
      <w:r>
        <w:rPr>
          <w:rFonts w:eastAsia="Tahoma"/>
          <w:sz w:val="24"/>
          <w:szCs w:val="24"/>
        </w:rPr>
      </w:r>
    </w:p>
    <w:p>
      <w:pPr>
        <w:pStyle w:val="Normal"/>
        <w:spacing w:lineRule="auto" w:line="360"/>
        <w:ind w:hanging="900"/>
        <w:jc w:val="both"/>
        <w:rPr>
          <w:rFonts w:eastAsia="Tahoma"/>
          <w:sz w:val="24"/>
          <w:szCs w:val="24"/>
        </w:rPr>
      </w:pPr>
      <w:r>
        <w:rPr>
          <w:rFonts w:eastAsia="Tahoma"/>
          <w:sz w:val="24"/>
          <w:szCs w:val="24"/>
        </w:rPr>
        <w:t xml:space="preserve">(ii)    The payment towards price of the Flat shall be made within 7 days from the due date as per the payment Schedule above and interest as specified in Rules of RERA will be applicable on delayed payments. Delay periods for disbursements from housing finance institution of the allottee will not be exempted and will be liable for interest as specified in the RERA bye-laws. Furthermore any short disbursements made by the housing finance institution towards the above mentioned milestones would have to be paid by the allottee as per the demand stage. Penal interest on such amounts will also accrue until full payment is received. It has been fully understood by the allottee that the interest on delay of any payment is liable to be charged interest as per RERA norms (approximately 10.5% per annum upwards) and interest on delay in GST amounts will be charged at 18% per annum and delay for TDS deduction at 18% per annum beyond the stipulated date of payment as above. </w:t>
      </w:r>
    </w:p>
    <w:p>
      <w:pPr>
        <w:pStyle w:val="Normal"/>
        <w:tabs>
          <w:tab w:val="clear" w:pos="720"/>
          <w:tab w:val="left" w:pos="450" w:leader="none"/>
        </w:tabs>
        <w:spacing w:lineRule="auto" w:line="360"/>
        <w:jc w:val="both"/>
        <w:rPr>
          <w:rFonts w:eastAsia="Tahoma"/>
          <w:sz w:val="24"/>
          <w:szCs w:val="24"/>
        </w:rPr>
      </w:pPr>
      <w:r>
        <w:rPr>
          <w:rFonts w:eastAsia="Tahoma"/>
          <w:sz w:val="24"/>
          <w:szCs w:val="24"/>
        </w:rPr>
      </w:r>
    </w:p>
    <w:p>
      <w:pPr>
        <w:pStyle w:val="NormalWeb"/>
        <w:spacing w:lineRule="auto" w:line="360" w:beforeAutospacing="0" w:before="0" w:afterAutospacing="0" w:after="0"/>
        <w:ind w:hanging="450"/>
        <w:jc w:val="both"/>
        <w:rPr>
          <w:rFonts w:eastAsia="Tahoma"/>
        </w:rPr>
      </w:pPr>
      <w:r>
        <w:rPr>
          <w:rFonts w:eastAsia="Tahoma"/>
        </w:rPr>
        <w:t>(iii)</w:t>
        <w:tab/>
        <w:t xml:space="preserve">The amount towards price of the Flat will be deposited in designated account as per RERA, 2016, and the details of the same are Account No. </w:t>
      </w:r>
      <w:r>
        <w:rPr>
          <w:b/>
          <w:bCs/>
          <w:color w:val="000000"/>
        </w:rPr>
        <w:t>017121100000009 </w:t>
      </w:r>
      <w:r>
        <w:rPr>
          <w:rFonts w:eastAsia="Tahoma"/>
        </w:rPr>
        <w:t>” Name of Account “</w:t>
      </w:r>
      <w:r>
        <w:rPr>
          <w:b/>
          <w:bCs/>
          <w:color w:val="000000"/>
        </w:rPr>
        <w:t>NAIKNAVARE TOWNSHIP LLP ARANYA </w:t>
      </w:r>
      <w:r>
        <w:rPr>
          <w:rFonts w:eastAsia="Tahoma"/>
        </w:rPr>
        <w:t xml:space="preserve">” and IFSC is </w:t>
      </w:r>
      <w:r>
        <w:rPr>
          <w:b/>
          <w:bCs/>
          <w:color w:val="000000"/>
        </w:rPr>
        <w:t xml:space="preserve">TJSB0000017  </w:t>
      </w:r>
      <w:r>
        <w:rPr>
          <w:rFonts w:eastAsia="Tahoma"/>
        </w:rPr>
        <w:t xml:space="preserve"> The cheque/NEFT/RTGS shall be paid in the said Account. For the due amount towards GST cheque shall be drawn in favour of “Naiknavare Township LLP A/c ARANYA”. If the Allottee made payment of GST by NEFT/RTGS then he should immediately intimate to the Promoter or else the received amounts will be treated as unpaid since the amounts remain as suspense entries and are untraceable.</w:t>
      </w:r>
    </w:p>
    <w:p>
      <w:pPr>
        <w:pStyle w:val="NormalWeb"/>
        <w:spacing w:lineRule="auto" w:line="360" w:beforeAutospacing="0" w:before="0" w:afterAutospacing="0" w:after="0"/>
        <w:ind w:hanging="450"/>
        <w:jc w:val="both"/>
        <w:rPr>
          <w:rFonts w:eastAsia="Tahoma"/>
        </w:rPr>
      </w:pPr>
      <w:r>
        <w:rPr>
          <w:rFonts w:eastAsia="Tahoma"/>
        </w:rPr>
      </w:r>
    </w:p>
    <w:p>
      <w:pPr>
        <w:pStyle w:val="Normal"/>
        <w:spacing w:lineRule="auto" w:line="360"/>
        <w:ind w:hanging="900"/>
        <w:jc w:val="both"/>
        <w:rPr>
          <w:rFonts w:eastAsia="Tahoma"/>
          <w:sz w:val="24"/>
          <w:szCs w:val="24"/>
        </w:rPr>
      </w:pPr>
      <w:r>
        <w:rPr>
          <w:rFonts w:eastAsia="Tahoma"/>
          <w:b/>
          <w:sz w:val="24"/>
          <w:szCs w:val="24"/>
        </w:rPr>
        <w:t>2(d)</w:t>
      </w:r>
      <w:r>
        <w:rPr>
          <w:rFonts w:eastAsia="Tahoma"/>
          <w:sz w:val="24"/>
          <w:szCs w:val="24"/>
        </w:rPr>
        <w:tab/>
        <w:t xml:space="preserve">The Allottee shall make payment of all installments towards the agreed consideration amount to the Promoters by Demand Draft or by local Cheques.  If the Allottee makes payment of any of such installments by way of Out-station Cheques, then in such event, the date of payment of the amount represented by such Cheques shall be the date when such amount is credited in the account of the Promoters after deducting therefrom the amount of commission charged for clearance of any such Cheques by the Bank to the Promoters.  </w:t>
      </w:r>
    </w:p>
    <w:p>
      <w:pPr>
        <w:pStyle w:val="Normal"/>
        <w:spacing w:lineRule="auto" w:line="360"/>
        <w:jc w:val="both"/>
        <w:rPr>
          <w:rFonts w:eastAsia="Tahoma"/>
          <w:sz w:val="24"/>
          <w:szCs w:val="24"/>
        </w:rPr>
      </w:pPr>
      <w:r>
        <w:rPr>
          <w:rFonts w:eastAsia="Tahoma"/>
          <w:sz w:val="24"/>
          <w:szCs w:val="24"/>
        </w:rPr>
        <w:t xml:space="preserve">In view of the fact that the agreed sale/ purchase price of the said Unit is more than Rs.50,00,000/-, under the provisions of Section 194-1A of the Income Tax Act, 1961, the Allottee is under an obligation to deduct and shall deduct applicable TDS from every installment payable by the Allottee to the Promoter towards the agreed sale/ purchase price of the said Unit and which amount the Allottee shall make payment to the concerned Income Tax Authorities as “Income Tax Deducted At Source” so that credit for the same is given to the Promoter. At the time of execution of Agreement, the Allottee shall deduct applicable TDS one time for the entire transaction, as mode of payment of price of the Flat either in cash or by issue of cheque or draft or by any other mode. The amount towards price of Flat paid by the Purchaser to the Promoter shall be treated as interest free deposit, till the Allottee delivers TDS certificate together with evidence of such payment. In the event that the TDS amount is not deducted by the allottee, the promoter will not be liable to pay any compensation or amount to the allottee against the penal payments charged by the authorities for such delays. </w:t>
      </w:r>
    </w:p>
    <w:p>
      <w:pPr>
        <w:pStyle w:val="Normal"/>
        <w:spacing w:lineRule="auto" w:line="360"/>
        <w:jc w:val="both"/>
        <w:rPr>
          <w:rFonts w:eastAsia="Tahoma"/>
          <w:sz w:val="24"/>
          <w:szCs w:val="24"/>
        </w:rPr>
      </w:pPr>
      <w:r>
        <w:rPr>
          <w:rFonts w:eastAsia="Tahoma"/>
          <w:sz w:val="24"/>
          <w:szCs w:val="24"/>
        </w:rPr>
      </w:r>
    </w:p>
    <w:p>
      <w:pPr>
        <w:pStyle w:val="TextBody"/>
        <w:spacing w:lineRule="auto" w:line="360"/>
        <w:ind w:hanging="720"/>
        <w:jc w:val="both"/>
        <w:rPr>
          <w:sz w:val="24"/>
          <w:szCs w:val="24"/>
        </w:rPr>
      </w:pPr>
      <w:r>
        <w:rPr>
          <w:b/>
          <w:sz w:val="24"/>
          <w:szCs w:val="24"/>
        </w:rPr>
        <w:t>2(e)</w:t>
      </w:r>
      <w:r>
        <w:rPr>
          <w:spacing w:val="1"/>
          <w:sz w:val="24"/>
          <w:szCs w:val="24"/>
        </w:rPr>
        <w:t xml:space="preserve"> </w:t>
        <w:tab/>
      </w:r>
      <w:r>
        <w:rPr>
          <w:rFonts w:eastAsia="Tahoma"/>
          <w:color w:val="000000"/>
          <w:sz w:val="24"/>
          <w:szCs w:val="24"/>
        </w:rPr>
        <w:t>The Total Price above excludes stamp duty and registration charges, Taxes (consisting of tax paid or payable by the Promoter by way of GST and Cess or any other similar taxes which may be levied, in connection with the construction of and carrying out the Project payable by the Promoter up to the date of handing over the possession of the Flat) and</w:t>
      </w:r>
      <w:r>
        <w:rPr>
          <w:rFonts w:eastAsia="Tahoma"/>
          <w:i/>
          <w:color w:val="000000"/>
          <w:sz w:val="24"/>
          <w:szCs w:val="24"/>
        </w:rPr>
        <w:t xml:space="preserve"> </w:t>
      </w:r>
      <w:r>
        <w:rPr>
          <w:rFonts w:eastAsia="Tahoma"/>
          <w:color w:val="000000"/>
          <w:sz w:val="24"/>
          <w:szCs w:val="24"/>
        </w:rPr>
        <w:t xml:space="preserve">which shall be borne by the allottee as and when applicable. If any such tax remains unpaid after possession of Flat, the allottee shall be wholly responsible for making such timely payments. </w:t>
      </w:r>
      <w:r>
        <w:rPr>
          <w:rFonts w:eastAsia="Tahoma"/>
          <w:i/>
          <w:color w:val="000000"/>
          <w:sz w:val="24"/>
          <w:szCs w:val="24"/>
        </w:rPr>
        <w:t xml:space="preserve"> </w:t>
      </w:r>
    </w:p>
    <w:p>
      <w:pPr>
        <w:pStyle w:val="TextBody"/>
        <w:spacing w:lineRule="auto" w:line="360"/>
        <w:rPr>
          <w:sz w:val="24"/>
          <w:szCs w:val="24"/>
        </w:rPr>
      </w:pPr>
      <w:r>
        <w:rPr>
          <w:sz w:val="24"/>
          <w:szCs w:val="24"/>
        </w:rPr>
      </w:r>
    </w:p>
    <w:p>
      <w:pPr>
        <w:pStyle w:val="TextBody"/>
        <w:spacing w:lineRule="auto" w:line="360"/>
        <w:ind w:hanging="810"/>
        <w:jc w:val="both"/>
        <w:rPr>
          <w:sz w:val="24"/>
          <w:szCs w:val="24"/>
        </w:rPr>
      </w:pPr>
      <w:r>
        <w:rPr>
          <w:b/>
          <w:sz w:val="24"/>
          <w:szCs w:val="24"/>
        </w:rPr>
        <w:t>2(f)</w:t>
      </w:r>
      <w:r>
        <w:rPr>
          <w:spacing w:val="1"/>
          <w:sz w:val="24"/>
          <w:szCs w:val="24"/>
        </w:rPr>
        <w:t xml:space="preserve"> </w:t>
      </w:r>
      <w:r>
        <w:rPr>
          <w:sz w:val="24"/>
          <w:szCs w:val="24"/>
        </w:rPr>
        <w:t>The</w:t>
      </w:r>
      <w:r>
        <w:rPr>
          <w:spacing w:val="1"/>
          <w:sz w:val="24"/>
          <w:szCs w:val="24"/>
        </w:rPr>
        <w:t xml:space="preserve"> </w:t>
      </w:r>
      <w:r>
        <w:rPr>
          <w:sz w:val="24"/>
          <w:szCs w:val="24"/>
        </w:rPr>
        <w:t>Total</w:t>
      </w:r>
      <w:r>
        <w:rPr>
          <w:spacing w:val="1"/>
          <w:sz w:val="24"/>
          <w:szCs w:val="24"/>
        </w:rPr>
        <w:t xml:space="preserve"> </w:t>
      </w:r>
      <w:r>
        <w:rPr>
          <w:sz w:val="24"/>
          <w:szCs w:val="24"/>
        </w:rPr>
        <w:t>Price</w:t>
      </w:r>
      <w:r>
        <w:rPr>
          <w:spacing w:val="1"/>
          <w:sz w:val="24"/>
          <w:szCs w:val="24"/>
        </w:rPr>
        <w:t xml:space="preserve"> </w:t>
      </w:r>
      <w:r>
        <w:rPr>
          <w:sz w:val="24"/>
          <w:szCs w:val="24"/>
        </w:rPr>
        <w:t>is</w:t>
      </w:r>
      <w:r>
        <w:rPr>
          <w:spacing w:val="1"/>
          <w:sz w:val="24"/>
          <w:szCs w:val="24"/>
        </w:rPr>
        <w:t xml:space="preserve"> </w:t>
      </w:r>
      <w:r>
        <w:rPr>
          <w:sz w:val="24"/>
          <w:szCs w:val="24"/>
        </w:rPr>
        <w:t>escalation-free,</w:t>
      </w:r>
      <w:r>
        <w:rPr>
          <w:spacing w:val="1"/>
          <w:sz w:val="24"/>
          <w:szCs w:val="24"/>
        </w:rPr>
        <w:t xml:space="preserve"> </w:t>
      </w:r>
      <w:r>
        <w:rPr>
          <w:sz w:val="24"/>
          <w:szCs w:val="24"/>
        </w:rPr>
        <w:t>save</w:t>
      </w:r>
      <w:r>
        <w:rPr>
          <w:spacing w:val="1"/>
          <w:sz w:val="24"/>
          <w:szCs w:val="24"/>
        </w:rPr>
        <w:t xml:space="preserve"> </w:t>
      </w:r>
      <w:r>
        <w:rPr>
          <w:sz w:val="24"/>
          <w:szCs w:val="24"/>
        </w:rPr>
        <w:t>and</w:t>
      </w:r>
      <w:r>
        <w:rPr>
          <w:spacing w:val="1"/>
          <w:sz w:val="24"/>
          <w:szCs w:val="24"/>
        </w:rPr>
        <w:t xml:space="preserve"> </w:t>
      </w:r>
      <w:r>
        <w:rPr>
          <w:sz w:val="24"/>
          <w:szCs w:val="24"/>
        </w:rPr>
        <w:t>except</w:t>
      </w:r>
      <w:r>
        <w:rPr>
          <w:spacing w:val="65"/>
          <w:sz w:val="24"/>
          <w:szCs w:val="24"/>
        </w:rPr>
        <w:t xml:space="preserve"> </w:t>
      </w:r>
      <w:r>
        <w:rPr>
          <w:sz w:val="24"/>
          <w:szCs w:val="24"/>
        </w:rPr>
        <w:t>escalations/increases,</w:t>
      </w:r>
      <w:r>
        <w:rPr>
          <w:spacing w:val="65"/>
          <w:sz w:val="24"/>
          <w:szCs w:val="24"/>
        </w:rPr>
        <w:t xml:space="preserve"> </w:t>
      </w:r>
      <w:r>
        <w:rPr>
          <w:sz w:val="24"/>
          <w:szCs w:val="24"/>
        </w:rPr>
        <w:t>due</w:t>
      </w:r>
      <w:r>
        <w:rPr>
          <w:spacing w:val="65"/>
          <w:sz w:val="24"/>
          <w:szCs w:val="24"/>
        </w:rPr>
        <w:t xml:space="preserve"> </w:t>
      </w:r>
      <w:r>
        <w:rPr>
          <w:sz w:val="24"/>
          <w:szCs w:val="24"/>
        </w:rPr>
        <w:t>to</w:t>
      </w:r>
      <w:r>
        <w:rPr>
          <w:spacing w:val="1"/>
          <w:sz w:val="24"/>
          <w:szCs w:val="24"/>
        </w:rPr>
        <w:t xml:space="preserve"> </w:t>
      </w:r>
      <w:r>
        <w:rPr>
          <w:sz w:val="24"/>
          <w:szCs w:val="24"/>
        </w:rPr>
        <w:t>increase on account of development charges payable to the competent authority and/or</w:t>
      </w:r>
      <w:r>
        <w:rPr>
          <w:spacing w:val="-62"/>
          <w:sz w:val="24"/>
          <w:szCs w:val="24"/>
        </w:rPr>
        <w:t xml:space="preserve"> </w:t>
      </w:r>
      <w:r>
        <w:rPr>
          <w:sz w:val="24"/>
          <w:szCs w:val="24"/>
        </w:rPr>
        <w:t>any other increase in charges which may be levied or imposed by the competent</w:t>
      </w:r>
      <w:r>
        <w:rPr>
          <w:spacing w:val="1"/>
          <w:sz w:val="24"/>
          <w:szCs w:val="24"/>
        </w:rPr>
        <w:t xml:space="preserve"> </w:t>
      </w:r>
      <w:r>
        <w:rPr>
          <w:sz w:val="24"/>
          <w:szCs w:val="24"/>
        </w:rPr>
        <w:t>authority</w:t>
      </w:r>
      <w:r>
        <w:rPr>
          <w:spacing w:val="13"/>
          <w:sz w:val="24"/>
          <w:szCs w:val="24"/>
        </w:rPr>
        <w:t xml:space="preserve"> </w:t>
      </w:r>
      <w:r>
        <w:rPr>
          <w:sz w:val="24"/>
          <w:szCs w:val="24"/>
        </w:rPr>
        <w:t>Local</w:t>
      </w:r>
      <w:r>
        <w:rPr>
          <w:spacing w:val="16"/>
          <w:sz w:val="24"/>
          <w:szCs w:val="24"/>
        </w:rPr>
        <w:t xml:space="preserve"> </w:t>
      </w:r>
      <w:r>
        <w:rPr>
          <w:sz w:val="24"/>
          <w:szCs w:val="24"/>
        </w:rPr>
        <w:t>Bodies/Government</w:t>
      </w:r>
      <w:r>
        <w:rPr>
          <w:spacing w:val="16"/>
          <w:sz w:val="24"/>
          <w:szCs w:val="24"/>
        </w:rPr>
        <w:t xml:space="preserve"> </w:t>
      </w:r>
      <w:r>
        <w:rPr>
          <w:sz w:val="24"/>
          <w:szCs w:val="24"/>
        </w:rPr>
        <w:t>from</w:t>
      </w:r>
      <w:r>
        <w:rPr>
          <w:spacing w:val="16"/>
          <w:sz w:val="24"/>
          <w:szCs w:val="24"/>
        </w:rPr>
        <w:t xml:space="preserve"> </w:t>
      </w:r>
      <w:r>
        <w:rPr>
          <w:sz w:val="24"/>
          <w:szCs w:val="24"/>
        </w:rPr>
        <w:t>time</w:t>
      </w:r>
      <w:r>
        <w:rPr>
          <w:spacing w:val="24"/>
          <w:sz w:val="24"/>
          <w:szCs w:val="24"/>
        </w:rPr>
        <w:t xml:space="preserve"> </w:t>
      </w:r>
      <w:r>
        <w:rPr>
          <w:sz w:val="24"/>
          <w:szCs w:val="24"/>
        </w:rPr>
        <w:t>to</w:t>
      </w:r>
      <w:r>
        <w:rPr>
          <w:spacing w:val="16"/>
          <w:sz w:val="24"/>
          <w:szCs w:val="24"/>
        </w:rPr>
        <w:t xml:space="preserve"> </w:t>
      </w:r>
      <w:r>
        <w:rPr>
          <w:sz w:val="24"/>
          <w:szCs w:val="24"/>
        </w:rPr>
        <w:t>time.</w:t>
      </w:r>
      <w:r>
        <w:rPr>
          <w:spacing w:val="18"/>
          <w:sz w:val="24"/>
          <w:szCs w:val="24"/>
        </w:rPr>
        <w:t xml:space="preserve"> </w:t>
      </w:r>
      <w:r>
        <w:rPr>
          <w:sz w:val="24"/>
          <w:szCs w:val="24"/>
        </w:rPr>
        <w:t>The</w:t>
      </w:r>
      <w:r>
        <w:rPr>
          <w:spacing w:val="21"/>
          <w:sz w:val="24"/>
          <w:szCs w:val="24"/>
        </w:rPr>
        <w:t xml:space="preserve"> </w:t>
      </w:r>
      <w:r>
        <w:rPr>
          <w:sz w:val="24"/>
          <w:szCs w:val="24"/>
        </w:rPr>
        <w:t>Promoter</w:t>
      </w:r>
      <w:r>
        <w:rPr>
          <w:spacing w:val="18"/>
          <w:sz w:val="24"/>
          <w:szCs w:val="24"/>
        </w:rPr>
        <w:t xml:space="preserve"> </w:t>
      </w:r>
      <w:r>
        <w:rPr>
          <w:sz w:val="24"/>
          <w:szCs w:val="24"/>
        </w:rPr>
        <w:t>undertakes</w:t>
      </w:r>
      <w:r>
        <w:rPr>
          <w:spacing w:val="15"/>
          <w:sz w:val="24"/>
          <w:szCs w:val="24"/>
        </w:rPr>
        <w:t xml:space="preserve"> </w:t>
      </w:r>
      <w:r>
        <w:rPr>
          <w:sz w:val="24"/>
          <w:szCs w:val="24"/>
        </w:rPr>
        <w:t>and agrees</w:t>
      </w:r>
      <w:r>
        <w:rPr>
          <w:spacing w:val="1"/>
          <w:sz w:val="24"/>
          <w:szCs w:val="24"/>
        </w:rPr>
        <w:t xml:space="preserve"> </w:t>
      </w:r>
      <w:r>
        <w:rPr>
          <w:sz w:val="24"/>
          <w:szCs w:val="24"/>
        </w:rPr>
        <w:t>that</w:t>
      </w:r>
      <w:r>
        <w:rPr>
          <w:spacing w:val="1"/>
          <w:sz w:val="24"/>
          <w:szCs w:val="24"/>
        </w:rPr>
        <w:t xml:space="preserve"> </w:t>
      </w:r>
      <w:r>
        <w:rPr>
          <w:sz w:val="24"/>
          <w:szCs w:val="24"/>
        </w:rPr>
        <w:t>while</w:t>
      </w:r>
      <w:r>
        <w:rPr>
          <w:spacing w:val="1"/>
          <w:sz w:val="24"/>
          <w:szCs w:val="24"/>
        </w:rPr>
        <w:t xml:space="preserve"> </w:t>
      </w:r>
      <w:r>
        <w:rPr>
          <w:sz w:val="24"/>
          <w:szCs w:val="24"/>
        </w:rPr>
        <w:t>raising</w:t>
      </w:r>
      <w:r>
        <w:rPr>
          <w:spacing w:val="1"/>
          <w:sz w:val="24"/>
          <w:szCs w:val="24"/>
        </w:rPr>
        <w:t xml:space="preserve"> </w:t>
      </w:r>
      <w:r>
        <w:rPr>
          <w:sz w:val="24"/>
          <w:szCs w:val="24"/>
        </w:rPr>
        <w:t>a</w:t>
      </w:r>
      <w:r>
        <w:rPr>
          <w:spacing w:val="1"/>
          <w:sz w:val="24"/>
          <w:szCs w:val="24"/>
        </w:rPr>
        <w:t xml:space="preserve"> </w:t>
      </w:r>
      <w:r>
        <w:rPr>
          <w:sz w:val="24"/>
          <w:szCs w:val="24"/>
        </w:rPr>
        <w:t>demand</w:t>
      </w:r>
      <w:r>
        <w:rPr>
          <w:spacing w:val="1"/>
          <w:sz w:val="24"/>
          <w:szCs w:val="24"/>
        </w:rPr>
        <w:t xml:space="preserve"> </w:t>
      </w:r>
      <w:r>
        <w:rPr>
          <w:sz w:val="24"/>
          <w:szCs w:val="24"/>
        </w:rPr>
        <w:t>on</w:t>
      </w:r>
      <w:r>
        <w:rPr>
          <w:spacing w:val="1"/>
          <w:sz w:val="24"/>
          <w:szCs w:val="24"/>
        </w:rPr>
        <w:t xml:space="preserve"> </w:t>
      </w: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for</w:t>
      </w:r>
      <w:r>
        <w:rPr>
          <w:spacing w:val="1"/>
          <w:sz w:val="24"/>
          <w:szCs w:val="24"/>
        </w:rPr>
        <w:t xml:space="preserve"> </w:t>
      </w:r>
      <w:r>
        <w:rPr>
          <w:sz w:val="24"/>
          <w:szCs w:val="24"/>
        </w:rPr>
        <w:t>increase</w:t>
      </w:r>
      <w:r>
        <w:rPr>
          <w:spacing w:val="1"/>
          <w:sz w:val="24"/>
          <w:szCs w:val="24"/>
        </w:rPr>
        <w:t xml:space="preserve"> </w:t>
      </w:r>
      <w:r>
        <w:rPr>
          <w:sz w:val="24"/>
          <w:szCs w:val="24"/>
        </w:rPr>
        <w:t>in</w:t>
      </w:r>
      <w:r>
        <w:rPr>
          <w:spacing w:val="65"/>
          <w:sz w:val="24"/>
          <w:szCs w:val="24"/>
        </w:rPr>
        <w:t xml:space="preserve"> </w:t>
      </w:r>
      <w:r>
        <w:rPr>
          <w:sz w:val="24"/>
          <w:szCs w:val="24"/>
        </w:rPr>
        <w:t>development</w:t>
      </w:r>
      <w:r>
        <w:rPr>
          <w:spacing w:val="1"/>
          <w:sz w:val="24"/>
          <w:szCs w:val="24"/>
        </w:rPr>
        <w:t xml:space="preserve"> </w:t>
      </w:r>
      <w:r>
        <w:rPr>
          <w:sz w:val="24"/>
          <w:szCs w:val="24"/>
        </w:rPr>
        <w:t>charges, cost, or levies imposed by the competent authorities etc., the Promoter shall</w:t>
      </w:r>
      <w:r>
        <w:rPr>
          <w:spacing w:val="1"/>
          <w:sz w:val="24"/>
          <w:szCs w:val="24"/>
        </w:rPr>
        <w:t xml:space="preserve"> </w:t>
      </w:r>
      <w:r>
        <w:rPr>
          <w:sz w:val="24"/>
          <w:szCs w:val="24"/>
        </w:rPr>
        <w:t>enclose</w:t>
      </w:r>
      <w:r>
        <w:rPr>
          <w:spacing w:val="48"/>
          <w:sz w:val="24"/>
          <w:szCs w:val="24"/>
        </w:rPr>
        <w:t xml:space="preserve"> </w:t>
      </w:r>
      <w:r>
        <w:rPr>
          <w:sz w:val="24"/>
          <w:szCs w:val="24"/>
        </w:rPr>
        <w:t>the</w:t>
      </w:r>
      <w:r>
        <w:rPr>
          <w:spacing w:val="50"/>
          <w:sz w:val="24"/>
          <w:szCs w:val="24"/>
        </w:rPr>
        <w:t xml:space="preserve"> </w:t>
      </w:r>
      <w:r>
        <w:rPr>
          <w:sz w:val="24"/>
          <w:szCs w:val="24"/>
        </w:rPr>
        <w:t>said</w:t>
      </w:r>
      <w:r>
        <w:rPr>
          <w:spacing w:val="48"/>
          <w:sz w:val="24"/>
          <w:szCs w:val="24"/>
        </w:rPr>
        <w:t xml:space="preserve"> </w:t>
      </w:r>
      <w:r>
        <w:rPr>
          <w:sz w:val="24"/>
          <w:szCs w:val="24"/>
        </w:rPr>
        <w:t>notification/order/rule/regulation</w:t>
      </w:r>
      <w:r>
        <w:rPr>
          <w:spacing w:val="48"/>
          <w:sz w:val="24"/>
          <w:szCs w:val="24"/>
        </w:rPr>
        <w:t xml:space="preserve"> </w:t>
      </w:r>
      <w:r>
        <w:rPr>
          <w:sz w:val="24"/>
          <w:szCs w:val="24"/>
        </w:rPr>
        <w:t>published/issued</w:t>
      </w:r>
      <w:r>
        <w:rPr>
          <w:spacing w:val="49"/>
          <w:sz w:val="24"/>
          <w:szCs w:val="24"/>
        </w:rPr>
        <w:t xml:space="preserve"> </w:t>
      </w:r>
      <w:r>
        <w:rPr>
          <w:sz w:val="24"/>
          <w:szCs w:val="24"/>
        </w:rPr>
        <w:t>in</w:t>
      </w:r>
      <w:r>
        <w:rPr>
          <w:spacing w:val="48"/>
          <w:sz w:val="24"/>
          <w:szCs w:val="24"/>
        </w:rPr>
        <w:t xml:space="preserve"> </w:t>
      </w:r>
      <w:r>
        <w:rPr>
          <w:sz w:val="24"/>
          <w:szCs w:val="24"/>
        </w:rPr>
        <w:t>that</w:t>
      </w:r>
      <w:r>
        <w:rPr>
          <w:spacing w:val="48"/>
          <w:sz w:val="24"/>
          <w:szCs w:val="24"/>
        </w:rPr>
        <w:t xml:space="preserve"> </w:t>
      </w:r>
      <w:r>
        <w:rPr>
          <w:sz w:val="24"/>
          <w:szCs w:val="24"/>
        </w:rPr>
        <w:t>behalf</w:t>
      </w:r>
      <w:r>
        <w:rPr>
          <w:spacing w:val="50"/>
          <w:sz w:val="24"/>
          <w:szCs w:val="24"/>
        </w:rPr>
        <w:t xml:space="preserve"> </w:t>
      </w:r>
      <w:r>
        <w:rPr>
          <w:sz w:val="24"/>
          <w:szCs w:val="24"/>
        </w:rPr>
        <w:t>to</w:t>
      </w:r>
      <w:r>
        <w:rPr>
          <w:spacing w:val="-62"/>
          <w:sz w:val="24"/>
          <w:szCs w:val="24"/>
        </w:rPr>
        <w:t xml:space="preserve"> </w:t>
      </w:r>
      <w:r>
        <w:rPr>
          <w:sz w:val="24"/>
          <w:szCs w:val="24"/>
        </w:rPr>
        <w:t>that effect along with the demand letter being issued to the Allottee, which shall only</w:t>
      </w:r>
      <w:r>
        <w:rPr>
          <w:spacing w:val="1"/>
          <w:sz w:val="24"/>
          <w:szCs w:val="24"/>
        </w:rPr>
        <w:t xml:space="preserve"> </w:t>
      </w:r>
      <w:r>
        <w:rPr>
          <w:sz w:val="24"/>
          <w:szCs w:val="24"/>
        </w:rPr>
        <w:t>be</w:t>
      </w:r>
      <w:r>
        <w:rPr>
          <w:spacing w:val="-2"/>
          <w:sz w:val="24"/>
          <w:szCs w:val="24"/>
        </w:rPr>
        <w:t xml:space="preserve"> </w:t>
      </w:r>
      <w:r>
        <w:rPr>
          <w:sz w:val="24"/>
          <w:szCs w:val="24"/>
        </w:rPr>
        <w:t>applicable</w:t>
      </w:r>
      <w:r>
        <w:rPr>
          <w:spacing w:val="-1"/>
          <w:sz w:val="24"/>
          <w:szCs w:val="24"/>
        </w:rPr>
        <w:t xml:space="preserve"> </w:t>
      </w:r>
      <w:r>
        <w:rPr>
          <w:sz w:val="24"/>
          <w:szCs w:val="24"/>
        </w:rPr>
        <w:t>on</w:t>
      </w:r>
      <w:r>
        <w:rPr>
          <w:spacing w:val="-1"/>
          <w:sz w:val="24"/>
          <w:szCs w:val="24"/>
        </w:rPr>
        <w:t xml:space="preserve"> </w:t>
      </w:r>
      <w:r>
        <w:rPr>
          <w:sz w:val="24"/>
          <w:szCs w:val="24"/>
        </w:rPr>
        <w:t>subsequent</w:t>
      </w:r>
      <w:r>
        <w:rPr>
          <w:spacing w:val="-1"/>
          <w:sz w:val="24"/>
          <w:szCs w:val="24"/>
        </w:rPr>
        <w:t xml:space="preserve"> </w:t>
      </w:r>
      <w:r>
        <w:rPr>
          <w:sz w:val="24"/>
          <w:szCs w:val="24"/>
        </w:rPr>
        <w:t>payments.</w:t>
      </w:r>
    </w:p>
    <w:p>
      <w:pPr>
        <w:pStyle w:val="TextBody"/>
        <w:spacing w:lineRule="auto" w:line="360"/>
        <w:rPr>
          <w:sz w:val="24"/>
          <w:szCs w:val="24"/>
        </w:rPr>
      </w:pPr>
      <w:r>
        <w:rPr>
          <w:sz w:val="24"/>
          <w:szCs w:val="24"/>
        </w:rPr>
      </w:r>
    </w:p>
    <w:p>
      <w:pPr>
        <w:pStyle w:val="TextBody"/>
        <w:spacing w:lineRule="auto" w:line="360"/>
        <w:ind w:hanging="900"/>
        <w:jc w:val="both"/>
        <w:rPr>
          <w:sz w:val="24"/>
          <w:szCs w:val="24"/>
        </w:rPr>
      </w:pPr>
      <w:r>
        <w:rPr>
          <w:b/>
          <w:sz w:val="24"/>
          <w:szCs w:val="24"/>
        </w:rPr>
        <w:t>2(g)</w:t>
      </w:r>
      <w:r>
        <w:rPr>
          <w:spacing w:val="1"/>
          <w:sz w:val="24"/>
          <w:szCs w:val="24"/>
        </w:rPr>
        <w:t xml:space="preserve"> </w:t>
        <w:tab/>
      </w:r>
      <w:r>
        <w:rPr>
          <w:sz w:val="24"/>
          <w:szCs w:val="24"/>
        </w:rPr>
        <w:t>The Promoter may allow, in its sole discretion, a rebate for early payments of equal</w:t>
      </w:r>
      <w:r>
        <w:rPr>
          <w:spacing w:val="1"/>
          <w:sz w:val="24"/>
          <w:szCs w:val="24"/>
        </w:rPr>
        <w:t xml:space="preserve"> </w:t>
      </w:r>
      <w:r>
        <w:rPr>
          <w:sz w:val="24"/>
          <w:szCs w:val="24"/>
        </w:rPr>
        <w:t>instalments payable by the Allottee by discounting such early payments @10% per</w:t>
      </w:r>
      <w:r>
        <w:rPr>
          <w:spacing w:val="-62"/>
          <w:sz w:val="24"/>
          <w:szCs w:val="24"/>
        </w:rPr>
        <w:t xml:space="preserve"> </w:t>
      </w:r>
      <w:r>
        <w:rPr>
          <w:sz w:val="24"/>
          <w:szCs w:val="24"/>
        </w:rPr>
        <w:t>annum for the period by which the respective instalment has been preponed. The</w:t>
      </w:r>
      <w:r>
        <w:rPr>
          <w:spacing w:val="1"/>
          <w:sz w:val="24"/>
          <w:szCs w:val="24"/>
        </w:rPr>
        <w:t xml:space="preserve"> </w:t>
      </w:r>
      <w:r>
        <w:rPr>
          <w:sz w:val="24"/>
          <w:szCs w:val="24"/>
        </w:rPr>
        <w:t>provision for allowing rebate and such rate of rebate shall not be subject to any</w:t>
      </w:r>
      <w:r>
        <w:rPr>
          <w:spacing w:val="1"/>
          <w:sz w:val="24"/>
          <w:szCs w:val="24"/>
        </w:rPr>
        <w:t xml:space="preserve"> </w:t>
      </w:r>
      <w:r>
        <w:rPr>
          <w:sz w:val="24"/>
          <w:szCs w:val="24"/>
        </w:rPr>
        <w:t>revision/withdrawal,</w:t>
      </w:r>
      <w:r>
        <w:rPr>
          <w:spacing w:val="-2"/>
          <w:sz w:val="24"/>
          <w:szCs w:val="24"/>
        </w:rPr>
        <w:t xml:space="preserve"> </w:t>
      </w:r>
      <w:r>
        <w:rPr>
          <w:sz w:val="24"/>
          <w:szCs w:val="24"/>
        </w:rPr>
        <w:t>once</w:t>
      </w:r>
      <w:r>
        <w:rPr>
          <w:spacing w:val="-1"/>
          <w:sz w:val="24"/>
          <w:szCs w:val="24"/>
        </w:rPr>
        <w:t xml:space="preserve"> </w:t>
      </w:r>
      <w:r>
        <w:rPr>
          <w:sz w:val="24"/>
          <w:szCs w:val="24"/>
        </w:rPr>
        <w:t>granted</w:t>
      </w:r>
      <w:r>
        <w:rPr>
          <w:spacing w:val="-1"/>
          <w:sz w:val="24"/>
          <w:szCs w:val="24"/>
        </w:rPr>
        <w:t xml:space="preserve"> </w:t>
      </w:r>
      <w:r>
        <w:rPr>
          <w:sz w:val="24"/>
          <w:szCs w:val="24"/>
        </w:rPr>
        <w:t>to</w:t>
      </w:r>
      <w:r>
        <w:rPr>
          <w:spacing w:val="-2"/>
          <w:sz w:val="24"/>
          <w:szCs w:val="24"/>
        </w:rPr>
        <w:t xml:space="preserve"> </w:t>
      </w:r>
      <w:r>
        <w:rPr>
          <w:sz w:val="24"/>
          <w:szCs w:val="24"/>
        </w:rPr>
        <w:t>an</w:t>
      </w:r>
      <w:r>
        <w:rPr>
          <w:spacing w:val="-1"/>
          <w:sz w:val="24"/>
          <w:szCs w:val="24"/>
        </w:rPr>
        <w:t xml:space="preserve"> </w:t>
      </w:r>
      <w:r>
        <w:rPr>
          <w:sz w:val="24"/>
          <w:szCs w:val="24"/>
        </w:rPr>
        <w:t>Allottee</w:t>
      </w:r>
      <w:r>
        <w:rPr>
          <w:spacing w:val="-1"/>
          <w:sz w:val="24"/>
          <w:szCs w:val="24"/>
        </w:rPr>
        <w:t xml:space="preserve"> </w:t>
      </w:r>
      <w:r>
        <w:rPr>
          <w:sz w:val="24"/>
          <w:szCs w:val="24"/>
        </w:rPr>
        <w:t>by</w:t>
      </w:r>
      <w:r>
        <w:rPr>
          <w:spacing w:val="-5"/>
          <w:sz w:val="24"/>
          <w:szCs w:val="24"/>
        </w:rPr>
        <w:t xml:space="preserve"> </w:t>
      </w:r>
      <w:r>
        <w:rPr>
          <w:sz w:val="24"/>
          <w:szCs w:val="24"/>
        </w:rPr>
        <w:t>the</w:t>
      </w:r>
      <w:r>
        <w:rPr>
          <w:spacing w:val="5"/>
          <w:sz w:val="24"/>
          <w:szCs w:val="24"/>
        </w:rPr>
        <w:t xml:space="preserve"> </w:t>
      </w:r>
      <w:r>
        <w:rPr>
          <w:sz w:val="24"/>
          <w:szCs w:val="24"/>
        </w:rPr>
        <w:t>Promoter.</w:t>
      </w:r>
    </w:p>
    <w:p>
      <w:pPr>
        <w:pStyle w:val="TextBody"/>
        <w:spacing w:lineRule="auto" w:line="360"/>
        <w:rPr>
          <w:sz w:val="24"/>
          <w:szCs w:val="24"/>
        </w:rPr>
      </w:pPr>
      <w:r>
        <w:rPr>
          <w:sz w:val="24"/>
          <w:szCs w:val="24"/>
        </w:rPr>
      </w:r>
    </w:p>
    <w:p>
      <w:pPr>
        <w:pStyle w:val="TextBody"/>
        <w:spacing w:lineRule="auto" w:line="360"/>
        <w:ind w:hanging="900"/>
        <w:jc w:val="both"/>
        <w:rPr>
          <w:sz w:val="24"/>
          <w:szCs w:val="24"/>
        </w:rPr>
      </w:pPr>
      <w:r>
        <w:rPr>
          <w:b/>
          <w:sz w:val="24"/>
          <w:szCs w:val="24"/>
        </w:rPr>
        <w:t>2(h)</w:t>
      </w:r>
      <w:r>
        <w:rPr>
          <w:spacing w:val="1"/>
          <w:sz w:val="24"/>
          <w:szCs w:val="24"/>
        </w:rPr>
        <w:t xml:space="preserve"> </w:t>
        <w:tab/>
      </w:r>
      <w:r>
        <w:rPr>
          <w:sz w:val="24"/>
          <w:szCs w:val="24"/>
        </w:rPr>
        <w:t>The Promoter shall confirm the final carpet area that has been allotted to the Allottee</w:t>
      </w:r>
      <w:r>
        <w:rPr>
          <w:spacing w:val="1"/>
          <w:sz w:val="24"/>
          <w:szCs w:val="24"/>
        </w:rPr>
        <w:t xml:space="preserve"> </w:t>
      </w:r>
      <w:r>
        <w:rPr>
          <w:sz w:val="24"/>
          <w:szCs w:val="24"/>
        </w:rPr>
        <w:t>after the construction of the Building is complete and the occupancy certificate is</w:t>
      </w:r>
      <w:r>
        <w:rPr>
          <w:spacing w:val="1"/>
          <w:sz w:val="24"/>
          <w:szCs w:val="24"/>
        </w:rPr>
        <w:t xml:space="preserve"> </w:t>
      </w:r>
      <w:r>
        <w:rPr>
          <w:sz w:val="24"/>
          <w:szCs w:val="24"/>
        </w:rPr>
        <w:t>granted by the competent authority, by furnishing details of the changes, if any, in the</w:t>
      </w:r>
      <w:r>
        <w:rPr>
          <w:spacing w:val="1"/>
          <w:sz w:val="24"/>
          <w:szCs w:val="24"/>
        </w:rPr>
        <w:t xml:space="preserve"> </w:t>
      </w:r>
      <w:r>
        <w:rPr>
          <w:sz w:val="24"/>
          <w:szCs w:val="24"/>
        </w:rPr>
        <w:t>carpet area, subject to a variation cap of three percent. The total price payable for the</w:t>
      </w:r>
      <w:r>
        <w:rPr>
          <w:spacing w:val="1"/>
          <w:sz w:val="24"/>
          <w:szCs w:val="24"/>
        </w:rPr>
        <w:t xml:space="preserve"> </w:t>
      </w:r>
      <w:r>
        <w:rPr>
          <w:sz w:val="24"/>
          <w:szCs w:val="24"/>
        </w:rPr>
        <w:t>carpet area shall be recalculated upon confirmation by the Promoter. If there is any</w:t>
      </w:r>
      <w:r>
        <w:rPr>
          <w:spacing w:val="1"/>
          <w:sz w:val="24"/>
          <w:szCs w:val="24"/>
        </w:rPr>
        <w:t xml:space="preserve"> </w:t>
      </w:r>
      <w:r>
        <w:rPr>
          <w:sz w:val="24"/>
          <w:szCs w:val="24"/>
        </w:rPr>
        <w:t>reduction in the carpet area within the defined limit then Promoter shall refund the</w:t>
      </w:r>
      <w:r>
        <w:rPr>
          <w:spacing w:val="1"/>
          <w:sz w:val="24"/>
          <w:szCs w:val="24"/>
        </w:rPr>
        <w:t xml:space="preserve"> </w:t>
      </w:r>
      <w:r>
        <w:rPr>
          <w:sz w:val="24"/>
          <w:szCs w:val="24"/>
        </w:rPr>
        <w:t>excess money paid by Allottee within forty-five days with annual interest at the rate</w:t>
      </w:r>
      <w:r>
        <w:rPr>
          <w:spacing w:val="1"/>
          <w:sz w:val="24"/>
          <w:szCs w:val="24"/>
        </w:rPr>
        <w:t xml:space="preserve"> </w:t>
      </w:r>
      <w:r>
        <w:rPr>
          <w:sz w:val="24"/>
          <w:szCs w:val="24"/>
        </w:rPr>
        <w:t>specified in the Rules, from the date when such an excess amount was paid by the</w:t>
      </w:r>
      <w:r>
        <w:rPr>
          <w:spacing w:val="1"/>
          <w:sz w:val="24"/>
          <w:szCs w:val="24"/>
        </w:rPr>
        <w:t xml:space="preserve"> </w:t>
      </w:r>
      <w:r>
        <w:rPr>
          <w:sz w:val="24"/>
          <w:szCs w:val="24"/>
        </w:rPr>
        <w:t>Allottee. If there is any increase in the carpet area allotted to Allottee, the Promoter</w:t>
      </w:r>
      <w:r>
        <w:rPr>
          <w:spacing w:val="1"/>
          <w:sz w:val="24"/>
          <w:szCs w:val="24"/>
        </w:rPr>
        <w:t xml:space="preserve"> </w:t>
      </w:r>
      <w:r>
        <w:rPr>
          <w:sz w:val="24"/>
          <w:szCs w:val="24"/>
        </w:rPr>
        <w:t>shall demand additional amount from the Allottee as per the next milestone of the</w:t>
      </w:r>
      <w:r>
        <w:rPr>
          <w:spacing w:val="1"/>
          <w:sz w:val="24"/>
          <w:szCs w:val="24"/>
        </w:rPr>
        <w:t xml:space="preserve"> </w:t>
      </w:r>
      <w:r>
        <w:rPr>
          <w:sz w:val="24"/>
          <w:szCs w:val="24"/>
        </w:rPr>
        <w:t>Payment Plan. All these monetary adjustments shall be made at the same rate per</w:t>
      </w:r>
      <w:r>
        <w:rPr>
          <w:spacing w:val="1"/>
          <w:sz w:val="24"/>
          <w:szCs w:val="24"/>
        </w:rPr>
        <w:t xml:space="preserve"> </w:t>
      </w:r>
      <w:r>
        <w:rPr>
          <w:sz w:val="24"/>
          <w:szCs w:val="24"/>
        </w:rPr>
        <w:t>square</w:t>
      </w:r>
      <w:r>
        <w:rPr>
          <w:spacing w:val="2"/>
          <w:sz w:val="24"/>
          <w:szCs w:val="24"/>
        </w:rPr>
        <w:t xml:space="preserve"> </w:t>
      </w:r>
      <w:r>
        <w:rPr>
          <w:sz w:val="24"/>
          <w:szCs w:val="24"/>
        </w:rPr>
        <w:t>meter</w:t>
      </w:r>
      <w:r>
        <w:rPr>
          <w:spacing w:val="2"/>
          <w:sz w:val="24"/>
          <w:szCs w:val="24"/>
        </w:rPr>
        <w:t xml:space="preserve"> </w:t>
      </w:r>
      <w:r>
        <w:rPr>
          <w:sz w:val="24"/>
          <w:szCs w:val="24"/>
        </w:rPr>
        <w:t>as</w:t>
      </w:r>
      <w:r>
        <w:rPr>
          <w:spacing w:val="-2"/>
          <w:sz w:val="24"/>
          <w:szCs w:val="24"/>
        </w:rPr>
        <w:t xml:space="preserve"> </w:t>
      </w:r>
      <w:r>
        <w:rPr>
          <w:sz w:val="24"/>
          <w:szCs w:val="24"/>
        </w:rPr>
        <w:t>agreed</w:t>
      </w:r>
      <w:r>
        <w:rPr>
          <w:spacing w:val="2"/>
          <w:sz w:val="24"/>
          <w:szCs w:val="24"/>
        </w:rPr>
        <w:t xml:space="preserve"> </w:t>
      </w:r>
      <w:r>
        <w:rPr>
          <w:sz w:val="24"/>
          <w:szCs w:val="24"/>
        </w:rPr>
        <w:t>in</w:t>
      </w:r>
      <w:r>
        <w:rPr>
          <w:spacing w:val="-2"/>
          <w:sz w:val="24"/>
          <w:szCs w:val="24"/>
        </w:rPr>
        <w:t xml:space="preserve"> </w:t>
      </w:r>
      <w:r>
        <w:rPr>
          <w:sz w:val="24"/>
          <w:szCs w:val="24"/>
        </w:rPr>
        <w:t>Clause</w:t>
      </w:r>
      <w:r>
        <w:rPr>
          <w:spacing w:val="3"/>
          <w:sz w:val="24"/>
          <w:szCs w:val="24"/>
        </w:rPr>
        <w:t xml:space="preserve"> </w:t>
      </w:r>
      <w:r>
        <w:rPr>
          <w:sz w:val="24"/>
          <w:szCs w:val="24"/>
        </w:rPr>
        <w:t>1(a)</w:t>
      </w:r>
      <w:r>
        <w:rPr>
          <w:spacing w:val="-1"/>
          <w:sz w:val="24"/>
          <w:szCs w:val="24"/>
        </w:rPr>
        <w:t xml:space="preserve"> </w:t>
      </w:r>
      <w:r>
        <w:rPr>
          <w:sz w:val="24"/>
          <w:szCs w:val="24"/>
        </w:rPr>
        <w:t>of</w:t>
      </w:r>
      <w:r>
        <w:rPr>
          <w:spacing w:val="2"/>
          <w:sz w:val="24"/>
          <w:szCs w:val="24"/>
        </w:rPr>
        <w:t xml:space="preserve"> </w:t>
      </w:r>
      <w:r>
        <w:rPr>
          <w:sz w:val="24"/>
          <w:szCs w:val="24"/>
        </w:rPr>
        <w:t>this</w:t>
      </w:r>
      <w:r>
        <w:rPr>
          <w:spacing w:val="-1"/>
          <w:sz w:val="24"/>
          <w:szCs w:val="24"/>
        </w:rPr>
        <w:t xml:space="preserve"> </w:t>
      </w:r>
      <w:r>
        <w:rPr>
          <w:sz w:val="24"/>
          <w:szCs w:val="24"/>
        </w:rPr>
        <w:t>Agreement.</w:t>
      </w:r>
    </w:p>
    <w:p>
      <w:pPr>
        <w:pStyle w:val="TextBody"/>
        <w:spacing w:lineRule="auto" w:line="360"/>
        <w:ind w:hanging="900"/>
        <w:jc w:val="both"/>
        <w:rPr>
          <w:sz w:val="24"/>
          <w:szCs w:val="24"/>
        </w:rPr>
      </w:pPr>
      <w:r>
        <w:rPr>
          <w:sz w:val="24"/>
          <w:szCs w:val="24"/>
        </w:rPr>
      </w:r>
    </w:p>
    <w:p>
      <w:pPr>
        <w:pStyle w:val="TextBody"/>
        <w:spacing w:lineRule="auto" w:line="360"/>
        <w:ind w:hanging="990"/>
        <w:jc w:val="both"/>
        <w:rPr>
          <w:sz w:val="24"/>
          <w:szCs w:val="24"/>
        </w:rPr>
      </w:pPr>
      <w:r>
        <w:rPr>
          <w:b/>
          <w:sz w:val="24"/>
          <w:szCs w:val="24"/>
        </w:rPr>
        <w:t>2(i)</w:t>
      </w:r>
      <w:r>
        <w:rPr>
          <w:sz w:val="24"/>
          <w:szCs w:val="24"/>
        </w:rPr>
        <w:t xml:space="preserve"> </w:t>
      </w:r>
      <w:r>
        <w:rPr>
          <w:spacing w:val="1"/>
          <w:sz w:val="24"/>
          <w:szCs w:val="24"/>
        </w:rPr>
        <w:t xml:space="preserve"> </w:t>
        <w:tab/>
      </w: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authorizes</w:t>
      </w:r>
      <w:r>
        <w:rPr>
          <w:spacing w:val="1"/>
          <w:sz w:val="24"/>
          <w:szCs w:val="24"/>
        </w:rPr>
        <w:t xml:space="preserve"> </w:t>
      </w: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to</w:t>
      </w:r>
      <w:r>
        <w:rPr>
          <w:spacing w:val="1"/>
          <w:sz w:val="24"/>
          <w:szCs w:val="24"/>
        </w:rPr>
        <w:t xml:space="preserve"> </w:t>
      </w:r>
      <w:r>
        <w:rPr>
          <w:sz w:val="24"/>
          <w:szCs w:val="24"/>
        </w:rPr>
        <w:t>adjust/appropriate</w:t>
      </w:r>
      <w:r>
        <w:rPr>
          <w:spacing w:val="1"/>
          <w:sz w:val="24"/>
          <w:szCs w:val="24"/>
        </w:rPr>
        <w:t xml:space="preserve"> </w:t>
      </w:r>
      <w:r>
        <w:rPr>
          <w:sz w:val="24"/>
          <w:szCs w:val="24"/>
        </w:rPr>
        <w:t>all</w:t>
      </w:r>
      <w:r>
        <w:rPr>
          <w:spacing w:val="1"/>
          <w:sz w:val="24"/>
          <w:szCs w:val="24"/>
        </w:rPr>
        <w:t xml:space="preserve"> </w:t>
      </w:r>
      <w:r>
        <w:rPr>
          <w:sz w:val="24"/>
          <w:szCs w:val="24"/>
        </w:rPr>
        <w:t>payments</w:t>
      </w:r>
      <w:r>
        <w:rPr>
          <w:spacing w:val="1"/>
          <w:sz w:val="24"/>
          <w:szCs w:val="24"/>
        </w:rPr>
        <w:t xml:space="preserve"> </w:t>
      </w:r>
      <w:r>
        <w:rPr>
          <w:sz w:val="24"/>
          <w:szCs w:val="24"/>
        </w:rPr>
        <w:t>made</w:t>
      </w:r>
      <w:r>
        <w:rPr>
          <w:spacing w:val="65"/>
          <w:sz w:val="24"/>
          <w:szCs w:val="24"/>
        </w:rPr>
        <w:t xml:space="preserve"> </w:t>
      </w:r>
      <w:r>
        <w:rPr>
          <w:sz w:val="24"/>
          <w:szCs w:val="24"/>
        </w:rPr>
        <w:t>by</w:t>
      </w:r>
      <w:r>
        <w:rPr>
          <w:spacing w:val="-63"/>
          <w:sz w:val="24"/>
          <w:szCs w:val="24"/>
        </w:rPr>
        <w:t xml:space="preserve"> </w:t>
      </w:r>
      <w:r>
        <w:rPr>
          <w:sz w:val="24"/>
          <w:szCs w:val="24"/>
        </w:rPr>
        <w:t>him/her under any head(s) of dues against lawful outstanding, if any, in his/her name</w:t>
      </w:r>
      <w:r>
        <w:rPr>
          <w:spacing w:val="1"/>
          <w:sz w:val="24"/>
          <w:szCs w:val="24"/>
        </w:rPr>
        <w:t xml:space="preserve"> </w:t>
      </w:r>
      <w:r>
        <w:rPr>
          <w:sz w:val="24"/>
          <w:szCs w:val="24"/>
        </w:rPr>
        <w:t>as the Promoter may in its sole discretion deem fit and the Allottee undertakes not to</w:t>
      </w:r>
      <w:r>
        <w:rPr>
          <w:spacing w:val="1"/>
          <w:sz w:val="24"/>
          <w:szCs w:val="24"/>
        </w:rPr>
        <w:t xml:space="preserve"> </w:t>
      </w:r>
      <w:r>
        <w:rPr>
          <w:sz w:val="24"/>
          <w:szCs w:val="24"/>
        </w:rPr>
        <w:t>object/demand/direct</w:t>
      </w:r>
      <w:r>
        <w:rPr>
          <w:spacing w:val="-2"/>
          <w:sz w:val="24"/>
          <w:szCs w:val="24"/>
        </w:rPr>
        <w:t xml:space="preserve"> </w:t>
      </w:r>
      <w:r>
        <w:rPr>
          <w:sz w:val="24"/>
          <w:szCs w:val="24"/>
        </w:rPr>
        <w:t>the</w:t>
      </w:r>
      <w:r>
        <w:rPr>
          <w:spacing w:val="3"/>
          <w:sz w:val="24"/>
          <w:szCs w:val="24"/>
        </w:rPr>
        <w:t xml:space="preserve"> </w:t>
      </w:r>
      <w:r>
        <w:rPr>
          <w:sz w:val="24"/>
          <w:szCs w:val="24"/>
        </w:rPr>
        <w:t>Promoter</w:t>
      </w:r>
      <w:r>
        <w:rPr>
          <w:spacing w:val="1"/>
          <w:sz w:val="24"/>
          <w:szCs w:val="24"/>
        </w:rPr>
        <w:t xml:space="preserve"> </w:t>
      </w:r>
      <w:r>
        <w:rPr>
          <w:sz w:val="24"/>
          <w:szCs w:val="24"/>
        </w:rPr>
        <w:t>to</w:t>
      </w:r>
      <w:r>
        <w:rPr>
          <w:spacing w:val="-2"/>
          <w:sz w:val="24"/>
          <w:szCs w:val="24"/>
        </w:rPr>
        <w:t xml:space="preserve"> </w:t>
      </w:r>
      <w:r>
        <w:rPr>
          <w:sz w:val="24"/>
          <w:szCs w:val="24"/>
        </w:rPr>
        <w:t>adjust</w:t>
      </w:r>
      <w:r>
        <w:rPr>
          <w:spacing w:val="-1"/>
          <w:sz w:val="24"/>
          <w:szCs w:val="24"/>
        </w:rPr>
        <w:t xml:space="preserve"> </w:t>
      </w:r>
      <w:r>
        <w:rPr>
          <w:sz w:val="24"/>
          <w:szCs w:val="24"/>
        </w:rPr>
        <w:t>his</w:t>
      </w:r>
      <w:r>
        <w:rPr>
          <w:spacing w:val="-2"/>
          <w:sz w:val="24"/>
          <w:szCs w:val="24"/>
        </w:rPr>
        <w:t xml:space="preserve"> </w:t>
      </w:r>
      <w:r>
        <w:rPr>
          <w:sz w:val="24"/>
          <w:szCs w:val="24"/>
        </w:rPr>
        <w:t>payments</w:t>
      </w:r>
      <w:r>
        <w:rPr>
          <w:spacing w:val="-1"/>
          <w:sz w:val="24"/>
          <w:szCs w:val="24"/>
        </w:rPr>
        <w:t xml:space="preserve"> </w:t>
      </w:r>
      <w:r>
        <w:rPr>
          <w:sz w:val="24"/>
          <w:szCs w:val="24"/>
        </w:rPr>
        <w:t>in</w:t>
      </w:r>
      <w:r>
        <w:rPr>
          <w:spacing w:val="-2"/>
          <w:sz w:val="24"/>
          <w:szCs w:val="24"/>
        </w:rPr>
        <w:t xml:space="preserve"> </w:t>
      </w:r>
      <w:r>
        <w:rPr>
          <w:sz w:val="24"/>
          <w:szCs w:val="24"/>
        </w:rPr>
        <w:t>any</w:t>
      </w:r>
      <w:r>
        <w:rPr>
          <w:spacing w:val="-4"/>
          <w:sz w:val="24"/>
          <w:szCs w:val="24"/>
        </w:rPr>
        <w:t xml:space="preserve"> </w:t>
      </w:r>
      <w:r>
        <w:rPr>
          <w:sz w:val="24"/>
          <w:szCs w:val="24"/>
        </w:rPr>
        <w:t>manner.</w:t>
      </w:r>
    </w:p>
    <w:p>
      <w:pPr>
        <w:pStyle w:val="Normal"/>
        <w:pBdr/>
        <w:spacing w:lineRule="auto" w:line="360"/>
        <w:jc w:val="both"/>
        <w:rPr>
          <w:rFonts w:eastAsia="Tahoma"/>
          <w:color w:val="000000"/>
          <w:sz w:val="24"/>
          <w:szCs w:val="24"/>
        </w:rPr>
      </w:pPr>
      <w:r>
        <w:rPr>
          <w:rFonts w:eastAsia="Tahoma"/>
          <w:color w:val="000000"/>
          <w:sz w:val="24"/>
          <w:szCs w:val="24"/>
        </w:rPr>
        <w:t xml:space="preserve">The Allottee, if resident outside India, shall be solely responsible for complying with the necessary formalities as laid down in Foreign Exchange Management Act, 1999, Reserve Bank of India Act and Rules and Regulations made thereunder or any statutory amendment(s), modification(s) made thereof and all other applicable laws including that of remittance of payment acquisition/sale/transfer of immovable properties in India etc. and provide the Promoter with such permission, approvals which would enable the Promoter to fulfill its obligations under this Agreement.  The Promoter shall accept no responsibility in this regard and the Allottee(s) shall keep the Promoter fully indemnified for any harm or injury caused to it for any reason whatsoever in this regard Any refund, transfer of security, if provided in terms of the Agreement shall be made in accordance with the provisions of Foreign Exchange Management Act, 1999 or statutory enactments or amendments thereof and the Rules and Regulations of the Reserve Bank of India or any other applicable law.  The Allottee understands and agrees that in the event of any failure on his/her part to comply with the applicable guidelines issued by the Reserve Bank of India, he/she shall be liable for any action under the Foreign Exchange Management Act, 1999 or other laws as applicable, as amended from time to time. Whenever there is a change in the residential status of the Allottee(s), subsequent to the signing of this Agreement, it shall be the sole responsibility of the Allottee(s) to promptly intimate the Promoter in writing and shall comply with all the necessary formalities, if any. </w:t>
      </w:r>
    </w:p>
    <w:p>
      <w:pPr>
        <w:pStyle w:val="Normal"/>
        <w:pBdr/>
        <w:spacing w:lineRule="auto" w:line="360"/>
        <w:ind w:hanging="900"/>
        <w:jc w:val="both"/>
        <w:rPr>
          <w:rFonts w:eastAsia="Tahoma"/>
          <w:color w:val="000000"/>
          <w:sz w:val="24"/>
          <w:szCs w:val="24"/>
        </w:rPr>
      </w:pPr>
      <w:r>
        <w:rPr>
          <w:rFonts w:eastAsia="Tahoma"/>
          <w:color w:val="000000"/>
          <w:sz w:val="24"/>
          <w:szCs w:val="24"/>
        </w:rPr>
      </w:r>
    </w:p>
    <w:p>
      <w:pPr>
        <w:pStyle w:val="Normal"/>
        <w:pBdr/>
        <w:spacing w:lineRule="auto" w:line="360"/>
        <w:ind w:hanging="900"/>
        <w:jc w:val="both"/>
        <w:rPr>
          <w:rFonts w:eastAsia="Tahoma"/>
          <w:color w:val="000000"/>
          <w:sz w:val="24"/>
          <w:szCs w:val="24"/>
        </w:rPr>
      </w:pPr>
      <w:r>
        <w:rPr>
          <w:rFonts w:eastAsia="Tahoma"/>
          <w:b/>
          <w:color w:val="000000"/>
          <w:sz w:val="24"/>
          <w:szCs w:val="24"/>
        </w:rPr>
        <w:t>2(j)</w:t>
      </w:r>
      <w:r>
        <w:rPr>
          <w:rFonts w:eastAsia="Tahoma"/>
          <w:color w:val="000000"/>
          <w:sz w:val="24"/>
          <w:szCs w:val="24"/>
        </w:rPr>
        <w:t xml:space="preserve"> (i)</w:t>
        <w:tab/>
        <w:t>The Allottee shall bear and pay and shall be liable always to bear and pay all such amount levied as property tax/ cess/ charges/ duties on the said Flat and on the said building proportionately or the fixtures and fittings therein, by the local authority or any other authority under any statute/ rules/ regulations/ notifications/ orders/ contracts, from the date of the completion certificate of the said Flat.</w:t>
      </w:r>
    </w:p>
    <w:p>
      <w:pPr>
        <w:pStyle w:val="Normal"/>
        <w:pBdr/>
        <w:spacing w:lineRule="auto" w:line="360"/>
        <w:ind w:hanging="900"/>
        <w:jc w:val="both"/>
        <w:rPr>
          <w:rFonts w:eastAsia="Tahoma"/>
          <w:color w:val="000000"/>
          <w:sz w:val="24"/>
          <w:szCs w:val="24"/>
        </w:rPr>
      </w:pPr>
      <w:r>
        <w:rPr>
          <w:rFonts w:eastAsia="Tahoma"/>
          <w:color w:val="000000"/>
          <w:sz w:val="24"/>
          <w:szCs w:val="24"/>
        </w:rPr>
      </w:r>
    </w:p>
    <w:p>
      <w:pPr>
        <w:pStyle w:val="Normal"/>
        <w:pBdr/>
        <w:spacing w:lineRule="auto" w:line="360"/>
        <w:ind w:hanging="540"/>
        <w:jc w:val="both"/>
        <w:rPr>
          <w:rFonts w:eastAsia="Tahoma"/>
          <w:color w:val="000000"/>
          <w:sz w:val="24"/>
          <w:szCs w:val="24"/>
        </w:rPr>
      </w:pPr>
      <w:r>
        <w:rPr>
          <w:rFonts w:eastAsia="Tahoma"/>
          <w:color w:val="000000"/>
          <w:sz w:val="24"/>
          <w:szCs w:val="24"/>
        </w:rPr>
        <w:t>(ii)</w:t>
        <w:tab/>
        <w:t xml:space="preserve">If at any time, after execution of this agreement, any tax/ duty/ charges/ premium/ cess/ surcharge/ betterment tax/ sales tax/ transfer tax/ turnover tax/ value added tax/ works contract tax/ service tax, or Goods and Service Tax or any such tax penalties </w:t>
      </w:r>
      <w:r>
        <w:rPr>
          <w:rFonts w:eastAsia="Tahoma"/>
          <w:i/>
          <w:color w:val="000000"/>
          <w:sz w:val="24"/>
          <w:szCs w:val="24"/>
        </w:rPr>
        <w:t>et cetera</w:t>
      </w:r>
      <w:r>
        <w:rPr>
          <w:rFonts w:eastAsia="Tahoma"/>
          <w:color w:val="000000"/>
          <w:sz w:val="24"/>
          <w:szCs w:val="24"/>
        </w:rPr>
        <w:t>, by whatever name called, is or are levied or recovered or becomes payable under any statute/ rule/ regulation/ notification/ order/ in force or which shall be enforced, either by the Central or the State Government or by the local authority or by any revenue or other authority, in respect of the Project land or the said Flat or the said agreement or the transaction herein, shall exclusively be borne and paid (and the same is paid, reimburse) by the Allottee. The Allottee hereby, indemnifies the Promoter and the Allottee’s organization from all such levies, cost and consequences. The Allottee shall not be entitled to possession of the said Flat, unless he/she pays such amount of tax.</w:t>
      </w:r>
    </w:p>
    <w:p>
      <w:pPr>
        <w:pStyle w:val="TextBody"/>
        <w:spacing w:lineRule="auto" w:line="360"/>
        <w:rPr>
          <w:sz w:val="24"/>
          <w:szCs w:val="24"/>
        </w:rPr>
      </w:pPr>
      <w:r>
        <w:rPr>
          <w:sz w:val="24"/>
          <w:szCs w:val="24"/>
        </w:rPr>
      </w:r>
    </w:p>
    <w:p>
      <w:pPr>
        <w:pStyle w:val="ListParagraph"/>
        <w:numPr>
          <w:ilvl w:val="1"/>
          <w:numId w:val="8"/>
        </w:numPr>
        <w:spacing w:lineRule="auto" w:line="360"/>
        <w:ind w:left="0" w:hanging="90"/>
        <w:rPr>
          <w:sz w:val="24"/>
          <w:szCs w:val="24"/>
        </w:rPr>
      </w:pP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hereby agrees</w:t>
      </w:r>
      <w:r>
        <w:rPr>
          <w:spacing w:val="1"/>
          <w:sz w:val="24"/>
          <w:szCs w:val="24"/>
        </w:rPr>
        <w:t xml:space="preserve"> </w:t>
      </w:r>
      <w:r>
        <w:rPr>
          <w:sz w:val="24"/>
          <w:szCs w:val="24"/>
        </w:rPr>
        <w:t>to</w:t>
      </w:r>
      <w:r>
        <w:rPr>
          <w:spacing w:val="1"/>
          <w:sz w:val="24"/>
          <w:szCs w:val="24"/>
        </w:rPr>
        <w:t xml:space="preserve"> </w:t>
      </w:r>
      <w:r>
        <w:rPr>
          <w:sz w:val="24"/>
          <w:szCs w:val="24"/>
        </w:rPr>
        <w:t>observe,</w:t>
      </w:r>
      <w:r>
        <w:rPr>
          <w:spacing w:val="1"/>
          <w:sz w:val="24"/>
          <w:szCs w:val="24"/>
        </w:rPr>
        <w:t xml:space="preserve"> </w:t>
      </w:r>
      <w:r>
        <w:rPr>
          <w:sz w:val="24"/>
          <w:szCs w:val="24"/>
        </w:rPr>
        <w:t>perform and</w:t>
      </w:r>
      <w:r>
        <w:rPr>
          <w:spacing w:val="1"/>
          <w:sz w:val="24"/>
          <w:szCs w:val="24"/>
        </w:rPr>
        <w:t xml:space="preserve"> </w:t>
      </w:r>
      <w:r>
        <w:rPr>
          <w:sz w:val="24"/>
          <w:szCs w:val="24"/>
        </w:rPr>
        <w:t>comply with</w:t>
      </w:r>
      <w:r>
        <w:rPr>
          <w:spacing w:val="1"/>
          <w:sz w:val="24"/>
          <w:szCs w:val="24"/>
        </w:rPr>
        <w:t xml:space="preserve"> </w:t>
      </w:r>
      <w:r>
        <w:rPr>
          <w:sz w:val="24"/>
          <w:szCs w:val="24"/>
        </w:rPr>
        <w:t>all</w:t>
      </w:r>
      <w:r>
        <w:rPr>
          <w:spacing w:val="1"/>
          <w:sz w:val="24"/>
          <w:szCs w:val="24"/>
        </w:rPr>
        <w:t xml:space="preserve"> </w:t>
      </w:r>
      <w:r>
        <w:rPr>
          <w:sz w:val="24"/>
          <w:szCs w:val="24"/>
        </w:rPr>
        <w:t>the</w:t>
      </w:r>
      <w:r>
        <w:rPr>
          <w:spacing w:val="1"/>
          <w:sz w:val="24"/>
          <w:szCs w:val="24"/>
        </w:rPr>
        <w:t xml:space="preserve"> </w:t>
      </w:r>
      <w:r>
        <w:rPr>
          <w:sz w:val="24"/>
          <w:szCs w:val="24"/>
        </w:rPr>
        <w:t>terms,</w:t>
      </w:r>
      <w:r>
        <w:rPr>
          <w:spacing w:val="1"/>
          <w:sz w:val="24"/>
          <w:szCs w:val="24"/>
        </w:rPr>
        <w:t xml:space="preserve"> </w:t>
      </w:r>
      <w:r>
        <w:rPr>
          <w:sz w:val="24"/>
          <w:szCs w:val="24"/>
        </w:rPr>
        <w:t>conditions, stipulations and restrictions if any, which may have been imposed by the</w:t>
      </w:r>
      <w:r>
        <w:rPr>
          <w:spacing w:val="1"/>
          <w:sz w:val="24"/>
          <w:szCs w:val="24"/>
        </w:rPr>
        <w:t xml:space="preserve"> </w:t>
      </w:r>
      <w:r>
        <w:rPr>
          <w:sz w:val="24"/>
          <w:szCs w:val="24"/>
        </w:rPr>
        <w:t>concerned local authority at the time of sanctioning the said plans or thereafter and</w:t>
      </w:r>
      <w:r>
        <w:rPr>
          <w:spacing w:val="1"/>
          <w:sz w:val="24"/>
          <w:szCs w:val="24"/>
        </w:rPr>
        <w:t xml:space="preserve"> </w:t>
      </w:r>
      <w:r>
        <w:rPr>
          <w:sz w:val="24"/>
          <w:szCs w:val="24"/>
        </w:rPr>
        <w:t>shall, before handing over possession of the Flat to the Allottee, obtain from the</w:t>
      </w:r>
      <w:r>
        <w:rPr>
          <w:spacing w:val="-62"/>
          <w:sz w:val="24"/>
          <w:szCs w:val="24"/>
        </w:rPr>
        <w:t xml:space="preserve"> </w:t>
      </w:r>
      <w:r>
        <w:rPr>
          <w:sz w:val="24"/>
          <w:szCs w:val="24"/>
        </w:rPr>
        <w:t>concerned local authority occupancy and/or completion certificates in respect of the</w:t>
      </w:r>
      <w:r>
        <w:rPr>
          <w:spacing w:val="1"/>
          <w:sz w:val="24"/>
          <w:szCs w:val="24"/>
        </w:rPr>
        <w:t xml:space="preserve"> </w:t>
      </w:r>
      <w:r>
        <w:rPr>
          <w:sz w:val="24"/>
          <w:szCs w:val="24"/>
        </w:rPr>
        <w:t>Flat.</w:t>
      </w:r>
    </w:p>
    <w:p>
      <w:pPr>
        <w:pStyle w:val="ListParagraph"/>
        <w:spacing w:lineRule="auto" w:line="360"/>
        <w:ind w:left="0" w:hanging="0"/>
        <w:rPr>
          <w:sz w:val="24"/>
          <w:szCs w:val="24"/>
        </w:rPr>
      </w:pPr>
      <w:r>
        <w:rPr>
          <w:sz w:val="24"/>
          <w:szCs w:val="24"/>
        </w:rPr>
      </w:r>
    </w:p>
    <w:p>
      <w:pPr>
        <w:pStyle w:val="ListParagraph"/>
        <w:numPr>
          <w:ilvl w:val="1"/>
          <w:numId w:val="8"/>
        </w:numPr>
        <w:spacing w:lineRule="auto" w:line="360"/>
        <w:ind w:left="0" w:hanging="270"/>
        <w:rPr>
          <w:sz w:val="24"/>
          <w:szCs w:val="24"/>
        </w:rPr>
      </w:pPr>
      <w:r>
        <w:rPr>
          <w:sz w:val="24"/>
          <w:szCs w:val="24"/>
        </w:rPr>
        <w:t>Time is essence for the Promoter as well as the Allottee. The Promoter   shall</w:t>
      </w:r>
      <w:r>
        <w:rPr>
          <w:spacing w:val="1"/>
          <w:sz w:val="24"/>
          <w:szCs w:val="24"/>
        </w:rPr>
        <w:t xml:space="preserve"> </w:t>
      </w:r>
      <w:r>
        <w:rPr>
          <w:sz w:val="24"/>
          <w:szCs w:val="24"/>
        </w:rPr>
        <w:t>abide by</w:t>
      </w:r>
      <w:r>
        <w:rPr>
          <w:spacing w:val="-62"/>
          <w:sz w:val="24"/>
          <w:szCs w:val="24"/>
        </w:rPr>
        <w:t xml:space="preserve"> </w:t>
      </w:r>
      <w:r>
        <w:rPr>
          <w:sz w:val="24"/>
          <w:szCs w:val="24"/>
        </w:rPr>
        <w:t>the time schedule for completing the project and handing over the [Flat] to</w:t>
      </w:r>
      <w:r>
        <w:rPr>
          <w:spacing w:val="1"/>
          <w:sz w:val="24"/>
          <w:szCs w:val="24"/>
        </w:rPr>
        <w:t xml:space="preserve"> </w:t>
      </w:r>
      <w:r>
        <w:rPr>
          <w:sz w:val="24"/>
          <w:szCs w:val="24"/>
        </w:rPr>
        <w:t>the Allottee and the common areas to the association of the allottees after receiving the</w:t>
      </w:r>
      <w:r>
        <w:rPr>
          <w:spacing w:val="-62"/>
          <w:sz w:val="24"/>
          <w:szCs w:val="24"/>
        </w:rPr>
        <w:t xml:space="preserve"> </w:t>
      </w:r>
      <w:r>
        <w:rPr>
          <w:sz w:val="24"/>
          <w:szCs w:val="24"/>
        </w:rPr>
        <w:t>occupancy</w:t>
      </w:r>
      <w:r>
        <w:rPr>
          <w:spacing w:val="1"/>
          <w:sz w:val="24"/>
          <w:szCs w:val="24"/>
        </w:rPr>
        <w:t xml:space="preserve"> </w:t>
      </w:r>
      <w:r>
        <w:rPr>
          <w:sz w:val="24"/>
          <w:szCs w:val="24"/>
        </w:rPr>
        <w:t>certificate</w:t>
      </w:r>
      <w:r>
        <w:rPr>
          <w:spacing w:val="1"/>
          <w:sz w:val="24"/>
          <w:szCs w:val="24"/>
        </w:rPr>
        <w:t xml:space="preserve"> </w:t>
      </w:r>
      <w:r>
        <w:rPr>
          <w:sz w:val="24"/>
          <w:szCs w:val="24"/>
        </w:rPr>
        <w:t>or</w:t>
      </w:r>
      <w:r>
        <w:rPr>
          <w:spacing w:val="1"/>
          <w:sz w:val="24"/>
          <w:szCs w:val="24"/>
        </w:rPr>
        <w:t xml:space="preserve"> </w:t>
      </w:r>
      <w:r>
        <w:rPr>
          <w:sz w:val="24"/>
          <w:szCs w:val="24"/>
        </w:rPr>
        <w:t>the</w:t>
      </w:r>
      <w:r>
        <w:rPr>
          <w:spacing w:val="1"/>
          <w:sz w:val="24"/>
          <w:szCs w:val="24"/>
        </w:rPr>
        <w:t xml:space="preserve"> </w:t>
      </w:r>
      <w:r>
        <w:rPr>
          <w:sz w:val="24"/>
          <w:szCs w:val="24"/>
        </w:rPr>
        <w:t>completion</w:t>
      </w:r>
      <w:r>
        <w:rPr>
          <w:spacing w:val="1"/>
          <w:sz w:val="24"/>
          <w:szCs w:val="24"/>
        </w:rPr>
        <w:t xml:space="preserve"> </w:t>
      </w:r>
      <w:r>
        <w:rPr>
          <w:sz w:val="24"/>
          <w:szCs w:val="24"/>
        </w:rPr>
        <w:t>certificate</w:t>
      </w:r>
      <w:r>
        <w:rPr>
          <w:spacing w:val="1"/>
          <w:sz w:val="24"/>
          <w:szCs w:val="24"/>
        </w:rPr>
        <w:t xml:space="preserve"> </w:t>
      </w:r>
      <w:r>
        <w:rPr>
          <w:sz w:val="24"/>
          <w:szCs w:val="24"/>
        </w:rPr>
        <w:t>or</w:t>
      </w:r>
      <w:r>
        <w:rPr>
          <w:spacing w:val="1"/>
          <w:sz w:val="24"/>
          <w:szCs w:val="24"/>
        </w:rPr>
        <w:t xml:space="preserve"> </w:t>
      </w:r>
      <w:r>
        <w:rPr>
          <w:sz w:val="24"/>
          <w:szCs w:val="24"/>
        </w:rPr>
        <w:t>both,</w:t>
      </w:r>
      <w:r>
        <w:rPr>
          <w:spacing w:val="1"/>
          <w:sz w:val="24"/>
          <w:szCs w:val="24"/>
        </w:rPr>
        <w:t xml:space="preserve"> </w:t>
      </w:r>
      <w:r>
        <w:rPr>
          <w:sz w:val="24"/>
          <w:szCs w:val="24"/>
        </w:rPr>
        <w:t>as</w:t>
      </w:r>
      <w:r>
        <w:rPr>
          <w:spacing w:val="1"/>
          <w:sz w:val="24"/>
          <w:szCs w:val="24"/>
        </w:rPr>
        <w:t xml:space="preserve"> </w:t>
      </w:r>
      <w:r>
        <w:rPr>
          <w:sz w:val="24"/>
          <w:szCs w:val="24"/>
        </w:rPr>
        <w:t>the</w:t>
      </w:r>
      <w:r>
        <w:rPr>
          <w:spacing w:val="1"/>
          <w:sz w:val="24"/>
          <w:szCs w:val="24"/>
        </w:rPr>
        <w:t xml:space="preserve"> </w:t>
      </w:r>
      <w:r>
        <w:rPr>
          <w:sz w:val="24"/>
          <w:szCs w:val="24"/>
        </w:rPr>
        <w:t>case</w:t>
      </w:r>
      <w:r>
        <w:rPr>
          <w:spacing w:val="1"/>
          <w:sz w:val="24"/>
          <w:szCs w:val="24"/>
        </w:rPr>
        <w:t xml:space="preserve"> </w:t>
      </w:r>
      <w:r>
        <w:rPr>
          <w:sz w:val="24"/>
          <w:szCs w:val="24"/>
        </w:rPr>
        <w:t>may</w:t>
      </w:r>
      <w:r>
        <w:rPr>
          <w:spacing w:val="1"/>
          <w:sz w:val="24"/>
          <w:szCs w:val="24"/>
        </w:rPr>
        <w:t xml:space="preserve"> </w:t>
      </w:r>
      <w:r>
        <w:rPr>
          <w:sz w:val="24"/>
          <w:szCs w:val="24"/>
        </w:rPr>
        <w:t>be.</w:t>
      </w:r>
      <w:r>
        <w:rPr>
          <w:spacing w:val="1"/>
          <w:sz w:val="24"/>
          <w:szCs w:val="24"/>
        </w:rPr>
        <w:t xml:space="preserve"> </w:t>
      </w:r>
      <w:r>
        <w:rPr>
          <w:sz w:val="24"/>
          <w:szCs w:val="24"/>
        </w:rPr>
        <w:t>Similarly, the Allottee shall make timely payments of the instalment and other dues</w:t>
      </w:r>
      <w:r>
        <w:rPr>
          <w:spacing w:val="1"/>
          <w:sz w:val="24"/>
          <w:szCs w:val="24"/>
        </w:rPr>
        <w:t xml:space="preserve"> </w:t>
      </w:r>
      <w:r>
        <w:rPr>
          <w:sz w:val="24"/>
          <w:szCs w:val="24"/>
        </w:rPr>
        <w:t>payable by him/her and meeting the other obligations under the Agreement subject to</w:t>
      </w:r>
      <w:r>
        <w:rPr>
          <w:spacing w:val="1"/>
          <w:sz w:val="24"/>
          <w:szCs w:val="24"/>
        </w:rPr>
        <w:t xml:space="preserve"> </w:t>
      </w:r>
      <w:r>
        <w:rPr>
          <w:sz w:val="24"/>
          <w:szCs w:val="24"/>
        </w:rPr>
        <w:t>the</w:t>
      </w:r>
      <w:r>
        <w:rPr>
          <w:spacing w:val="16"/>
          <w:sz w:val="24"/>
          <w:szCs w:val="24"/>
        </w:rPr>
        <w:t xml:space="preserve"> </w:t>
      </w:r>
      <w:r>
        <w:rPr>
          <w:sz w:val="24"/>
          <w:szCs w:val="24"/>
        </w:rPr>
        <w:t>simultaneous</w:t>
      </w:r>
      <w:r>
        <w:rPr>
          <w:spacing w:val="16"/>
          <w:sz w:val="24"/>
          <w:szCs w:val="24"/>
        </w:rPr>
        <w:t xml:space="preserve"> </w:t>
      </w:r>
      <w:r>
        <w:rPr>
          <w:sz w:val="24"/>
          <w:szCs w:val="24"/>
        </w:rPr>
        <w:t>completion</w:t>
      </w:r>
      <w:r>
        <w:rPr>
          <w:spacing w:val="16"/>
          <w:sz w:val="24"/>
          <w:szCs w:val="24"/>
        </w:rPr>
        <w:t xml:space="preserve"> </w:t>
      </w:r>
      <w:r>
        <w:rPr>
          <w:sz w:val="24"/>
          <w:szCs w:val="24"/>
        </w:rPr>
        <w:t>of</w:t>
      </w:r>
      <w:r>
        <w:rPr>
          <w:spacing w:val="19"/>
          <w:sz w:val="24"/>
          <w:szCs w:val="24"/>
        </w:rPr>
        <w:t xml:space="preserve"> </w:t>
      </w:r>
      <w:r>
        <w:rPr>
          <w:sz w:val="24"/>
          <w:szCs w:val="24"/>
        </w:rPr>
        <w:t>construction</w:t>
      </w:r>
      <w:r>
        <w:rPr>
          <w:spacing w:val="19"/>
          <w:sz w:val="24"/>
          <w:szCs w:val="24"/>
        </w:rPr>
        <w:t xml:space="preserve"> </w:t>
      </w:r>
      <w:r>
        <w:rPr>
          <w:sz w:val="24"/>
          <w:szCs w:val="24"/>
        </w:rPr>
        <w:t>by</w:t>
      </w:r>
      <w:r>
        <w:rPr>
          <w:spacing w:val="14"/>
          <w:sz w:val="24"/>
          <w:szCs w:val="24"/>
        </w:rPr>
        <w:t xml:space="preserve"> </w:t>
      </w:r>
      <w:r>
        <w:rPr>
          <w:sz w:val="24"/>
          <w:szCs w:val="24"/>
        </w:rPr>
        <w:t>the</w:t>
      </w:r>
      <w:r>
        <w:rPr>
          <w:spacing w:val="25"/>
          <w:sz w:val="24"/>
          <w:szCs w:val="24"/>
        </w:rPr>
        <w:t xml:space="preserve"> </w:t>
      </w:r>
      <w:r>
        <w:rPr>
          <w:sz w:val="24"/>
          <w:szCs w:val="24"/>
        </w:rPr>
        <w:t>Promoter</w:t>
      </w:r>
      <w:r>
        <w:rPr>
          <w:spacing w:val="18"/>
          <w:sz w:val="24"/>
          <w:szCs w:val="24"/>
        </w:rPr>
        <w:t xml:space="preserve"> </w:t>
      </w:r>
      <w:r>
        <w:rPr>
          <w:sz w:val="24"/>
          <w:szCs w:val="24"/>
        </w:rPr>
        <w:t>as</w:t>
      </w:r>
      <w:r>
        <w:rPr>
          <w:spacing w:val="18"/>
          <w:sz w:val="24"/>
          <w:szCs w:val="24"/>
        </w:rPr>
        <w:t xml:space="preserve"> </w:t>
      </w:r>
      <w:r>
        <w:rPr>
          <w:sz w:val="24"/>
          <w:szCs w:val="24"/>
        </w:rPr>
        <w:t>provided</w:t>
      </w:r>
      <w:r>
        <w:rPr>
          <w:spacing w:val="16"/>
          <w:sz w:val="24"/>
          <w:szCs w:val="24"/>
        </w:rPr>
        <w:t xml:space="preserve"> </w:t>
      </w:r>
      <w:r>
        <w:rPr>
          <w:sz w:val="24"/>
          <w:szCs w:val="24"/>
        </w:rPr>
        <w:t>in</w:t>
      </w:r>
      <w:r>
        <w:rPr>
          <w:spacing w:val="16"/>
          <w:sz w:val="24"/>
          <w:szCs w:val="24"/>
        </w:rPr>
        <w:t xml:space="preserve"> </w:t>
      </w:r>
      <w:r>
        <w:rPr>
          <w:sz w:val="24"/>
          <w:szCs w:val="24"/>
        </w:rPr>
        <w:t>clause</w:t>
      </w:r>
      <w:r>
        <w:rPr>
          <w:spacing w:val="17"/>
          <w:sz w:val="24"/>
          <w:szCs w:val="24"/>
        </w:rPr>
        <w:t xml:space="preserve"> </w:t>
      </w:r>
      <w:r>
        <w:rPr>
          <w:sz w:val="24"/>
          <w:szCs w:val="24"/>
        </w:rPr>
        <w:t>1(c)</w:t>
      </w:r>
      <w:r>
        <w:rPr>
          <w:spacing w:val="-4"/>
          <w:sz w:val="24"/>
          <w:szCs w:val="24"/>
        </w:rPr>
        <w:t xml:space="preserve"> </w:t>
      </w:r>
      <w:r>
        <w:rPr>
          <w:sz w:val="24"/>
          <w:szCs w:val="24"/>
        </w:rPr>
        <w:t>herein</w:t>
      </w:r>
      <w:r>
        <w:rPr>
          <w:spacing w:val="-4"/>
          <w:sz w:val="24"/>
          <w:szCs w:val="24"/>
        </w:rPr>
        <w:t xml:space="preserve"> </w:t>
      </w:r>
      <w:r>
        <w:rPr>
          <w:sz w:val="24"/>
          <w:szCs w:val="24"/>
        </w:rPr>
        <w:t>above.</w:t>
      </w:r>
      <w:r>
        <w:rPr>
          <w:spacing w:val="-4"/>
          <w:sz w:val="24"/>
          <w:szCs w:val="24"/>
        </w:rPr>
        <w:t xml:space="preserve"> </w:t>
      </w:r>
      <w:r>
        <w:rPr>
          <w:sz w:val="24"/>
          <w:szCs w:val="24"/>
        </w:rPr>
        <w:t>(“Payment</w:t>
      </w:r>
      <w:r>
        <w:rPr>
          <w:spacing w:val="-3"/>
          <w:sz w:val="24"/>
          <w:szCs w:val="24"/>
        </w:rPr>
        <w:t xml:space="preserve"> </w:t>
      </w:r>
      <w:r>
        <w:rPr>
          <w:sz w:val="24"/>
          <w:szCs w:val="24"/>
        </w:rPr>
        <w:t>Plan”).</w:t>
      </w:r>
    </w:p>
    <w:p>
      <w:pPr>
        <w:pStyle w:val="ListParagraph"/>
        <w:spacing w:lineRule="auto" w:line="360"/>
        <w:ind w:left="0" w:firstLine="450"/>
        <w:rPr>
          <w:sz w:val="24"/>
          <w:szCs w:val="24"/>
        </w:rPr>
      </w:pPr>
      <w:r>
        <w:rPr>
          <w:rFonts w:eastAsia="Tahoma"/>
          <w:sz w:val="24"/>
          <w:szCs w:val="24"/>
        </w:rPr>
        <w:t>Similarly, the Allottee shall make timely payments of the installment and other dues payable by him/her and meeting the other obligations under the Agreement subject to the simultaneous completion of construction by the Promoter as provided in clause 2 (c) herein above. (“Payment Plan”). The allottee agrees to pay any applicable interest in the event that there is any delay on his part in making progress related payments post the completion of each stage and receipt of notice for payments from the promoter. Any paid amount shall be adjusted first towards outstanding interest and outstanding TDS/GST amounts along with appurtenant interest and then towards the payable principal amount.</w:t>
      </w:r>
    </w:p>
    <w:p>
      <w:pPr>
        <w:pStyle w:val="TextBody"/>
        <w:spacing w:lineRule="auto" w:line="360"/>
        <w:rPr>
          <w:sz w:val="24"/>
          <w:szCs w:val="24"/>
        </w:rPr>
      </w:pPr>
      <w:r>
        <w:rPr>
          <w:sz w:val="24"/>
          <w:szCs w:val="24"/>
        </w:rPr>
      </w:r>
    </w:p>
    <w:p>
      <w:pPr>
        <w:pStyle w:val="TextBody"/>
        <w:spacing w:lineRule="auto" w:line="360"/>
        <w:ind w:hanging="720"/>
        <w:jc w:val="both"/>
        <w:rPr>
          <w:sz w:val="24"/>
          <w:szCs w:val="24"/>
        </w:rPr>
      </w:pPr>
      <w:r>
        <w:rPr>
          <w:b/>
          <w:sz w:val="24"/>
          <w:szCs w:val="24"/>
        </w:rPr>
        <w:t>3.</w:t>
      </w:r>
      <w:r>
        <w:rPr>
          <w:sz w:val="24"/>
          <w:szCs w:val="24"/>
        </w:rPr>
        <w:t xml:space="preserve">     </w:t>
      </w:r>
      <w:r>
        <w:rPr>
          <w:spacing w:val="1"/>
          <w:sz w:val="24"/>
          <w:szCs w:val="24"/>
        </w:rPr>
        <w:t xml:space="preserve"> </w:t>
      </w:r>
      <w:r>
        <w:rPr>
          <w:sz w:val="24"/>
          <w:szCs w:val="24"/>
        </w:rPr>
        <w:t>The Promoter hereby declares that the Floor Space Index available as on date   in</w:t>
      </w:r>
      <w:r>
        <w:rPr>
          <w:spacing w:val="1"/>
          <w:sz w:val="24"/>
          <w:szCs w:val="24"/>
        </w:rPr>
        <w:t xml:space="preserve"> </w:t>
      </w:r>
      <w:r>
        <w:rPr>
          <w:sz w:val="24"/>
          <w:szCs w:val="24"/>
        </w:rPr>
        <w:t>respect of</w:t>
      </w:r>
      <w:r>
        <w:rPr>
          <w:spacing w:val="1"/>
          <w:sz w:val="24"/>
          <w:szCs w:val="24"/>
        </w:rPr>
        <w:t xml:space="preserve"> </w:t>
      </w:r>
      <w:r>
        <w:rPr>
          <w:sz w:val="24"/>
          <w:szCs w:val="24"/>
        </w:rPr>
        <w:t>the</w:t>
      </w:r>
      <w:r>
        <w:rPr>
          <w:spacing w:val="1"/>
          <w:sz w:val="24"/>
          <w:szCs w:val="24"/>
        </w:rPr>
        <w:t xml:space="preserve"> </w:t>
      </w:r>
      <w:r>
        <w:rPr>
          <w:sz w:val="24"/>
          <w:szCs w:val="24"/>
        </w:rPr>
        <w:t>project</w:t>
      </w:r>
      <w:r>
        <w:rPr>
          <w:spacing w:val="1"/>
          <w:sz w:val="24"/>
          <w:szCs w:val="24"/>
        </w:rPr>
        <w:t xml:space="preserve"> </w:t>
      </w:r>
      <w:r>
        <w:rPr>
          <w:sz w:val="24"/>
          <w:szCs w:val="24"/>
        </w:rPr>
        <w:t>land is 20796</w:t>
      </w:r>
      <w:r>
        <w:rPr>
          <w:spacing w:val="1"/>
          <w:sz w:val="24"/>
          <w:szCs w:val="24"/>
        </w:rPr>
        <w:t xml:space="preserve"> </w:t>
      </w:r>
      <w:r>
        <w:rPr>
          <w:sz w:val="24"/>
          <w:szCs w:val="24"/>
        </w:rPr>
        <w:t>square</w:t>
      </w:r>
      <w:r>
        <w:rPr>
          <w:spacing w:val="1"/>
          <w:sz w:val="24"/>
          <w:szCs w:val="24"/>
        </w:rPr>
        <w:t xml:space="preserve"> </w:t>
      </w:r>
      <w:r>
        <w:rPr>
          <w:sz w:val="24"/>
          <w:szCs w:val="24"/>
        </w:rPr>
        <w:t>meters only and</w:t>
      </w:r>
      <w:r>
        <w:rPr>
          <w:spacing w:val="1"/>
          <w:sz w:val="24"/>
          <w:szCs w:val="24"/>
        </w:rPr>
        <w:t xml:space="preserve"> </w:t>
      </w:r>
      <w:r>
        <w:rPr>
          <w:sz w:val="24"/>
          <w:szCs w:val="24"/>
        </w:rPr>
        <w:t>Promoter</w:t>
      </w:r>
      <w:r>
        <w:rPr>
          <w:spacing w:val="1"/>
          <w:sz w:val="24"/>
          <w:szCs w:val="24"/>
        </w:rPr>
        <w:t xml:space="preserve"> </w:t>
      </w:r>
      <w:r>
        <w:rPr>
          <w:sz w:val="24"/>
          <w:szCs w:val="24"/>
        </w:rPr>
        <w:t>has</w:t>
      </w:r>
      <w:r>
        <w:rPr>
          <w:spacing w:val="1"/>
          <w:sz w:val="24"/>
          <w:szCs w:val="24"/>
        </w:rPr>
        <w:t xml:space="preserve"> </w:t>
      </w:r>
      <w:r>
        <w:rPr>
          <w:sz w:val="24"/>
          <w:szCs w:val="24"/>
        </w:rPr>
        <w:t>planned</w:t>
      </w:r>
      <w:r>
        <w:rPr>
          <w:spacing w:val="19"/>
          <w:sz w:val="24"/>
          <w:szCs w:val="24"/>
        </w:rPr>
        <w:t xml:space="preserve"> </w:t>
      </w:r>
      <w:r>
        <w:rPr>
          <w:sz w:val="24"/>
          <w:szCs w:val="24"/>
        </w:rPr>
        <w:t>to</w:t>
      </w:r>
      <w:r>
        <w:rPr>
          <w:spacing w:val="21"/>
          <w:sz w:val="24"/>
          <w:szCs w:val="24"/>
        </w:rPr>
        <w:t xml:space="preserve"> </w:t>
      </w:r>
      <w:r>
        <w:rPr>
          <w:sz w:val="24"/>
          <w:szCs w:val="24"/>
        </w:rPr>
        <w:t>utilize</w:t>
      </w:r>
      <w:r>
        <w:rPr>
          <w:spacing w:val="21"/>
          <w:sz w:val="24"/>
          <w:szCs w:val="24"/>
        </w:rPr>
        <w:t xml:space="preserve"> </w:t>
      </w:r>
      <w:r>
        <w:rPr>
          <w:sz w:val="24"/>
          <w:szCs w:val="24"/>
        </w:rPr>
        <w:t>Floor</w:t>
      </w:r>
      <w:r>
        <w:rPr>
          <w:spacing w:val="19"/>
          <w:sz w:val="24"/>
          <w:szCs w:val="24"/>
        </w:rPr>
        <w:t xml:space="preserve"> </w:t>
      </w:r>
      <w:r>
        <w:rPr>
          <w:sz w:val="24"/>
          <w:szCs w:val="24"/>
        </w:rPr>
        <w:t>Space</w:t>
      </w:r>
      <w:r>
        <w:rPr>
          <w:spacing w:val="19"/>
          <w:sz w:val="24"/>
          <w:szCs w:val="24"/>
        </w:rPr>
        <w:t xml:space="preserve"> </w:t>
      </w:r>
      <w:r>
        <w:rPr>
          <w:sz w:val="24"/>
          <w:szCs w:val="24"/>
        </w:rPr>
        <w:t>Index</w:t>
      </w:r>
      <w:r>
        <w:rPr>
          <w:spacing w:val="19"/>
          <w:sz w:val="24"/>
          <w:szCs w:val="24"/>
        </w:rPr>
        <w:t xml:space="preserve"> </w:t>
      </w:r>
      <w:r>
        <w:rPr>
          <w:sz w:val="24"/>
          <w:szCs w:val="24"/>
        </w:rPr>
        <w:t>by</w:t>
      </w:r>
      <w:r>
        <w:rPr>
          <w:spacing w:val="15"/>
          <w:sz w:val="24"/>
          <w:szCs w:val="24"/>
        </w:rPr>
        <w:t xml:space="preserve"> </w:t>
      </w:r>
      <w:r>
        <w:rPr>
          <w:sz w:val="24"/>
          <w:szCs w:val="24"/>
        </w:rPr>
        <w:t>availing</w:t>
      </w:r>
      <w:r>
        <w:rPr>
          <w:spacing w:val="19"/>
          <w:sz w:val="24"/>
          <w:szCs w:val="24"/>
        </w:rPr>
        <w:t xml:space="preserve"> </w:t>
      </w:r>
      <w:r>
        <w:rPr>
          <w:sz w:val="24"/>
          <w:szCs w:val="24"/>
        </w:rPr>
        <w:t>of</w:t>
      </w:r>
      <w:r>
        <w:rPr>
          <w:spacing w:val="22"/>
          <w:sz w:val="24"/>
          <w:szCs w:val="24"/>
        </w:rPr>
        <w:t xml:space="preserve"> </w:t>
      </w:r>
      <w:r>
        <w:rPr>
          <w:sz w:val="24"/>
          <w:szCs w:val="24"/>
        </w:rPr>
        <w:t>TDR</w:t>
      </w:r>
      <w:r>
        <w:rPr>
          <w:spacing w:val="21"/>
          <w:sz w:val="24"/>
          <w:szCs w:val="24"/>
        </w:rPr>
        <w:t xml:space="preserve"> </w:t>
      </w:r>
      <w:r>
        <w:rPr>
          <w:sz w:val="24"/>
          <w:szCs w:val="24"/>
        </w:rPr>
        <w:t>or</w:t>
      </w:r>
      <w:r>
        <w:rPr>
          <w:spacing w:val="19"/>
          <w:sz w:val="24"/>
          <w:szCs w:val="24"/>
        </w:rPr>
        <w:t xml:space="preserve"> </w:t>
      </w:r>
      <w:r>
        <w:rPr>
          <w:sz w:val="24"/>
          <w:szCs w:val="24"/>
        </w:rPr>
        <w:t>FSI</w:t>
      </w:r>
      <w:r>
        <w:rPr>
          <w:spacing w:val="22"/>
          <w:sz w:val="24"/>
          <w:szCs w:val="24"/>
        </w:rPr>
        <w:t xml:space="preserve"> </w:t>
      </w:r>
      <w:r>
        <w:rPr>
          <w:sz w:val="24"/>
          <w:szCs w:val="24"/>
        </w:rPr>
        <w:t>available</w:t>
      </w:r>
      <w:r>
        <w:rPr>
          <w:spacing w:val="-63"/>
          <w:sz w:val="24"/>
          <w:szCs w:val="24"/>
        </w:rPr>
        <w:t xml:space="preserve"> </w:t>
      </w:r>
      <w:r>
        <w:rPr>
          <w:sz w:val="24"/>
          <w:szCs w:val="24"/>
        </w:rPr>
        <w:t>on payment of premiums or FSI available as incentive FSI by implementing various</w:t>
      </w:r>
      <w:r>
        <w:rPr>
          <w:spacing w:val="1"/>
          <w:sz w:val="24"/>
          <w:szCs w:val="24"/>
        </w:rPr>
        <w:t xml:space="preserve"> </w:t>
      </w:r>
      <w:r>
        <w:rPr>
          <w:sz w:val="24"/>
          <w:szCs w:val="24"/>
        </w:rPr>
        <w:t>scheme as mentioned in the Development Control Regulation or based on expectation</w:t>
      </w:r>
      <w:r>
        <w:rPr>
          <w:spacing w:val="1"/>
          <w:sz w:val="24"/>
          <w:szCs w:val="24"/>
        </w:rPr>
        <w:t xml:space="preserve"> </w:t>
      </w:r>
      <w:r>
        <w:rPr>
          <w:sz w:val="24"/>
          <w:szCs w:val="24"/>
        </w:rPr>
        <w:t>of increased FSI which may be available in future on modification to Development</w:t>
      </w:r>
      <w:r>
        <w:rPr>
          <w:spacing w:val="1"/>
          <w:sz w:val="24"/>
          <w:szCs w:val="24"/>
        </w:rPr>
        <w:t xml:space="preserve"> </w:t>
      </w:r>
      <w:r>
        <w:rPr>
          <w:sz w:val="24"/>
          <w:szCs w:val="24"/>
        </w:rPr>
        <w:t>Control</w:t>
      </w:r>
      <w:r>
        <w:rPr>
          <w:spacing w:val="1"/>
          <w:sz w:val="24"/>
          <w:szCs w:val="24"/>
        </w:rPr>
        <w:t xml:space="preserve"> </w:t>
      </w:r>
      <w:r>
        <w:rPr>
          <w:sz w:val="24"/>
          <w:szCs w:val="24"/>
        </w:rPr>
        <w:t>Regulations,</w:t>
      </w:r>
      <w:r>
        <w:rPr>
          <w:spacing w:val="1"/>
          <w:sz w:val="24"/>
          <w:szCs w:val="24"/>
        </w:rPr>
        <w:t xml:space="preserve"> </w:t>
      </w:r>
      <w:r>
        <w:rPr>
          <w:sz w:val="24"/>
          <w:szCs w:val="24"/>
        </w:rPr>
        <w:t>which</w:t>
      </w:r>
      <w:r>
        <w:rPr>
          <w:spacing w:val="1"/>
          <w:sz w:val="24"/>
          <w:szCs w:val="24"/>
        </w:rPr>
        <w:t xml:space="preserve"> </w:t>
      </w:r>
      <w:r>
        <w:rPr>
          <w:sz w:val="24"/>
          <w:szCs w:val="24"/>
        </w:rPr>
        <w:t>are</w:t>
      </w:r>
      <w:r>
        <w:rPr>
          <w:spacing w:val="1"/>
          <w:sz w:val="24"/>
          <w:szCs w:val="24"/>
        </w:rPr>
        <w:t xml:space="preserve"> </w:t>
      </w:r>
      <w:r>
        <w:rPr>
          <w:sz w:val="24"/>
          <w:szCs w:val="24"/>
        </w:rPr>
        <w:t>applicable</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said</w:t>
      </w:r>
      <w:r>
        <w:rPr>
          <w:spacing w:val="1"/>
          <w:sz w:val="24"/>
          <w:szCs w:val="24"/>
        </w:rPr>
        <w:t xml:space="preserve"> </w:t>
      </w:r>
      <w:r>
        <w:rPr>
          <w:sz w:val="24"/>
          <w:szCs w:val="24"/>
        </w:rPr>
        <w:t>Project.</w:t>
      </w:r>
      <w:r>
        <w:rPr>
          <w:spacing w:val="1"/>
          <w:sz w:val="24"/>
          <w:szCs w:val="24"/>
        </w:rPr>
        <w:t xml:space="preserve"> </w:t>
      </w: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has</w:t>
      </w:r>
      <w:r>
        <w:rPr>
          <w:spacing w:val="-62"/>
          <w:sz w:val="24"/>
          <w:szCs w:val="24"/>
        </w:rPr>
        <w:t xml:space="preserve"> </w:t>
      </w:r>
      <w:r>
        <w:rPr>
          <w:sz w:val="24"/>
          <w:szCs w:val="24"/>
        </w:rPr>
        <w:t>disclosed</w:t>
      </w:r>
      <w:r>
        <w:rPr>
          <w:spacing w:val="13"/>
          <w:sz w:val="24"/>
          <w:szCs w:val="24"/>
        </w:rPr>
        <w:t xml:space="preserve"> </w:t>
      </w:r>
      <w:r>
        <w:rPr>
          <w:sz w:val="24"/>
          <w:szCs w:val="24"/>
        </w:rPr>
        <w:t>the</w:t>
      </w:r>
      <w:r>
        <w:rPr>
          <w:spacing w:val="14"/>
          <w:sz w:val="24"/>
          <w:szCs w:val="24"/>
        </w:rPr>
        <w:t xml:space="preserve"> </w:t>
      </w:r>
      <w:r>
        <w:rPr>
          <w:sz w:val="24"/>
          <w:szCs w:val="24"/>
        </w:rPr>
        <w:t>Floor</w:t>
      </w:r>
      <w:r>
        <w:rPr>
          <w:spacing w:val="14"/>
          <w:sz w:val="24"/>
          <w:szCs w:val="24"/>
        </w:rPr>
        <w:t xml:space="preserve"> </w:t>
      </w:r>
      <w:r>
        <w:rPr>
          <w:sz w:val="24"/>
          <w:szCs w:val="24"/>
        </w:rPr>
        <w:t>Space</w:t>
      </w:r>
      <w:r>
        <w:rPr>
          <w:spacing w:val="12"/>
          <w:sz w:val="24"/>
          <w:szCs w:val="24"/>
        </w:rPr>
        <w:t xml:space="preserve"> </w:t>
      </w:r>
      <w:r>
        <w:rPr>
          <w:sz w:val="24"/>
          <w:szCs w:val="24"/>
        </w:rPr>
        <w:t>Index</w:t>
      </w:r>
      <w:r>
        <w:rPr>
          <w:spacing w:val="14"/>
          <w:sz w:val="24"/>
          <w:szCs w:val="24"/>
        </w:rPr>
        <w:t xml:space="preserve"> </w:t>
      </w:r>
      <w:r>
        <w:rPr>
          <w:sz w:val="24"/>
          <w:szCs w:val="24"/>
        </w:rPr>
        <w:t>as</w:t>
      </w:r>
      <w:r>
        <w:rPr>
          <w:spacing w:val="13"/>
          <w:sz w:val="24"/>
          <w:szCs w:val="24"/>
        </w:rPr>
        <w:t xml:space="preserve"> </w:t>
      </w:r>
      <w:r>
        <w:rPr>
          <w:sz w:val="24"/>
          <w:szCs w:val="24"/>
        </w:rPr>
        <w:t>proposed</w:t>
      </w:r>
      <w:r>
        <w:rPr>
          <w:spacing w:val="13"/>
          <w:sz w:val="24"/>
          <w:szCs w:val="24"/>
        </w:rPr>
        <w:t xml:space="preserve"> </w:t>
      </w:r>
      <w:r>
        <w:rPr>
          <w:sz w:val="24"/>
          <w:szCs w:val="24"/>
        </w:rPr>
        <w:t>to</w:t>
      </w:r>
      <w:r>
        <w:rPr>
          <w:spacing w:val="15"/>
          <w:sz w:val="24"/>
          <w:szCs w:val="24"/>
        </w:rPr>
        <w:t xml:space="preserve"> </w:t>
      </w:r>
      <w:r>
        <w:rPr>
          <w:sz w:val="24"/>
          <w:szCs w:val="24"/>
        </w:rPr>
        <w:t>be</w:t>
      </w:r>
      <w:r>
        <w:rPr>
          <w:spacing w:val="15"/>
          <w:sz w:val="24"/>
          <w:szCs w:val="24"/>
        </w:rPr>
        <w:t xml:space="preserve"> </w:t>
      </w:r>
      <w:r>
        <w:rPr>
          <w:sz w:val="24"/>
          <w:szCs w:val="24"/>
        </w:rPr>
        <w:t>utilized</w:t>
      </w:r>
      <w:r>
        <w:rPr>
          <w:spacing w:val="13"/>
          <w:sz w:val="24"/>
          <w:szCs w:val="24"/>
        </w:rPr>
        <w:t xml:space="preserve"> </w:t>
      </w:r>
      <w:r>
        <w:rPr>
          <w:sz w:val="24"/>
          <w:szCs w:val="24"/>
        </w:rPr>
        <w:t>by</w:t>
      </w:r>
      <w:r>
        <w:rPr>
          <w:spacing w:val="11"/>
          <w:sz w:val="24"/>
          <w:szCs w:val="24"/>
        </w:rPr>
        <w:t xml:space="preserve"> </w:t>
      </w:r>
      <w:r>
        <w:rPr>
          <w:sz w:val="24"/>
          <w:szCs w:val="24"/>
        </w:rPr>
        <w:t>him</w:t>
      </w:r>
      <w:r>
        <w:rPr>
          <w:spacing w:val="13"/>
          <w:sz w:val="24"/>
          <w:szCs w:val="24"/>
        </w:rPr>
        <w:t xml:space="preserve"> </w:t>
      </w:r>
      <w:r>
        <w:rPr>
          <w:sz w:val="24"/>
          <w:szCs w:val="24"/>
        </w:rPr>
        <w:t>on</w:t>
      </w:r>
      <w:r>
        <w:rPr>
          <w:spacing w:val="14"/>
          <w:sz w:val="24"/>
          <w:szCs w:val="24"/>
        </w:rPr>
        <w:t xml:space="preserve"> </w:t>
      </w:r>
      <w:r>
        <w:rPr>
          <w:sz w:val="24"/>
          <w:szCs w:val="24"/>
        </w:rPr>
        <w:t>the</w:t>
      </w:r>
      <w:r>
        <w:rPr>
          <w:spacing w:val="-63"/>
          <w:sz w:val="24"/>
          <w:szCs w:val="24"/>
        </w:rPr>
        <w:t xml:space="preserve"> </w:t>
      </w:r>
      <w:r>
        <w:rPr>
          <w:sz w:val="24"/>
          <w:szCs w:val="24"/>
        </w:rPr>
        <w:t>project land in the said Project and Allottee has agreed to purchase the said Flat</w:t>
      </w:r>
      <w:r>
        <w:rPr>
          <w:spacing w:val="-62"/>
          <w:sz w:val="24"/>
          <w:szCs w:val="24"/>
        </w:rPr>
        <w:t xml:space="preserve"> </w:t>
      </w:r>
      <w:r>
        <w:rPr>
          <w:sz w:val="24"/>
          <w:szCs w:val="24"/>
        </w:rPr>
        <w:t>based on the proposed construction and sale of Flats to be carried out by the</w:t>
      </w:r>
      <w:r>
        <w:rPr>
          <w:spacing w:val="1"/>
          <w:sz w:val="24"/>
          <w:szCs w:val="24"/>
        </w:rPr>
        <w:t xml:space="preserve"> </w:t>
      </w:r>
      <w:r>
        <w:rPr>
          <w:sz w:val="24"/>
          <w:szCs w:val="24"/>
        </w:rPr>
        <w:t>Promoter by utilizing the proposed FSI and on the understanding that the declared</w:t>
      </w:r>
      <w:r>
        <w:rPr>
          <w:spacing w:val="1"/>
          <w:sz w:val="24"/>
          <w:szCs w:val="24"/>
        </w:rPr>
        <w:t xml:space="preserve"> </w:t>
      </w:r>
      <w:r>
        <w:rPr>
          <w:sz w:val="24"/>
          <w:szCs w:val="24"/>
        </w:rPr>
        <w:t>proposed</w:t>
      </w:r>
      <w:r>
        <w:rPr>
          <w:spacing w:val="1"/>
          <w:sz w:val="24"/>
          <w:szCs w:val="24"/>
        </w:rPr>
        <w:t xml:space="preserve"> </w:t>
      </w:r>
      <w:r>
        <w:rPr>
          <w:sz w:val="24"/>
          <w:szCs w:val="24"/>
        </w:rPr>
        <w:t>FSI</w:t>
      </w:r>
      <w:r>
        <w:rPr>
          <w:spacing w:val="-1"/>
          <w:sz w:val="24"/>
          <w:szCs w:val="24"/>
        </w:rPr>
        <w:t xml:space="preserve"> </w:t>
      </w:r>
      <w:r>
        <w:rPr>
          <w:sz w:val="24"/>
          <w:szCs w:val="24"/>
        </w:rPr>
        <w:t>shall</w:t>
      </w:r>
      <w:r>
        <w:rPr>
          <w:spacing w:val="-1"/>
          <w:sz w:val="24"/>
          <w:szCs w:val="24"/>
        </w:rPr>
        <w:t xml:space="preserve"> </w:t>
      </w:r>
      <w:r>
        <w:rPr>
          <w:sz w:val="24"/>
          <w:szCs w:val="24"/>
        </w:rPr>
        <w:t>belong</w:t>
      </w:r>
      <w:r>
        <w:rPr>
          <w:spacing w:val="-1"/>
          <w:sz w:val="24"/>
          <w:szCs w:val="24"/>
        </w:rPr>
        <w:t xml:space="preserve"> </w:t>
      </w:r>
      <w:r>
        <w:rPr>
          <w:sz w:val="24"/>
          <w:szCs w:val="24"/>
        </w:rPr>
        <w:t>to</w:t>
      </w:r>
      <w:r>
        <w:rPr>
          <w:spacing w:val="5"/>
          <w:sz w:val="24"/>
          <w:szCs w:val="24"/>
        </w:rPr>
        <w:t xml:space="preserve"> </w:t>
      </w:r>
      <w:r>
        <w:rPr>
          <w:sz w:val="24"/>
          <w:szCs w:val="24"/>
        </w:rPr>
        <w:t>Promoter only.</w:t>
      </w:r>
    </w:p>
    <w:p>
      <w:pPr>
        <w:pStyle w:val="TextBody"/>
        <w:spacing w:lineRule="auto" w:line="360"/>
        <w:ind w:hanging="720"/>
        <w:jc w:val="both"/>
        <w:rPr>
          <w:sz w:val="24"/>
          <w:szCs w:val="24"/>
        </w:rPr>
      </w:pPr>
      <w:r>
        <w:rPr>
          <w:sz w:val="24"/>
          <w:szCs w:val="24"/>
        </w:rPr>
      </w:r>
    </w:p>
    <w:p>
      <w:pPr>
        <w:pStyle w:val="ListParagraph"/>
        <w:widowControl/>
        <w:numPr>
          <w:ilvl w:val="1"/>
          <w:numId w:val="11"/>
        </w:numPr>
        <w:spacing w:lineRule="auto" w:line="360" w:before="0" w:after="0"/>
        <w:ind w:left="0" w:hanging="900"/>
        <w:contextualSpacing/>
        <w:rPr>
          <w:rFonts w:eastAsia="Tahoma"/>
          <w:sz w:val="24"/>
          <w:szCs w:val="24"/>
        </w:rPr>
      </w:pPr>
      <w:r>
        <w:rPr>
          <w:rFonts w:eastAsia="Tahoma"/>
          <w:sz w:val="24"/>
          <w:szCs w:val="24"/>
        </w:rPr>
        <w:t>The Promoter (without prejudice to the other rights and remedies in this agreement and in law) shall be entitled, without any reference to the Allottees and/or organization/s of the Allottees to develop the layout of the said Plot-A, by putting number of buildings and/or to dispose of such building as may be permissible.</w:t>
      </w:r>
    </w:p>
    <w:p>
      <w:pPr>
        <w:pStyle w:val="Normal"/>
        <w:spacing w:lineRule="auto" w:line="360"/>
        <w:jc w:val="both"/>
        <w:rPr>
          <w:rFonts w:eastAsia="Tahoma"/>
          <w:sz w:val="24"/>
          <w:szCs w:val="24"/>
        </w:rPr>
      </w:pPr>
      <w:r>
        <w:rPr>
          <w:rFonts w:eastAsia="Tahoma"/>
          <w:sz w:val="24"/>
          <w:szCs w:val="24"/>
        </w:rPr>
      </w:r>
    </w:p>
    <w:p>
      <w:pPr>
        <w:pStyle w:val="Normal"/>
        <w:spacing w:lineRule="auto" w:line="360"/>
        <w:ind w:hanging="900"/>
        <w:jc w:val="both"/>
        <w:rPr>
          <w:rFonts w:eastAsia="Tahoma"/>
          <w:sz w:val="24"/>
          <w:szCs w:val="24"/>
        </w:rPr>
      </w:pPr>
      <w:r>
        <w:rPr>
          <w:rFonts w:eastAsia="Tahoma"/>
          <w:sz w:val="24"/>
          <w:szCs w:val="24"/>
        </w:rPr>
        <w:t>3.2</w:t>
        <w:tab/>
        <w:t xml:space="preserve">Notwithstanding anything contained anywhere in this Agreement, the Allottee hereby declares, confirms and agrees that </w:t>
      </w:r>
    </w:p>
    <w:p>
      <w:pPr>
        <w:pStyle w:val="Normal"/>
        <w:widowControl/>
        <w:numPr>
          <w:ilvl w:val="4"/>
          <w:numId w:val="10"/>
        </w:numPr>
        <w:spacing w:lineRule="auto" w:line="360"/>
        <w:ind w:left="0" w:hanging="720"/>
        <w:jc w:val="both"/>
        <w:rPr>
          <w:rFonts w:eastAsia="Tahoma"/>
          <w:sz w:val="24"/>
          <w:szCs w:val="24"/>
        </w:rPr>
      </w:pPr>
      <w:r>
        <w:rPr>
          <w:rFonts w:eastAsia="Tahoma"/>
          <w:sz w:val="24"/>
          <w:szCs w:val="24"/>
        </w:rPr>
        <w:t>the Promoter has also reserved all its rights to use, utilize and consume the Floor Area Ratio/ Floor Space Index (“FAR/ FSI”) originating from the physical area of the project land and/or the said Plot-A either as Floating Floor Space Index or otherwise, or use floating FSI from any other Plot/Land onto the said Project Land so also to use the same in a manner and at a location</w:t>
      </w:r>
      <w:r>
        <w:rPr>
          <w:rFonts w:eastAsia="Tahoma"/>
          <w:i/>
          <w:sz w:val="24"/>
          <w:szCs w:val="24"/>
        </w:rPr>
        <w:t>,</w:t>
      </w:r>
      <w:r>
        <w:rPr>
          <w:rFonts w:eastAsia="Tahoma"/>
          <w:sz w:val="24"/>
          <w:szCs w:val="24"/>
        </w:rPr>
        <w:t xml:space="preserve"> either in phased manner or otherwise, as may be exclusively decided by the Promoter, </w:t>
      </w:r>
    </w:p>
    <w:p>
      <w:pPr>
        <w:pStyle w:val="Normal"/>
        <w:widowControl/>
        <w:numPr>
          <w:ilvl w:val="4"/>
          <w:numId w:val="10"/>
        </w:numPr>
        <w:spacing w:lineRule="auto" w:line="360"/>
        <w:ind w:left="0" w:hanging="720"/>
        <w:jc w:val="both"/>
        <w:rPr>
          <w:rFonts w:eastAsia="Tahoma"/>
          <w:sz w:val="24"/>
          <w:szCs w:val="24"/>
        </w:rPr>
      </w:pPr>
      <w:r>
        <w:rPr>
          <w:rFonts w:eastAsia="Tahoma"/>
          <w:sz w:val="24"/>
          <w:szCs w:val="24"/>
        </w:rPr>
        <w:t>In the layout of the said Plot –A, services such as</w:t>
      </w:r>
      <w:r>
        <w:rPr>
          <w:rFonts w:eastAsia="Tahoma"/>
          <w:i/>
          <w:sz w:val="24"/>
          <w:szCs w:val="24"/>
        </w:rPr>
        <w:t xml:space="preserve"> </w:t>
      </w:r>
      <w:r>
        <w:rPr>
          <w:rFonts w:eastAsia="Tahoma"/>
          <w:sz w:val="24"/>
          <w:szCs w:val="24"/>
        </w:rPr>
        <w:t>underground water tank, Sewage Treatment Plant and Organic waste converter, MSEDCL Transformer, and Club House are common for all the buildings in Plot-A.</w:t>
      </w:r>
    </w:p>
    <w:p>
      <w:pPr>
        <w:pStyle w:val="Normal"/>
        <w:widowControl/>
        <w:numPr>
          <w:ilvl w:val="4"/>
          <w:numId w:val="10"/>
        </w:numPr>
        <w:spacing w:lineRule="auto" w:line="360"/>
        <w:ind w:left="0" w:hanging="720"/>
        <w:jc w:val="both"/>
        <w:rPr>
          <w:rFonts w:eastAsia="Tahoma"/>
          <w:sz w:val="24"/>
          <w:szCs w:val="24"/>
        </w:rPr>
      </w:pPr>
      <w:r>
        <w:rPr>
          <w:rFonts w:eastAsia="Tahoma"/>
          <w:sz w:val="24"/>
          <w:szCs w:val="24"/>
        </w:rPr>
        <w:t>A single Co-operative Housing Society shall be formed and registered for all the buildings in the layout of the said Plot-A.</w:t>
      </w:r>
    </w:p>
    <w:p>
      <w:pPr>
        <w:pStyle w:val="Normal"/>
        <w:widowControl/>
        <w:numPr>
          <w:ilvl w:val="4"/>
          <w:numId w:val="10"/>
        </w:numPr>
        <w:spacing w:lineRule="auto" w:line="360"/>
        <w:ind w:left="0" w:hanging="720"/>
        <w:jc w:val="both"/>
        <w:rPr>
          <w:rFonts w:eastAsia="Tahoma"/>
          <w:sz w:val="24"/>
          <w:szCs w:val="24"/>
        </w:rPr>
      </w:pPr>
      <w:r>
        <w:rPr>
          <w:rFonts w:eastAsia="Tahoma"/>
          <w:sz w:val="24"/>
          <w:szCs w:val="24"/>
        </w:rPr>
        <w:t>The conveyance of the said Plot-A together with the buildings constructed thereon, shall be executed by the Promoter only in favour of such co-operative housing society, upon completion in all aspects of the project on the entire project land.</w:t>
      </w:r>
    </w:p>
    <w:p>
      <w:pPr>
        <w:pStyle w:val="Normal"/>
        <w:widowControl/>
        <w:numPr>
          <w:ilvl w:val="4"/>
          <w:numId w:val="10"/>
        </w:numPr>
        <w:spacing w:lineRule="auto" w:line="360"/>
        <w:ind w:left="0" w:hanging="720"/>
        <w:jc w:val="both"/>
        <w:rPr>
          <w:rFonts w:eastAsia="Tahoma"/>
          <w:sz w:val="24"/>
          <w:szCs w:val="24"/>
        </w:rPr>
      </w:pPr>
      <w:r>
        <w:rPr>
          <w:rFonts w:eastAsia="Tahoma"/>
          <w:sz w:val="24"/>
          <w:szCs w:val="24"/>
        </w:rPr>
        <w:t>the Promoter shall be entitled to compensation from the Allottee in case any obstruction or impediment of any nature raised by and on behalf of the Allottee to the development of the Project and/or other pieces of land adjoining to the Project either by amalgamation and/or consumption of FAR/FSI for any building thereon, without prejudice to the rights of the Promoter to terminate this agreement on such obstruction or impediment being raised by the Allottee,</w:t>
      </w:r>
    </w:p>
    <w:p>
      <w:pPr>
        <w:pStyle w:val="Normal"/>
        <w:widowControl/>
        <w:numPr>
          <w:ilvl w:val="4"/>
          <w:numId w:val="10"/>
        </w:numPr>
        <w:spacing w:lineRule="auto" w:line="360"/>
        <w:ind w:left="0" w:hanging="720"/>
        <w:jc w:val="both"/>
        <w:rPr>
          <w:rFonts w:eastAsia="Tahoma"/>
          <w:sz w:val="24"/>
          <w:szCs w:val="24"/>
        </w:rPr>
      </w:pPr>
      <w:r>
        <w:rPr>
          <w:rFonts w:eastAsia="Tahoma"/>
          <w:sz w:val="24"/>
          <w:szCs w:val="24"/>
        </w:rPr>
        <w:t>The promoter shall be entitled to obtain revised approval of Wadgaon Municipal Council on Plans submitted to Wadgaon Municipal Council  from time to time .</w:t>
      </w:r>
    </w:p>
    <w:p>
      <w:pPr>
        <w:pStyle w:val="Normal"/>
        <w:widowControl/>
        <w:spacing w:lineRule="auto" w:line="360"/>
        <w:jc w:val="both"/>
        <w:rPr>
          <w:rFonts w:eastAsia="Tahoma"/>
          <w:sz w:val="24"/>
          <w:szCs w:val="24"/>
        </w:rPr>
      </w:pPr>
      <w:r>
        <w:rPr>
          <w:rFonts w:eastAsia="Tahoma"/>
          <w:sz w:val="24"/>
          <w:szCs w:val="24"/>
        </w:rPr>
      </w:r>
    </w:p>
    <w:p>
      <w:pPr>
        <w:pStyle w:val="ListParagraph"/>
        <w:numPr>
          <w:ilvl w:val="1"/>
          <w:numId w:val="7"/>
        </w:numPr>
        <w:spacing w:lineRule="auto" w:line="360"/>
        <w:ind w:left="0" w:hanging="720"/>
        <w:rPr>
          <w:sz w:val="24"/>
          <w:szCs w:val="24"/>
        </w:rPr>
      </w:pPr>
      <w:r>
        <w:rPr>
          <w:sz w:val="24"/>
          <w:szCs w:val="24"/>
        </w:rPr>
        <w:t>If the Promoter fails to abide by the time schedule for completing the project and</w:t>
      </w:r>
      <w:r>
        <w:rPr>
          <w:spacing w:val="1"/>
          <w:sz w:val="24"/>
          <w:szCs w:val="24"/>
        </w:rPr>
        <w:t xml:space="preserve"> </w:t>
      </w:r>
      <w:r>
        <w:rPr>
          <w:sz w:val="24"/>
          <w:szCs w:val="24"/>
        </w:rPr>
        <w:t>handing over the [Flat] to the Allottee, the Promoter agrees to pay to the</w:t>
      </w:r>
      <w:r>
        <w:rPr>
          <w:spacing w:val="1"/>
          <w:sz w:val="24"/>
          <w:szCs w:val="24"/>
        </w:rPr>
        <w:t xml:space="preserve"> </w:t>
      </w:r>
      <w:r>
        <w:rPr>
          <w:sz w:val="24"/>
          <w:szCs w:val="24"/>
        </w:rPr>
        <w:t>Allottee, who does not intend to withdraw from the project, interest as specified in the</w:t>
      </w:r>
      <w:r>
        <w:rPr>
          <w:spacing w:val="1"/>
          <w:sz w:val="24"/>
          <w:szCs w:val="24"/>
        </w:rPr>
        <w:t xml:space="preserve"> </w:t>
      </w:r>
      <w:r>
        <w:rPr>
          <w:sz w:val="24"/>
          <w:szCs w:val="24"/>
        </w:rPr>
        <w:t>Rule, on all the</w:t>
      </w:r>
      <w:r>
        <w:rPr>
          <w:spacing w:val="66"/>
          <w:sz w:val="24"/>
          <w:szCs w:val="24"/>
        </w:rPr>
        <w:t xml:space="preserve"> </w:t>
      </w:r>
      <w:r>
        <w:rPr>
          <w:sz w:val="24"/>
          <w:szCs w:val="24"/>
        </w:rPr>
        <w:t>amounts paid by the Allottee, for every month of delay, till the</w:t>
      </w:r>
      <w:r>
        <w:rPr>
          <w:spacing w:val="1"/>
          <w:sz w:val="24"/>
          <w:szCs w:val="24"/>
        </w:rPr>
        <w:t xml:space="preserve"> </w:t>
      </w:r>
      <w:r>
        <w:rPr>
          <w:sz w:val="24"/>
          <w:szCs w:val="24"/>
        </w:rPr>
        <w:t>handing over of the possession. The Allottee agrees to pay to the Promoter, interest as</w:t>
      </w:r>
      <w:r>
        <w:rPr>
          <w:spacing w:val="1"/>
          <w:sz w:val="24"/>
          <w:szCs w:val="24"/>
        </w:rPr>
        <w:t xml:space="preserve"> </w:t>
      </w:r>
      <w:r>
        <w:rPr>
          <w:sz w:val="24"/>
          <w:szCs w:val="24"/>
        </w:rPr>
        <w:t>specified in the Rule</w:t>
      </w:r>
      <w:r>
        <w:rPr>
          <w:b/>
          <w:sz w:val="24"/>
          <w:szCs w:val="24"/>
        </w:rPr>
        <w:t xml:space="preserve">, </w:t>
      </w:r>
      <w:r>
        <w:rPr>
          <w:sz w:val="24"/>
          <w:szCs w:val="24"/>
        </w:rPr>
        <w:t>on all the</w:t>
      </w:r>
      <w:r>
        <w:rPr>
          <w:spacing w:val="1"/>
          <w:sz w:val="24"/>
          <w:szCs w:val="24"/>
        </w:rPr>
        <w:t xml:space="preserve"> </w:t>
      </w:r>
      <w:r>
        <w:rPr>
          <w:sz w:val="24"/>
          <w:szCs w:val="24"/>
        </w:rPr>
        <w:t>delayed payment</w:t>
      </w:r>
      <w:r>
        <w:rPr>
          <w:rFonts w:eastAsia="Tahoma"/>
          <w:sz w:val="24"/>
          <w:szCs w:val="24"/>
        </w:rPr>
        <w:t>, on all the amounts paid by the Allottee, till the occupation certificate or handing over of possession whichever is earlier. The Allottee agrees to pay to the Promoter, interest as specified in the Rules of Real Estate Regulation Act, 2016 on the installment due and interest at the rate of 18% per annum on amount of GST as per Goods and services Act, 2017</w:t>
      </w:r>
      <w:r>
        <w:rPr>
          <w:rFonts w:eastAsia="Tahoma"/>
          <w:b/>
          <w:sz w:val="24"/>
          <w:szCs w:val="24"/>
        </w:rPr>
        <w:t xml:space="preserve">, </w:t>
      </w:r>
      <w:r>
        <w:rPr>
          <w:rFonts w:eastAsia="Tahoma"/>
          <w:sz w:val="24"/>
          <w:szCs w:val="24"/>
        </w:rPr>
        <w:t xml:space="preserve">applicable thereon, </w:t>
      </w:r>
      <w:r>
        <w:rPr>
          <w:sz w:val="24"/>
          <w:szCs w:val="24"/>
        </w:rPr>
        <w:t>which become due and payable by</w:t>
      </w:r>
      <w:r>
        <w:rPr>
          <w:spacing w:val="1"/>
          <w:sz w:val="24"/>
          <w:szCs w:val="24"/>
        </w:rPr>
        <w:t xml:space="preserve"> </w:t>
      </w:r>
      <w:r>
        <w:rPr>
          <w:sz w:val="24"/>
          <w:szCs w:val="24"/>
        </w:rPr>
        <w:t>the Allottee to the Promoter under the terms of this Agreement from the date the said</w:t>
      </w:r>
      <w:r>
        <w:rPr>
          <w:spacing w:val="1"/>
          <w:sz w:val="24"/>
          <w:szCs w:val="24"/>
        </w:rPr>
        <w:t xml:space="preserve"> </w:t>
      </w:r>
      <w:r>
        <w:rPr>
          <w:sz w:val="24"/>
          <w:szCs w:val="24"/>
        </w:rPr>
        <w:t>amount</w:t>
      </w:r>
      <w:r>
        <w:rPr>
          <w:spacing w:val="-2"/>
          <w:sz w:val="24"/>
          <w:szCs w:val="24"/>
        </w:rPr>
        <w:t xml:space="preserve"> </w:t>
      </w:r>
      <w:r>
        <w:rPr>
          <w:sz w:val="24"/>
          <w:szCs w:val="24"/>
        </w:rPr>
        <w:t>is</w:t>
      </w:r>
      <w:r>
        <w:rPr>
          <w:spacing w:val="2"/>
          <w:sz w:val="24"/>
          <w:szCs w:val="24"/>
        </w:rPr>
        <w:t xml:space="preserve"> </w:t>
      </w:r>
      <w:r>
        <w:rPr>
          <w:sz w:val="24"/>
          <w:szCs w:val="24"/>
        </w:rPr>
        <w:t>payable</w:t>
      </w:r>
      <w:r>
        <w:rPr>
          <w:spacing w:val="2"/>
          <w:sz w:val="24"/>
          <w:szCs w:val="24"/>
        </w:rPr>
        <w:t xml:space="preserve"> </w:t>
      </w:r>
      <w:r>
        <w:rPr>
          <w:sz w:val="24"/>
          <w:szCs w:val="24"/>
        </w:rPr>
        <w:t>by</w:t>
      </w:r>
      <w:r>
        <w:rPr>
          <w:spacing w:val="-6"/>
          <w:sz w:val="24"/>
          <w:szCs w:val="24"/>
        </w:rPr>
        <w:t xml:space="preserve"> </w:t>
      </w:r>
      <w:r>
        <w:rPr>
          <w:sz w:val="24"/>
          <w:szCs w:val="24"/>
        </w:rPr>
        <w:t>the</w:t>
      </w:r>
      <w:r>
        <w:rPr>
          <w:spacing w:val="-1"/>
          <w:sz w:val="24"/>
          <w:szCs w:val="24"/>
        </w:rPr>
        <w:t xml:space="preserve"> </w:t>
      </w:r>
      <w:r>
        <w:rPr>
          <w:sz w:val="24"/>
          <w:szCs w:val="24"/>
        </w:rPr>
        <w:t>allottee(s)</w:t>
      </w:r>
      <w:r>
        <w:rPr>
          <w:spacing w:val="-1"/>
          <w:sz w:val="24"/>
          <w:szCs w:val="24"/>
        </w:rPr>
        <w:t xml:space="preserve"> </w:t>
      </w:r>
      <w:r>
        <w:rPr>
          <w:sz w:val="24"/>
          <w:szCs w:val="24"/>
        </w:rPr>
        <w:t>to</w:t>
      </w:r>
      <w:r>
        <w:rPr>
          <w:spacing w:val="-2"/>
          <w:sz w:val="24"/>
          <w:szCs w:val="24"/>
        </w:rPr>
        <w:t xml:space="preserve"> </w:t>
      </w:r>
      <w:r>
        <w:rPr>
          <w:sz w:val="24"/>
          <w:szCs w:val="24"/>
        </w:rPr>
        <w:t>the</w:t>
      </w:r>
      <w:r>
        <w:rPr>
          <w:spacing w:val="2"/>
          <w:sz w:val="24"/>
          <w:szCs w:val="24"/>
        </w:rPr>
        <w:t xml:space="preserve"> </w:t>
      </w:r>
      <w:r>
        <w:rPr>
          <w:sz w:val="24"/>
          <w:szCs w:val="24"/>
        </w:rPr>
        <w:t>Promoter.</w:t>
      </w:r>
    </w:p>
    <w:p>
      <w:pPr>
        <w:pStyle w:val="ListParagraph"/>
        <w:spacing w:lineRule="auto" w:line="360"/>
        <w:ind w:left="0" w:hanging="0"/>
        <w:rPr>
          <w:sz w:val="24"/>
          <w:szCs w:val="24"/>
        </w:rPr>
      </w:pPr>
      <w:r>
        <w:rPr>
          <w:sz w:val="24"/>
          <w:szCs w:val="24"/>
        </w:rPr>
      </w:r>
    </w:p>
    <w:p>
      <w:pPr>
        <w:pStyle w:val="ListParagraph"/>
        <w:numPr>
          <w:ilvl w:val="1"/>
          <w:numId w:val="7"/>
        </w:numPr>
        <w:tabs>
          <w:tab w:val="clear" w:pos="720"/>
          <w:tab w:val="left" w:pos="0" w:leader="none"/>
        </w:tabs>
        <w:spacing w:lineRule="auto" w:line="360"/>
        <w:ind w:left="0" w:hanging="720"/>
        <w:rPr>
          <w:sz w:val="24"/>
          <w:szCs w:val="24"/>
        </w:rPr>
      </w:pPr>
      <w:r>
        <w:rPr>
          <w:sz w:val="24"/>
          <w:szCs w:val="24"/>
        </w:rPr>
        <w:t>Without prejudice to the right of promoter to charge interest in terms of sub clause 4.1</w:t>
      </w:r>
      <w:r>
        <w:rPr>
          <w:spacing w:val="1"/>
          <w:sz w:val="24"/>
          <w:szCs w:val="24"/>
        </w:rPr>
        <w:t xml:space="preserve"> </w:t>
      </w:r>
      <w:r>
        <w:rPr>
          <w:sz w:val="24"/>
          <w:szCs w:val="24"/>
        </w:rPr>
        <w:t>above, on the Allottee committing default in payment on due date of any amount due</w:t>
      </w:r>
      <w:r>
        <w:rPr>
          <w:spacing w:val="1"/>
          <w:sz w:val="24"/>
          <w:szCs w:val="24"/>
        </w:rPr>
        <w:t xml:space="preserve"> </w:t>
      </w:r>
      <w:r>
        <w:rPr>
          <w:sz w:val="24"/>
          <w:szCs w:val="24"/>
        </w:rPr>
        <w:t>and payable by the Allottee to the Promoter under this Agreement (including his/her</w:t>
      </w:r>
      <w:r>
        <w:rPr>
          <w:spacing w:val="1"/>
          <w:sz w:val="24"/>
          <w:szCs w:val="24"/>
        </w:rPr>
        <w:t xml:space="preserve"> </w:t>
      </w:r>
      <w:r>
        <w:rPr>
          <w:sz w:val="24"/>
          <w:szCs w:val="24"/>
        </w:rPr>
        <w:t>proportionate share of taxes levied by concerned local authority and other outgoings)</w:t>
      </w:r>
      <w:r>
        <w:rPr>
          <w:spacing w:val="1"/>
          <w:sz w:val="24"/>
          <w:szCs w:val="24"/>
        </w:rPr>
        <w:t xml:space="preserve"> </w:t>
      </w:r>
      <w:r>
        <w:rPr>
          <w:sz w:val="24"/>
          <w:szCs w:val="24"/>
        </w:rPr>
        <w:t>and on the allottee committing any three defaults of payment of instalments, the Promoter</w:t>
      </w:r>
      <w:r>
        <w:rPr>
          <w:spacing w:val="1"/>
          <w:sz w:val="24"/>
          <w:szCs w:val="24"/>
        </w:rPr>
        <w:t xml:space="preserve"> </w:t>
      </w:r>
      <w:r>
        <w:rPr>
          <w:sz w:val="24"/>
          <w:szCs w:val="24"/>
        </w:rPr>
        <w:t>shall</w:t>
      </w:r>
      <w:r>
        <w:rPr>
          <w:spacing w:val="-2"/>
          <w:sz w:val="24"/>
          <w:szCs w:val="24"/>
        </w:rPr>
        <w:t xml:space="preserve"> </w:t>
      </w:r>
      <w:r>
        <w:rPr>
          <w:sz w:val="24"/>
          <w:szCs w:val="24"/>
        </w:rPr>
        <w:t>at</w:t>
      </w:r>
      <w:r>
        <w:rPr>
          <w:spacing w:val="-1"/>
          <w:sz w:val="24"/>
          <w:szCs w:val="24"/>
        </w:rPr>
        <w:t xml:space="preserve"> </w:t>
      </w:r>
      <w:r>
        <w:rPr>
          <w:sz w:val="24"/>
          <w:szCs w:val="24"/>
        </w:rPr>
        <w:t>his</w:t>
      </w:r>
      <w:r>
        <w:rPr>
          <w:spacing w:val="1"/>
          <w:sz w:val="24"/>
          <w:szCs w:val="24"/>
        </w:rPr>
        <w:t xml:space="preserve"> </w:t>
      </w:r>
      <w:r>
        <w:rPr>
          <w:sz w:val="24"/>
          <w:szCs w:val="24"/>
        </w:rPr>
        <w:t>own</w:t>
      </w:r>
      <w:r>
        <w:rPr>
          <w:spacing w:val="-1"/>
          <w:sz w:val="24"/>
          <w:szCs w:val="24"/>
        </w:rPr>
        <w:t xml:space="preserve"> </w:t>
      </w:r>
      <w:r>
        <w:rPr>
          <w:sz w:val="24"/>
          <w:szCs w:val="24"/>
        </w:rPr>
        <w:t>option,</w:t>
      </w:r>
      <w:r>
        <w:rPr>
          <w:spacing w:val="5"/>
          <w:sz w:val="24"/>
          <w:szCs w:val="24"/>
        </w:rPr>
        <w:t xml:space="preserve"> </w:t>
      </w:r>
      <w:r>
        <w:rPr>
          <w:sz w:val="24"/>
          <w:szCs w:val="24"/>
        </w:rPr>
        <w:t>may</w:t>
      </w:r>
      <w:r>
        <w:rPr>
          <w:spacing w:val="-4"/>
          <w:sz w:val="24"/>
          <w:szCs w:val="24"/>
        </w:rPr>
        <w:t xml:space="preserve"> </w:t>
      </w:r>
      <w:r>
        <w:rPr>
          <w:sz w:val="24"/>
          <w:szCs w:val="24"/>
        </w:rPr>
        <w:t>terminate</w:t>
      </w:r>
      <w:r>
        <w:rPr>
          <w:spacing w:val="-1"/>
          <w:sz w:val="24"/>
          <w:szCs w:val="24"/>
        </w:rPr>
        <w:t xml:space="preserve"> </w:t>
      </w:r>
      <w:r>
        <w:rPr>
          <w:sz w:val="24"/>
          <w:szCs w:val="24"/>
        </w:rPr>
        <w:t>this</w:t>
      </w:r>
      <w:r>
        <w:rPr>
          <w:spacing w:val="2"/>
          <w:sz w:val="24"/>
          <w:szCs w:val="24"/>
        </w:rPr>
        <w:t xml:space="preserve"> </w:t>
      </w:r>
      <w:r>
        <w:rPr>
          <w:sz w:val="24"/>
          <w:szCs w:val="24"/>
        </w:rPr>
        <w:t>Agreement:</w:t>
      </w:r>
    </w:p>
    <w:p>
      <w:pPr>
        <w:pStyle w:val="TextBody"/>
        <w:spacing w:lineRule="auto" w:line="360"/>
        <w:ind w:firstLine="1080"/>
        <w:jc w:val="both"/>
        <w:rPr>
          <w:sz w:val="24"/>
          <w:szCs w:val="24"/>
        </w:rPr>
      </w:pPr>
      <w:r>
        <w:rPr>
          <w:sz w:val="24"/>
          <w:szCs w:val="24"/>
        </w:rPr>
        <w:t>Provided that, Promoter shall give notice of fifteen days in writing to the Allottee, by</w:t>
      </w:r>
      <w:r>
        <w:rPr>
          <w:spacing w:val="1"/>
          <w:sz w:val="24"/>
          <w:szCs w:val="24"/>
        </w:rPr>
        <w:t xml:space="preserve"> </w:t>
      </w:r>
      <w:r>
        <w:rPr>
          <w:sz w:val="24"/>
          <w:szCs w:val="24"/>
        </w:rPr>
        <w:t>Registered Post AD at the address provided by the allottee and mail at the e-mail</w:t>
      </w:r>
      <w:r>
        <w:rPr>
          <w:spacing w:val="1"/>
          <w:sz w:val="24"/>
          <w:szCs w:val="24"/>
        </w:rPr>
        <w:t xml:space="preserve"> </w:t>
      </w:r>
      <w:r>
        <w:rPr>
          <w:sz w:val="24"/>
          <w:szCs w:val="24"/>
        </w:rPr>
        <w:t>address provided by the Allottee, of his intention to terminate this Agreement and of</w:t>
      </w:r>
      <w:r>
        <w:rPr>
          <w:spacing w:val="1"/>
          <w:sz w:val="24"/>
          <w:szCs w:val="24"/>
        </w:rPr>
        <w:t xml:space="preserve"> </w:t>
      </w:r>
      <w:r>
        <w:rPr>
          <w:sz w:val="24"/>
          <w:szCs w:val="24"/>
        </w:rPr>
        <w:t>the specific breach or breaches of terms and conditions in respect of which it is</w:t>
      </w:r>
      <w:r>
        <w:rPr>
          <w:spacing w:val="1"/>
          <w:sz w:val="24"/>
          <w:szCs w:val="24"/>
        </w:rPr>
        <w:t xml:space="preserve"> </w:t>
      </w:r>
      <w:r>
        <w:rPr>
          <w:sz w:val="24"/>
          <w:szCs w:val="24"/>
        </w:rPr>
        <w:t>intended to terminate the Agreement. If the Allottee fails to rectify the breach or</w:t>
      </w:r>
      <w:r>
        <w:rPr>
          <w:spacing w:val="1"/>
          <w:sz w:val="24"/>
          <w:szCs w:val="24"/>
        </w:rPr>
        <w:t xml:space="preserve"> </w:t>
      </w:r>
      <w:r>
        <w:rPr>
          <w:sz w:val="24"/>
          <w:szCs w:val="24"/>
        </w:rPr>
        <w:t>breaches</w:t>
      </w:r>
      <w:r>
        <w:rPr>
          <w:spacing w:val="1"/>
          <w:sz w:val="24"/>
          <w:szCs w:val="24"/>
        </w:rPr>
        <w:t xml:space="preserve"> </w:t>
      </w:r>
      <w:r>
        <w:rPr>
          <w:sz w:val="24"/>
          <w:szCs w:val="24"/>
        </w:rPr>
        <w:t>mentioned by the Promoter within</w:t>
      </w:r>
      <w:r>
        <w:rPr>
          <w:spacing w:val="1"/>
          <w:sz w:val="24"/>
          <w:szCs w:val="24"/>
        </w:rPr>
        <w:t xml:space="preserve"> </w:t>
      </w:r>
      <w:r>
        <w:rPr>
          <w:sz w:val="24"/>
          <w:szCs w:val="24"/>
        </w:rPr>
        <w:t>the period of</w:t>
      </w:r>
      <w:r>
        <w:rPr>
          <w:spacing w:val="1"/>
          <w:sz w:val="24"/>
          <w:szCs w:val="24"/>
        </w:rPr>
        <w:t xml:space="preserve"> </w:t>
      </w:r>
      <w:r>
        <w:rPr>
          <w:sz w:val="24"/>
          <w:szCs w:val="24"/>
        </w:rPr>
        <w:t>notice then at the end</w:t>
      </w:r>
      <w:r>
        <w:rPr>
          <w:spacing w:val="65"/>
          <w:sz w:val="24"/>
          <w:szCs w:val="24"/>
        </w:rPr>
        <w:t xml:space="preserve"> </w:t>
      </w:r>
      <w:r>
        <w:rPr>
          <w:sz w:val="24"/>
          <w:szCs w:val="24"/>
        </w:rPr>
        <w:t>of</w:t>
      </w:r>
      <w:r>
        <w:rPr>
          <w:spacing w:val="1"/>
          <w:sz w:val="24"/>
          <w:szCs w:val="24"/>
        </w:rPr>
        <w:t xml:space="preserve"> </w:t>
      </w:r>
      <w:r>
        <w:rPr>
          <w:sz w:val="24"/>
          <w:szCs w:val="24"/>
        </w:rPr>
        <w:t>such</w:t>
      </w:r>
      <w:r>
        <w:rPr>
          <w:spacing w:val="-2"/>
          <w:sz w:val="24"/>
          <w:szCs w:val="24"/>
        </w:rPr>
        <w:t xml:space="preserve"> </w:t>
      </w:r>
      <w:r>
        <w:rPr>
          <w:sz w:val="24"/>
          <w:szCs w:val="24"/>
        </w:rPr>
        <w:t>notice</w:t>
      </w:r>
      <w:r>
        <w:rPr>
          <w:spacing w:val="1"/>
          <w:sz w:val="24"/>
          <w:szCs w:val="24"/>
        </w:rPr>
        <w:t xml:space="preserve"> </w:t>
      </w:r>
      <w:r>
        <w:rPr>
          <w:sz w:val="24"/>
          <w:szCs w:val="24"/>
        </w:rPr>
        <w:t>period,</w:t>
      </w:r>
      <w:r>
        <w:rPr>
          <w:spacing w:val="1"/>
          <w:sz w:val="24"/>
          <w:szCs w:val="24"/>
        </w:rPr>
        <w:t xml:space="preserve"> </w:t>
      </w:r>
      <w:r>
        <w:rPr>
          <w:sz w:val="24"/>
          <w:szCs w:val="24"/>
        </w:rPr>
        <w:t>promoter</w:t>
      </w:r>
      <w:r>
        <w:rPr>
          <w:spacing w:val="-2"/>
          <w:sz w:val="24"/>
          <w:szCs w:val="24"/>
        </w:rPr>
        <w:t xml:space="preserve"> </w:t>
      </w:r>
      <w:r>
        <w:rPr>
          <w:sz w:val="24"/>
          <w:szCs w:val="24"/>
        </w:rPr>
        <w:t>shall</w:t>
      </w:r>
      <w:r>
        <w:rPr>
          <w:spacing w:val="6"/>
          <w:sz w:val="24"/>
          <w:szCs w:val="24"/>
        </w:rPr>
        <w:t xml:space="preserve"> </w:t>
      </w:r>
      <w:r>
        <w:rPr>
          <w:sz w:val="24"/>
          <w:szCs w:val="24"/>
        </w:rPr>
        <w:t>be</w:t>
      </w:r>
      <w:r>
        <w:rPr>
          <w:spacing w:val="-2"/>
          <w:sz w:val="24"/>
          <w:szCs w:val="24"/>
        </w:rPr>
        <w:t xml:space="preserve"> </w:t>
      </w:r>
      <w:r>
        <w:rPr>
          <w:sz w:val="24"/>
          <w:szCs w:val="24"/>
        </w:rPr>
        <w:t>entitled</w:t>
      </w:r>
      <w:r>
        <w:rPr>
          <w:spacing w:val="-2"/>
          <w:sz w:val="24"/>
          <w:szCs w:val="24"/>
        </w:rPr>
        <w:t xml:space="preserve"> </w:t>
      </w:r>
      <w:r>
        <w:rPr>
          <w:sz w:val="24"/>
          <w:szCs w:val="24"/>
        </w:rPr>
        <w:t>to</w:t>
      </w:r>
      <w:r>
        <w:rPr>
          <w:spacing w:val="-2"/>
          <w:sz w:val="24"/>
          <w:szCs w:val="24"/>
        </w:rPr>
        <w:t xml:space="preserve"> </w:t>
      </w:r>
      <w:r>
        <w:rPr>
          <w:sz w:val="24"/>
          <w:szCs w:val="24"/>
        </w:rPr>
        <w:t>terminate</w:t>
      </w:r>
      <w:r>
        <w:rPr>
          <w:spacing w:val="1"/>
          <w:sz w:val="24"/>
          <w:szCs w:val="24"/>
        </w:rPr>
        <w:t xml:space="preserve"> </w:t>
      </w:r>
      <w:r>
        <w:rPr>
          <w:sz w:val="24"/>
          <w:szCs w:val="24"/>
        </w:rPr>
        <w:t>this</w:t>
      </w:r>
      <w:r>
        <w:rPr>
          <w:spacing w:val="-2"/>
          <w:sz w:val="24"/>
          <w:szCs w:val="24"/>
        </w:rPr>
        <w:t xml:space="preserve">   </w:t>
      </w:r>
      <w:r>
        <w:rPr>
          <w:sz w:val="24"/>
          <w:szCs w:val="24"/>
        </w:rPr>
        <w:t>Agreement.</w:t>
      </w:r>
    </w:p>
    <w:p>
      <w:pPr>
        <w:pStyle w:val="TextBody"/>
        <w:spacing w:lineRule="auto" w:line="360"/>
        <w:jc w:val="both"/>
        <w:rPr>
          <w:sz w:val="24"/>
          <w:szCs w:val="24"/>
        </w:rPr>
      </w:pPr>
      <w:r>
        <w:rPr>
          <w:sz w:val="24"/>
          <w:szCs w:val="24"/>
        </w:rPr>
        <w:t>Provided further that upon termination of this Agreement as aforesaid, the Promoter</w:t>
      </w:r>
      <w:r>
        <w:rPr>
          <w:spacing w:val="1"/>
          <w:sz w:val="24"/>
          <w:szCs w:val="24"/>
        </w:rPr>
        <w:t xml:space="preserve"> </w:t>
      </w:r>
      <w:r>
        <w:rPr>
          <w:sz w:val="24"/>
          <w:szCs w:val="24"/>
        </w:rPr>
        <w:t>shall</w:t>
      </w:r>
      <w:r>
        <w:rPr>
          <w:spacing w:val="1"/>
          <w:sz w:val="24"/>
          <w:szCs w:val="24"/>
        </w:rPr>
        <w:t xml:space="preserve"> </w:t>
      </w:r>
      <w:r>
        <w:rPr>
          <w:sz w:val="24"/>
          <w:szCs w:val="24"/>
        </w:rPr>
        <w:t>refund</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(subject</w:t>
      </w:r>
      <w:r>
        <w:rPr>
          <w:spacing w:val="1"/>
          <w:sz w:val="24"/>
          <w:szCs w:val="24"/>
        </w:rPr>
        <w:t xml:space="preserve"> </w:t>
      </w:r>
      <w:r>
        <w:rPr>
          <w:sz w:val="24"/>
          <w:szCs w:val="24"/>
        </w:rPr>
        <w:t>to</w:t>
      </w:r>
      <w:r>
        <w:rPr>
          <w:spacing w:val="1"/>
          <w:sz w:val="24"/>
          <w:szCs w:val="24"/>
        </w:rPr>
        <w:t xml:space="preserve"> </w:t>
      </w:r>
      <w:r>
        <w:rPr>
          <w:sz w:val="24"/>
          <w:szCs w:val="24"/>
        </w:rPr>
        <w:t>adjustment</w:t>
      </w:r>
      <w:r>
        <w:rPr>
          <w:spacing w:val="1"/>
          <w:sz w:val="24"/>
          <w:szCs w:val="24"/>
        </w:rPr>
        <w:t xml:space="preserve"> </w:t>
      </w:r>
      <w:r>
        <w:rPr>
          <w:sz w:val="24"/>
          <w:szCs w:val="24"/>
        </w:rPr>
        <w:t>and</w:t>
      </w:r>
      <w:r>
        <w:rPr>
          <w:spacing w:val="1"/>
          <w:sz w:val="24"/>
          <w:szCs w:val="24"/>
        </w:rPr>
        <w:t xml:space="preserve"> </w:t>
      </w:r>
      <w:r>
        <w:rPr>
          <w:sz w:val="24"/>
          <w:szCs w:val="24"/>
        </w:rPr>
        <w:t>recovery</w:t>
      </w:r>
      <w:r>
        <w:rPr>
          <w:spacing w:val="1"/>
          <w:sz w:val="24"/>
          <w:szCs w:val="24"/>
        </w:rPr>
        <w:t xml:space="preserve"> </w:t>
      </w:r>
      <w:r>
        <w:rPr>
          <w:sz w:val="24"/>
          <w:szCs w:val="24"/>
        </w:rPr>
        <w:t>of</w:t>
      </w:r>
      <w:r>
        <w:rPr>
          <w:spacing w:val="1"/>
          <w:sz w:val="24"/>
          <w:szCs w:val="24"/>
        </w:rPr>
        <w:t xml:space="preserve"> </w:t>
      </w:r>
      <w:r>
        <w:rPr>
          <w:sz w:val="24"/>
          <w:szCs w:val="24"/>
        </w:rPr>
        <w:t>any</w:t>
      </w:r>
      <w:r>
        <w:rPr>
          <w:spacing w:val="1"/>
          <w:sz w:val="24"/>
          <w:szCs w:val="24"/>
        </w:rPr>
        <w:t xml:space="preserve"> </w:t>
      </w:r>
      <w:r>
        <w:rPr>
          <w:sz w:val="24"/>
          <w:szCs w:val="24"/>
        </w:rPr>
        <w:t>agreed</w:t>
      </w:r>
      <w:r>
        <w:rPr>
          <w:spacing w:val="1"/>
          <w:sz w:val="24"/>
          <w:szCs w:val="24"/>
        </w:rPr>
        <w:t xml:space="preserve"> </w:t>
      </w:r>
      <w:r>
        <w:rPr>
          <w:sz w:val="24"/>
          <w:szCs w:val="24"/>
        </w:rPr>
        <w:t>liquidated damages or any other amount which may be payable to Promoter) within a</w:t>
      </w:r>
      <w:r>
        <w:rPr>
          <w:spacing w:val="1"/>
          <w:sz w:val="24"/>
          <w:szCs w:val="24"/>
        </w:rPr>
        <w:t xml:space="preserve"> </w:t>
      </w:r>
      <w:r>
        <w:rPr>
          <w:sz w:val="24"/>
          <w:szCs w:val="24"/>
        </w:rPr>
        <w:t>period of thirty days of the termination, the instalments of sale consideration of the</w:t>
      </w:r>
      <w:r>
        <w:rPr>
          <w:spacing w:val="1"/>
          <w:sz w:val="24"/>
          <w:szCs w:val="24"/>
        </w:rPr>
        <w:t xml:space="preserve"> </w:t>
      </w:r>
      <w:r>
        <w:rPr>
          <w:sz w:val="24"/>
          <w:szCs w:val="24"/>
        </w:rPr>
        <w:t>Flat</w:t>
      </w:r>
      <w:r>
        <w:rPr>
          <w:spacing w:val="1"/>
          <w:sz w:val="24"/>
          <w:szCs w:val="24"/>
        </w:rPr>
        <w:t xml:space="preserve"> </w:t>
      </w:r>
      <w:r>
        <w:rPr>
          <w:sz w:val="24"/>
          <w:szCs w:val="24"/>
        </w:rPr>
        <w:t>which</w:t>
      </w:r>
      <w:r>
        <w:rPr>
          <w:spacing w:val="1"/>
          <w:sz w:val="24"/>
          <w:szCs w:val="24"/>
        </w:rPr>
        <w:t xml:space="preserve"> </w:t>
      </w:r>
      <w:r>
        <w:rPr>
          <w:sz w:val="24"/>
          <w:szCs w:val="24"/>
        </w:rPr>
        <w:t>may</w:t>
      </w:r>
      <w:r>
        <w:rPr>
          <w:spacing w:val="-4"/>
          <w:sz w:val="24"/>
          <w:szCs w:val="24"/>
        </w:rPr>
        <w:t xml:space="preserve"> </w:t>
      </w:r>
      <w:r>
        <w:rPr>
          <w:sz w:val="24"/>
          <w:szCs w:val="24"/>
        </w:rPr>
        <w:t>till</w:t>
      </w:r>
      <w:r>
        <w:rPr>
          <w:spacing w:val="-2"/>
          <w:sz w:val="24"/>
          <w:szCs w:val="24"/>
        </w:rPr>
        <w:t xml:space="preserve"> </w:t>
      </w:r>
      <w:r>
        <w:rPr>
          <w:sz w:val="24"/>
          <w:szCs w:val="24"/>
        </w:rPr>
        <w:t>then</w:t>
      </w:r>
      <w:r>
        <w:rPr>
          <w:spacing w:val="-2"/>
          <w:sz w:val="24"/>
          <w:szCs w:val="24"/>
        </w:rPr>
        <w:t xml:space="preserve"> </w:t>
      </w:r>
      <w:r>
        <w:rPr>
          <w:sz w:val="24"/>
          <w:szCs w:val="24"/>
        </w:rPr>
        <w:t>have</w:t>
      </w:r>
      <w:r>
        <w:rPr>
          <w:spacing w:val="-2"/>
          <w:sz w:val="24"/>
          <w:szCs w:val="24"/>
        </w:rPr>
        <w:t xml:space="preserve"> </w:t>
      </w:r>
      <w:r>
        <w:rPr>
          <w:sz w:val="24"/>
          <w:szCs w:val="24"/>
        </w:rPr>
        <w:t>been</w:t>
      </w:r>
      <w:r>
        <w:rPr>
          <w:spacing w:val="-2"/>
          <w:sz w:val="24"/>
          <w:szCs w:val="24"/>
        </w:rPr>
        <w:t xml:space="preserve"> </w:t>
      </w:r>
      <w:r>
        <w:rPr>
          <w:sz w:val="24"/>
          <w:szCs w:val="24"/>
        </w:rPr>
        <w:t>paid</w:t>
      </w:r>
      <w:r>
        <w:rPr>
          <w:spacing w:val="2"/>
          <w:sz w:val="24"/>
          <w:szCs w:val="24"/>
        </w:rPr>
        <w:t xml:space="preserve"> </w:t>
      </w:r>
      <w:r>
        <w:rPr>
          <w:sz w:val="24"/>
          <w:szCs w:val="24"/>
        </w:rPr>
        <w:t>by</w:t>
      </w:r>
      <w:r>
        <w:rPr>
          <w:spacing w:val="-4"/>
          <w:sz w:val="24"/>
          <w:szCs w:val="24"/>
        </w:rPr>
        <w:t xml:space="preserve"> </w:t>
      </w:r>
      <w:r>
        <w:rPr>
          <w:sz w:val="24"/>
          <w:szCs w:val="24"/>
        </w:rPr>
        <w:t>the</w:t>
      </w:r>
      <w:r>
        <w:rPr>
          <w:spacing w:val="-2"/>
          <w:sz w:val="24"/>
          <w:szCs w:val="24"/>
        </w:rPr>
        <w:t xml:space="preserve"> </w:t>
      </w:r>
      <w:r>
        <w:rPr>
          <w:sz w:val="24"/>
          <w:szCs w:val="24"/>
        </w:rPr>
        <w:t>Allottee</w:t>
      </w:r>
      <w:r>
        <w:rPr>
          <w:spacing w:val="-2"/>
          <w:sz w:val="24"/>
          <w:szCs w:val="24"/>
        </w:rPr>
        <w:t xml:space="preserve"> </w:t>
      </w:r>
      <w:r>
        <w:rPr>
          <w:sz w:val="24"/>
          <w:szCs w:val="24"/>
        </w:rPr>
        <w:t>to</w:t>
      </w:r>
      <w:r>
        <w:rPr>
          <w:spacing w:val="-2"/>
          <w:sz w:val="24"/>
          <w:szCs w:val="24"/>
        </w:rPr>
        <w:t xml:space="preserve"> </w:t>
      </w:r>
      <w:r>
        <w:rPr>
          <w:sz w:val="24"/>
          <w:szCs w:val="24"/>
        </w:rPr>
        <w:t>the</w:t>
      </w:r>
      <w:r>
        <w:rPr>
          <w:spacing w:val="11"/>
          <w:sz w:val="24"/>
          <w:szCs w:val="24"/>
        </w:rPr>
        <w:t xml:space="preserve"> </w:t>
      </w:r>
      <w:r>
        <w:rPr>
          <w:sz w:val="24"/>
          <w:szCs w:val="24"/>
        </w:rPr>
        <w:t>Promoter.</w:t>
      </w:r>
    </w:p>
    <w:p>
      <w:pPr>
        <w:pStyle w:val="Normal"/>
        <w:spacing w:lineRule="auto" w:line="360"/>
        <w:ind w:firstLine="270"/>
        <w:jc w:val="both"/>
        <w:rPr>
          <w:rFonts w:eastAsia="Tahoma"/>
          <w:sz w:val="24"/>
          <w:szCs w:val="24"/>
        </w:rPr>
      </w:pPr>
      <w:r>
        <w:rPr>
          <w:rFonts w:eastAsia="Tahoma"/>
          <w:sz w:val="24"/>
          <w:szCs w:val="24"/>
        </w:rPr>
        <w:tab/>
        <w:t>Further the Allottee herein is also made aware that depending upon various promises and assurances given by the allottee, the Promoter has incurred and shall incur the expenditure and will make commitments to the third parties. In the event of cancellation of the present agreement by the Allottee for any reason whatsoever, the Promoter in addition and without prejudice to other remedies and rights and towards reimbursements and damages, shall suffer great loss and hardship and work may be affected. Therefore in the event of this agreement being cancelled by the Allottee for any reason whatsoever, the Promoter shall be entitled to retain, withhold and forfeit 10% of the total agreed consideration to cover opportunity lost and towards administration and other expenses etc., Apart from this forfeiture, the Promoter shall also be entitled to deduct any Government tax paid by the Allottee such as Stamp duty, VAT, or service tax from and out of the amount until then paid by the Allottee to the Promoter and then the Promoter shall be liable to repay only the balance amount (if any) as per the stages of amount received by the Promoter on resale of the said Flat to the other purchaser and  upon execution and registration of cancellation deed in favour of Promoter, Further the Promoter may also recover the charges from the Allottee/s separately if such allottee has specifically requested or approved of changes or up gradation in fittings, fixtures and specifications and any other facility with respect to up gradation or modification in the Standard unit as per the present Agreement, which have.</w:t>
      </w:r>
    </w:p>
    <w:p>
      <w:pPr>
        <w:pStyle w:val="Normal"/>
        <w:spacing w:lineRule="auto" w:line="360"/>
        <w:ind w:hanging="720"/>
        <w:jc w:val="both"/>
        <w:rPr>
          <w:rFonts w:eastAsia="Tahoma"/>
          <w:sz w:val="24"/>
          <w:szCs w:val="24"/>
        </w:rPr>
      </w:pPr>
      <w:r>
        <w:rPr>
          <w:rFonts w:eastAsia="Tahoma"/>
          <w:sz w:val="24"/>
          <w:szCs w:val="24"/>
        </w:rPr>
        <w:tab/>
        <w:t>Notwithstanding anything contained above, none of the other rights, remedies, contentions, compensation and claims available to the Promoter against the Allottee on facts and in law on and/or as a result of such termination, shall however, be adversely affected or prejudiced.</w:t>
      </w:r>
    </w:p>
    <w:p>
      <w:pPr>
        <w:pStyle w:val="TextBody"/>
        <w:spacing w:lineRule="auto" w:line="360"/>
        <w:jc w:val="both"/>
        <w:rPr>
          <w:sz w:val="24"/>
          <w:szCs w:val="24"/>
        </w:rPr>
      </w:pPr>
      <w:r>
        <w:rPr>
          <w:sz w:val="24"/>
          <w:szCs w:val="24"/>
        </w:rPr>
      </w:r>
    </w:p>
    <w:p>
      <w:pPr>
        <w:pStyle w:val="ListParagraph"/>
        <w:numPr>
          <w:ilvl w:val="0"/>
          <w:numId w:val="6"/>
        </w:numPr>
        <w:spacing w:lineRule="auto" w:line="360"/>
        <w:ind w:left="0" w:hanging="720"/>
        <w:rPr>
          <w:sz w:val="24"/>
          <w:szCs w:val="24"/>
        </w:rPr>
      </w:pPr>
      <w:r>
        <w:rPr>
          <w:sz w:val="24"/>
          <w:szCs w:val="24"/>
        </w:rPr>
        <w:t>The fixtures and fittings with regard to the flooring and sanitary fittings and amenities</w:t>
      </w:r>
      <w:r>
        <w:rPr>
          <w:spacing w:val="1"/>
          <w:sz w:val="24"/>
          <w:szCs w:val="24"/>
        </w:rPr>
        <w:t xml:space="preserve"> </w:t>
      </w:r>
      <w:r>
        <w:rPr>
          <w:sz w:val="24"/>
          <w:szCs w:val="24"/>
        </w:rPr>
        <w:t>like</w:t>
      </w:r>
      <w:r>
        <w:rPr>
          <w:spacing w:val="61"/>
          <w:sz w:val="24"/>
          <w:szCs w:val="24"/>
        </w:rPr>
        <w:t xml:space="preserve"> </w:t>
      </w:r>
      <w:r>
        <w:rPr>
          <w:sz w:val="24"/>
          <w:szCs w:val="24"/>
        </w:rPr>
        <w:t>one</w:t>
      </w:r>
      <w:r>
        <w:rPr>
          <w:spacing w:val="62"/>
          <w:sz w:val="24"/>
          <w:szCs w:val="24"/>
        </w:rPr>
        <w:t xml:space="preserve"> </w:t>
      </w:r>
      <w:r>
        <w:rPr>
          <w:sz w:val="24"/>
          <w:szCs w:val="24"/>
        </w:rPr>
        <w:t>or</w:t>
      </w:r>
      <w:r>
        <w:rPr>
          <w:spacing w:val="64"/>
          <w:sz w:val="24"/>
          <w:szCs w:val="24"/>
        </w:rPr>
        <w:t xml:space="preserve"> </w:t>
      </w:r>
      <w:r>
        <w:rPr>
          <w:sz w:val="24"/>
          <w:szCs w:val="24"/>
        </w:rPr>
        <w:t>more</w:t>
      </w:r>
      <w:r>
        <w:rPr>
          <w:spacing w:val="62"/>
          <w:sz w:val="24"/>
          <w:szCs w:val="24"/>
        </w:rPr>
        <w:t xml:space="preserve"> </w:t>
      </w:r>
      <w:r>
        <w:rPr>
          <w:sz w:val="24"/>
          <w:szCs w:val="24"/>
        </w:rPr>
        <w:t>lifts</w:t>
      </w:r>
      <w:r>
        <w:rPr>
          <w:spacing w:val="62"/>
          <w:sz w:val="24"/>
          <w:szCs w:val="24"/>
        </w:rPr>
        <w:t xml:space="preserve"> </w:t>
      </w:r>
      <w:r>
        <w:rPr>
          <w:sz w:val="24"/>
          <w:szCs w:val="24"/>
        </w:rPr>
        <w:t>with</w:t>
      </w:r>
      <w:r>
        <w:rPr>
          <w:spacing w:val="62"/>
          <w:sz w:val="24"/>
          <w:szCs w:val="24"/>
        </w:rPr>
        <w:t xml:space="preserve"> </w:t>
      </w:r>
      <w:r>
        <w:rPr>
          <w:sz w:val="24"/>
          <w:szCs w:val="24"/>
        </w:rPr>
        <w:t>particular</w:t>
      </w:r>
      <w:r>
        <w:rPr>
          <w:spacing w:val="62"/>
          <w:sz w:val="24"/>
          <w:szCs w:val="24"/>
        </w:rPr>
        <w:t xml:space="preserve"> </w:t>
      </w:r>
      <w:r>
        <w:rPr>
          <w:sz w:val="24"/>
          <w:szCs w:val="24"/>
        </w:rPr>
        <w:t>brand,</w:t>
      </w:r>
      <w:r>
        <w:rPr>
          <w:spacing w:val="62"/>
          <w:sz w:val="24"/>
          <w:szCs w:val="24"/>
        </w:rPr>
        <w:t xml:space="preserve"> </w:t>
      </w:r>
      <w:r>
        <w:rPr>
          <w:sz w:val="24"/>
          <w:szCs w:val="24"/>
        </w:rPr>
        <w:t>or</w:t>
      </w:r>
      <w:r>
        <w:rPr>
          <w:spacing w:val="62"/>
          <w:sz w:val="24"/>
          <w:szCs w:val="24"/>
        </w:rPr>
        <w:t xml:space="preserve"> </w:t>
      </w:r>
      <w:r>
        <w:rPr>
          <w:sz w:val="24"/>
          <w:szCs w:val="24"/>
        </w:rPr>
        <w:t>price</w:t>
      </w:r>
      <w:r>
        <w:rPr>
          <w:spacing w:val="62"/>
          <w:sz w:val="24"/>
          <w:szCs w:val="24"/>
        </w:rPr>
        <w:t xml:space="preserve"> </w:t>
      </w:r>
      <w:r>
        <w:rPr>
          <w:sz w:val="24"/>
          <w:szCs w:val="24"/>
        </w:rPr>
        <w:t>range</w:t>
      </w:r>
      <w:r>
        <w:rPr>
          <w:spacing w:val="61"/>
          <w:sz w:val="24"/>
          <w:szCs w:val="24"/>
        </w:rPr>
        <w:t xml:space="preserve"> </w:t>
      </w:r>
      <w:r>
        <w:rPr>
          <w:sz w:val="24"/>
          <w:szCs w:val="24"/>
        </w:rPr>
        <w:t>(if</w:t>
      </w:r>
      <w:r>
        <w:rPr>
          <w:spacing w:val="64"/>
          <w:sz w:val="24"/>
          <w:szCs w:val="24"/>
        </w:rPr>
        <w:t xml:space="preserve"> </w:t>
      </w:r>
      <w:r>
        <w:rPr>
          <w:sz w:val="24"/>
          <w:szCs w:val="24"/>
        </w:rPr>
        <w:t>unbranded)</w:t>
      </w:r>
      <w:r>
        <w:rPr>
          <w:spacing w:val="15"/>
          <w:sz w:val="24"/>
          <w:szCs w:val="24"/>
        </w:rPr>
        <w:t xml:space="preserve"> </w:t>
      </w:r>
      <w:r>
        <w:rPr>
          <w:sz w:val="24"/>
          <w:szCs w:val="24"/>
        </w:rPr>
        <w:t>to</w:t>
      </w:r>
      <w:r>
        <w:rPr>
          <w:spacing w:val="64"/>
          <w:sz w:val="24"/>
          <w:szCs w:val="24"/>
        </w:rPr>
        <w:t xml:space="preserve"> </w:t>
      </w:r>
      <w:r>
        <w:rPr>
          <w:sz w:val="24"/>
          <w:szCs w:val="24"/>
        </w:rPr>
        <w:t>be</w:t>
      </w:r>
      <w:r>
        <w:rPr>
          <w:spacing w:val="-63"/>
          <w:sz w:val="24"/>
          <w:szCs w:val="24"/>
        </w:rPr>
        <w:t xml:space="preserve"> </w:t>
      </w:r>
      <w:r>
        <w:rPr>
          <w:sz w:val="24"/>
          <w:szCs w:val="24"/>
        </w:rPr>
        <w:t>provided by the Promoter in the said building and the Flat as are set out in</w:t>
      </w:r>
      <w:r>
        <w:rPr>
          <w:spacing w:val="1"/>
          <w:sz w:val="24"/>
          <w:szCs w:val="24"/>
        </w:rPr>
        <w:t xml:space="preserve"> </w:t>
      </w:r>
      <w:r>
        <w:rPr>
          <w:sz w:val="24"/>
          <w:szCs w:val="24"/>
        </w:rPr>
        <w:t>Annexure</w:t>
      </w:r>
      <w:r>
        <w:rPr>
          <w:spacing w:val="1"/>
          <w:sz w:val="24"/>
          <w:szCs w:val="24"/>
        </w:rPr>
        <w:t xml:space="preserve"> </w:t>
      </w:r>
      <w:r>
        <w:rPr>
          <w:sz w:val="24"/>
          <w:szCs w:val="24"/>
        </w:rPr>
        <w:t>'5',</w:t>
      </w:r>
      <w:r>
        <w:rPr>
          <w:spacing w:val="-1"/>
          <w:sz w:val="24"/>
          <w:szCs w:val="24"/>
        </w:rPr>
        <w:t xml:space="preserve"> </w:t>
      </w:r>
      <w:r>
        <w:rPr>
          <w:sz w:val="24"/>
          <w:szCs w:val="24"/>
        </w:rPr>
        <w:t>annexed</w:t>
      </w:r>
      <w:r>
        <w:rPr>
          <w:spacing w:val="2"/>
          <w:sz w:val="24"/>
          <w:szCs w:val="24"/>
        </w:rPr>
        <w:t xml:space="preserve"> </w:t>
      </w:r>
      <w:r>
        <w:rPr>
          <w:sz w:val="24"/>
          <w:szCs w:val="24"/>
        </w:rPr>
        <w:t>hereto.</w:t>
      </w:r>
    </w:p>
    <w:p>
      <w:pPr>
        <w:pStyle w:val="TextBody"/>
        <w:spacing w:lineRule="auto" w:line="360"/>
        <w:rPr>
          <w:sz w:val="24"/>
          <w:szCs w:val="24"/>
        </w:rPr>
      </w:pPr>
      <w:r>
        <w:rPr>
          <w:sz w:val="24"/>
          <w:szCs w:val="24"/>
        </w:rPr>
      </w:r>
    </w:p>
    <w:p>
      <w:pPr>
        <w:pStyle w:val="ListParagraph"/>
        <w:numPr>
          <w:ilvl w:val="0"/>
          <w:numId w:val="6"/>
        </w:numPr>
        <w:spacing w:lineRule="auto" w:line="360"/>
        <w:ind w:left="0" w:hanging="708"/>
        <w:rPr>
          <w:sz w:val="24"/>
          <w:szCs w:val="24"/>
        </w:rPr>
      </w:pP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shall</w:t>
      </w:r>
      <w:r>
        <w:rPr>
          <w:spacing w:val="1"/>
          <w:sz w:val="24"/>
          <w:szCs w:val="24"/>
        </w:rPr>
        <w:t xml:space="preserve"> </w:t>
      </w:r>
      <w:r>
        <w:rPr>
          <w:sz w:val="24"/>
          <w:szCs w:val="24"/>
        </w:rPr>
        <w:t>give</w:t>
      </w:r>
      <w:r>
        <w:rPr>
          <w:spacing w:val="1"/>
          <w:sz w:val="24"/>
          <w:szCs w:val="24"/>
        </w:rPr>
        <w:t xml:space="preserve"> </w:t>
      </w:r>
      <w:r>
        <w:rPr>
          <w:sz w:val="24"/>
          <w:szCs w:val="24"/>
        </w:rPr>
        <w:t>possession</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Flat</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on</w:t>
      </w:r>
      <w:r>
        <w:rPr>
          <w:spacing w:val="1"/>
          <w:sz w:val="24"/>
          <w:szCs w:val="24"/>
        </w:rPr>
        <w:t xml:space="preserve"> </w:t>
      </w:r>
      <w:r>
        <w:rPr>
          <w:sz w:val="24"/>
          <w:szCs w:val="24"/>
        </w:rPr>
        <w:t>or</w:t>
      </w:r>
      <w:r>
        <w:rPr>
          <w:spacing w:val="1"/>
          <w:sz w:val="24"/>
          <w:szCs w:val="24"/>
        </w:rPr>
        <w:t xml:space="preserve"> </w:t>
      </w:r>
      <w:r>
        <w:rPr>
          <w:sz w:val="24"/>
          <w:szCs w:val="24"/>
        </w:rPr>
        <w:t xml:space="preserve">before </w:t>
      </w:r>
      <w:r>
        <w:rPr>
          <w:b/>
          <w:sz w:val="24"/>
          <w:szCs w:val="24"/>
        </w:rPr>
        <w:t>31/03/2027</w:t>
      </w:r>
      <w:r>
        <w:rPr>
          <w:sz w:val="24"/>
          <w:szCs w:val="24"/>
        </w:rPr>
        <w:t>.</w:t>
      </w:r>
      <w:r>
        <w:rPr>
          <w:spacing w:val="1"/>
          <w:sz w:val="24"/>
          <w:szCs w:val="24"/>
        </w:rPr>
        <w:t xml:space="preserve"> </w:t>
      </w:r>
      <w:r>
        <w:rPr>
          <w:sz w:val="24"/>
          <w:szCs w:val="24"/>
        </w:rPr>
        <w:t>If</w:t>
      </w:r>
      <w:r>
        <w:rPr>
          <w:spacing w:val="1"/>
          <w:sz w:val="24"/>
          <w:szCs w:val="24"/>
        </w:rPr>
        <w:t xml:space="preserve"> </w:t>
      </w: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fails</w:t>
      </w:r>
      <w:r>
        <w:rPr>
          <w:spacing w:val="1"/>
          <w:sz w:val="24"/>
          <w:szCs w:val="24"/>
        </w:rPr>
        <w:t xml:space="preserve"> </w:t>
      </w:r>
      <w:r>
        <w:rPr>
          <w:sz w:val="24"/>
          <w:szCs w:val="24"/>
        </w:rPr>
        <w:t>or</w:t>
      </w:r>
      <w:r>
        <w:rPr>
          <w:spacing w:val="1"/>
          <w:sz w:val="24"/>
          <w:szCs w:val="24"/>
        </w:rPr>
        <w:t xml:space="preserve"> </w:t>
      </w:r>
      <w:r>
        <w:rPr>
          <w:sz w:val="24"/>
          <w:szCs w:val="24"/>
        </w:rPr>
        <w:t>neglects</w:t>
      </w:r>
      <w:r>
        <w:rPr>
          <w:spacing w:val="1"/>
          <w:sz w:val="24"/>
          <w:szCs w:val="24"/>
        </w:rPr>
        <w:t xml:space="preserve"> </w:t>
      </w:r>
      <w:r>
        <w:rPr>
          <w:sz w:val="24"/>
          <w:szCs w:val="24"/>
        </w:rPr>
        <w:t>to</w:t>
      </w:r>
      <w:r>
        <w:rPr>
          <w:spacing w:val="1"/>
          <w:sz w:val="24"/>
          <w:szCs w:val="24"/>
        </w:rPr>
        <w:t xml:space="preserve"> </w:t>
      </w:r>
      <w:r>
        <w:rPr>
          <w:sz w:val="24"/>
          <w:szCs w:val="24"/>
        </w:rPr>
        <w:t>give</w:t>
      </w:r>
      <w:r>
        <w:rPr>
          <w:spacing w:val="1"/>
          <w:sz w:val="24"/>
          <w:szCs w:val="24"/>
        </w:rPr>
        <w:t xml:space="preserve"> </w:t>
      </w:r>
      <w:r>
        <w:rPr>
          <w:sz w:val="24"/>
          <w:szCs w:val="24"/>
        </w:rPr>
        <w:t>possession of the Flat to the Allottee on account of reasons beyond his control</w:t>
      </w:r>
      <w:r>
        <w:rPr>
          <w:spacing w:val="1"/>
          <w:sz w:val="24"/>
          <w:szCs w:val="24"/>
        </w:rPr>
        <w:t xml:space="preserve"> </w:t>
      </w:r>
      <w:r>
        <w:rPr>
          <w:sz w:val="24"/>
          <w:szCs w:val="24"/>
        </w:rPr>
        <w:t>and of his agents by the aforesaid date then the Promoter shall be liable on demand to</w:t>
      </w:r>
      <w:r>
        <w:rPr>
          <w:spacing w:val="1"/>
          <w:sz w:val="24"/>
          <w:szCs w:val="24"/>
        </w:rPr>
        <w:t xml:space="preserve"> </w:t>
      </w:r>
      <w:r>
        <w:rPr>
          <w:sz w:val="24"/>
          <w:szCs w:val="24"/>
        </w:rPr>
        <w:t>refund to the Allottee the amounts already received by him in respect of the Flat</w:t>
      </w:r>
      <w:r>
        <w:rPr>
          <w:spacing w:val="-63"/>
          <w:sz w:val="24"/>
          <w:szCs w:val="24"/>
        </w:rPr>
        <w:t xml:space="preserve">   </w:t>
      </w:r>
      <w:r>
        <w:rPr>
          <w:sz w:val="24"/>
          <w:szCs w:val="24"/>
        </w:rPr>
        <w:t>with interest at the same</w:t>
      </w:r>
      <w:r>
        <w:rPr>
          <w:spacing w:val="65"/>
          <w:sz w:val="24"/>
          <w:szCs w:val="24"/>
        </w:rPr>
        <w:t xml:space="preserve"> </w:t>
      </w:r>
      <w:r>
        <w:rPr>
          <w:sz w:val="24"/>
          <w:szCs w:val="24"/>
        </w:rPr>
        <w:t>rate as may mentioned in the clause 4.1 herein above from</w:t>
      </w:r>
      <w:r>
        <w:rPr>
          <w:spacing w:val="1"/>
          <w:sz w:val="24"/>
          <w:szCs w:val="24"/>
        </w:rPr>
        <w:t xml:space="preserve"> </w:t>
      </w:r>
      <w:r>
        <w:rPr>
          <w:sz w:val="24"/>
          <w:szCs w:val="24"/>
        </w:rPr>
        <w:t>the date the Promoter received the sum till the date the amounts and interest thereon is</w:t>
      </w:r>
      <w:r>
        <w:rPr>
          <w:spacing w:val="1"/>
          <w:sz w:val="24"/>
          <w:szCs w:val="24"/>
        </w:rPr>
        <w:t xml:space="preserve"> </w:t>
      </w:r>
      <w:r>
        <w:rPr>
          <w:sz w:val="24"/>
          <w:szCs w:val="24"/>
        </w:rPr>
        <w:t>repaid.</w:t>
      </w:r>
    </w:p>
    <w:p>
      <w:pPr>
        <w:pStyle w:val="ListParagraph"/>
        <w:spacing w:lineRule="auto" w:line="360"/>
        <w:ind w:left="0" w:hanging="708"/>
        <w:rPr>
          <w:sz w:val="24"/>
          <w:szCs w:val="24"/>
        </w:rPr>
      </w:pPr>
      <w:r>
        <w:rPr>
          <w:sz w:val="24"/>
          <w:szCs w:val="24"/>
        </w:rPr>
      </w:r>
    </w:p>
    <w:p>
      <w:pPr>
        <w:pStyle w:val="ListParagraph"/>
        <w:numPr>
          <w:ilvl w:val="0"/>
          <w:numId w:val="6"/>
        </w:numPr>
        <w:spacing w:lineRule="auto" w:line="360"/>
        <w:ind w:left="0" w:hanging="708"/>
        <w:rPr>
          <w:sz w:val="24"/>
          <w:szCs w:val="24"/>
        </w:rPr>
      </w:pPr>
      <w:r>
        <w:rPr>
          <w:sz w:val="24"/>
          <w:szCs w:val="24"/>
        </w:rPr>
        <w:t xml:space="preserve">Provided that the Promoter shall be entitled to reasonable extension of time for giving delivery of Flat on the aforesaid date, if the completion of building in which the Flat is to be situated is delayed on account of war, flood, drought, fire, cyclone, earthquake or any other calamity caused by nature affecting the Regular development of the real estate project.  Also the promoter will have a reasonable extension of time for the period which the actual work could not be completed by the promoter as per the sanctioned plan due to specific stay or injunction orders relating to the real estate project from any Court of law, or Tribunal, competent authority, statutory Authority high power committee, etc . </w:t>
      </w:r>
    </w:p>
    <w:p>
      <w:pPr>
        <w:pStyle w:val="TextBody"/>
        <w:spacing w:lineRule="auto" w:line="360"/>
        <w:ind w:hanging="6"/>
        <w:jc w:val="both"/>
        <w:rPr>
          <w:i/>
          <w:i/>
          <w:sz w:val="24"/>
          <w:szCs w:val="24"/>
        </w:rPr>
      </w:pPr>
      <w:r>
        <w:rPr>
          <w:b/>
          <w:sz w:val="24"/>
          <w:szCs w:val="24"/>
        </w:rPr>
        <w:t>Procedure for</w:t>
      </w:r>
      <w:r>
        <w:rPr>
          <w:b/>
          <w:spacing w:val="1"/>
          <w:sz w:val="24"/>
          <w:szCs w:val="24"/>
        </w:rPr>
        <w:t xml:space="preserve"> </w:t>
      </w:r>
      <w:r>
        <w:rPr>
          <w:b/>
          <w:sz w:val="24"/>
          <w:szCs w:val="24"/>
        </w:rPr>
        <w:t>taking possession</w:t>
      </w:r>
      <w:r>
        <w:rPr>
          <w:b/>
          <w:spacing w:val="1"/>
          <w:sz w:val="24"/>
          <w:szCs w:val="24"/>
        </w:rPr>
        <w:t xml:space="preserve"> </w:t>
      </w:r>
      <w:r>
        <w:rPr>
          <w:sz w:val="24"/>
          <w:szCs w:val="24"/>
        </w:rPr>
        <w:t>-</w:t>
      </w:r>
      <w:r>
        <w:rPr>
          <w:spacing w:val="1"/>
          <w:sz w:val="24"/>
          <w:szCs w:val="24"/>
        </w:rPr>
        <w:t xml:space="preserve"> </w:t>
      </w:r>
      <w:r>
        <w:rPr>
          <w:sz w:val="24"/>
          <w:szCs w:val="24"/>
        </w:rPr>
        <w:t>The Promoter, upon</w:t>
      </w:r>
      <w:r>
        <w:rPr>
          <w:spacing w:val="1"/>
          <w:sz w:val="24"/>
          <w:szCs w:val="24"/>
        </w:rPr>
        <w:t xml:space="preserve"> </w:t>
      </w:r>
      <w:r>
        <w:rPr>
          <w:sz w:val="24"/>
          <w:szCs w:val="24"/>
        </w:rPr>
        <w:t>obtaining the occupancy</w:t>
      </w:r>
      <w:r>
        <w:rPr>
          <w:spacing w:val="1"/>
          <w:sz w:val="24"/>
          <w:szCs w:val="24"/>
        </w:rPr>
        <w:t xml:space="preserve"> </w:t>
      </w:r>
      <w:r>
        <w:rPr>
          <w:sz w:val="24"/>
          <w:szCs w:val="24"/>
        </w:rPr>
        <w:t>certificate</w:t>
      </w:r>
      <w:r>
        <w:rPr>
          <w:spacing w:val="23"/>
          <w:sz w:val="24"/>
          <w:szCs w:val="24"/>
        </w:rPr>
        <w:t xml:space="preserve"> </w:t>
      </w:r>
      <w:r>
        <w:rPr>
          <w:sz w:val="24"/>
          <w:szCs w:val="24"/>
        </w:rPr>
        <w:t>from</w:t>
      </w:r>
      <w:r>
        <w:rPr>
          <w:spacing w:val="21"/>
          <w:sz w:val="24"/>
          <w:szCs w:val="24"/>
        </w:rPr>
        <w:t xml:space="preserve"> </w:t>
      </w:r>
      <w:r>
        <w:rPr>
          <w:sz w:val="24"/>
          <w:szCs w:val="24"/>
        </w:rPr>
        <w:t>the</w:t>
      </w:r>
      <w:r>
        <w:rPr>
          <w:spacing w:val="25"/>
          <w:sz w:val="24"/>
          <w:szCs w:val="24"/>
        </w:rPr>
        <w:t xml:space="preserve"> </w:t>
      </w:r>
      <w:r>
        <w:rPr>
          <w:sz w:val="24"/>
          <w:szCs w:val="24"/>
        </w:rPr>
        <w:t>competent</w:t>
      </w:r>
      <w:r>
        <w:rPr>
          <w:spacing w:val="28"/>
          <w:sz w:val="24"/>
          <w:szCs w:val="24"/>
        </w:rPr>
        <w:t xml:space="preserve"> </w:t>
      </w:r>
      <w:r>
        <w:rPr>
          <w:sz w:val="24"/>
          <w:szCs w:val="24"/>
        </w:rPr>
        <w:t>authority</w:t>
      </w:r>
      <w:r>
        <w:rPr>
          <w:spacing w:val="19"/>
          <w:sz w:val="24"/>
          <w:szCs w:val="24"/>
        </w:rPr>
        <w:t xml:space="preserve"> </w:t>
      </w:r>
      <w:r>
        <w:rPr>
          <w:spacing w:val="13"/>
          <w:sz w:val="24"/>
          <w:szCs w:val="24"/>
        </w:rPr>
        <w:t>and</w:t>
      </w:r>
      <w:r>
        <w:rPr>
          <w:spacing w:val="44"/>
          <w:sz w:val="24"/>
          <w:szCs w:val="24"/>
        </w:rPr>
        <w:t xml:space="preserve"> </w:t>
      </w:r>
      <w:r>
        <w:rPr>
          <w:spacing w:val="13"/>
          <w:sz w:val="24"/>
          <w:szCs w:val="24"/>
        </w:rPr>
        <w:t>the</w:t>
      </w:r>
      <w:r>
        <w:rPr>
          <w:spacing w:val="41"/>
          <w:sz w:val="24"/>
          <w:szCs w:val="24"/>
        </w:rPr>
        <w:t xml:space="preserve"> </w:t>
      </w:r>
      <w:r>
        <w:rPr>
          <w:spacing w:val="17"/>
          <w:sz w:val="24"/>
          <w:szCs w:val="24"/>
        </w:rPr>
        <w:t>payment</w:t>
      </w:r>
      <w:r>
        <w:rPr>
          <w:spacing w:val="46"/>
          <w:sz w:val="24"/>
          <w:szCs w:val="24"/>
        </w:rPr>
        <w:t xml:space="preserve"> </w:t>
      </w:r>
      <w:r>
        <w:rPr>
          <w:spacing w:val="14"/>
          <w:sz w:val="24"/>
          <w:szCs w:val="24"/>
        </w:rPr>
        <w:t>made</w:t>
      </w:r>
      <w:r>
        <w:rPr>
          <w:spacing w:val="44"/>
          <w:sz w:val="24"/>
          <w:szCs w:val="24"/>
        </w:rPr>
        <w:t xml:space="preserve"> </w:t>
      </w:r>
      <w:r>
        <w:rPr>
          <w:spacing w:val="12"/>
          <w:sz w:val="24"/>
          <w:szCs w:val="24"/>
        </w:rPr>
        <w:t>by</w:t>
      </w:r>
      <w:r>
        <w:rPr>
          <w:spacing w:val="38"/>
          <w:sz w:val="24"/>
          <w:szCs w:val="24"/>
        </w:rPr>
        <w:t xml:space="preserve"> </w:t>
      </w:r>
      <w:r>
        <w:rPr>
          <w:spacing w:val="13"/>
          <w:sz w:val="24"/>
          <w:szCs w:val="24"/>
        </w:rPr>
        <w:t>the</w:t>
      </w:r>
      <w:r>
        <w:rPr>
          <w:spacing w:val="48"/>
          <w:sz w:val="24"/>
          <w:szCs w:val="24"/>
        </w:rPr>
        <w:t xml:space="preserve"> </w:t>
      </w:r>
      <w:r>
        <w:rPr>
          <w:spacing w:val="17"/>
          <w:sz w:val="24"/>
          <w:szCs w:val="24"/>
        </w:rPr>
        <w:t>Allottee</w:t>
      </w:r>
      <w:r>
        <w:rPr>
          <w:spacing w:val="-62"/>
          <w:sz w:val="24"/>
          <w:szCs w:val="24"/>
        </w:rPr>
        <w:t xml:space="preserve"> </w:t>
      </w:r>
      <w:r>
        <w:rPr>
          <w:spacing w:val="9"/>
          <w:sz w:val="24"/>
          <w:szCs w:val="24"/>
        </w:rPr>
        <w:t>as</w:t>
      </w:r>
      <w:r>
        <w:rPr>
          <w:spacing w:val="10"/>
          <w:sz w:val="24"/>
          <w:szCs w:val="24"/>
        </w:rPr>
        <w:t xml:space="preserve"> </w:t>
      </w:r>
      <w:r>
        <w:rPr>
          <w:spacing w:val="13"/>
          <w:sz w:val="24"/>
          <w:szCs w:val="24"/>
        </w:rPr>
        <w:t>per</w:t>
      </w:r>
      <w:r>
        <w:rPr>
          <w:spacing w:val="14"/>
          <w:sz w:val="24"/>
          <w:szCs w:val="24"/>
        </w:rPr>
        <w:t xml:space="preserve"> </w:t>
      </w:r>
      <w:r>
        <w:rPr>
          <w:spacing w:val="13"/>
          <w:sz w:val="24"/>
          <w:szCs w:val="24"/>
        </w:rPr>
        <w:t>the</w:t>
      </w:r>
      <w:r>
        <w:rPr>
          <w:spacing w:val="14"/>
          <w:sz w:val="24"/>
          <w:szCs w:val="24"/>
        </w:rPr>
        <w:t xml:space="preserve"> </w:t>
      </w:r>
      <w:r>
        <w:rPr>
          <w:spacing w:val="17"/>
          <w:sz w:val="24"/>
          <w:szCs w:val="24"/>
        </w:rPr>
        <w:t>agreement</w:t>
      </w:r>
      <w:r>
        <w:rPr>
          <w:spacing w:val="18"/>
          <w:sz w:val="24"/>
          <w:szCs w:val="24"/>
        </w:rPr>
        <w:t xml:space="preserve"> </w:t>
      </w:r>
      <w:r>
        <w:rPr>
          <w:sz w:val="24"/>
          <w:szCs w:val="24"/>
        </w:rPr>
        <w:t>shall</w:t>
      </w:r>
      <w:r>
        <w:rPr>
          <w:spacing w:val="1"/>
          <w:sz w:val="24"/>
          <w:szCs w:val="24"/>
        </w:rPr>
        <w:t xml:space="preserve"> </w:t>
      </w:r>
      <w:r>
        <w:rPr>
          <w:sz w:val="24"/>
          <w:szCs w:val="24"/>
        </w:rPr>
        <w:t>offer</w:t>
      </w:r>
      <w:r>
        <w:rPr>
          <w:spacing w:val="1"/>
          <w:sz w:val="24"/>
          <w:szCs w:val="24"/>
        </w:rPr>
        <w:t xml:space="preserve"> </w:t>
      </w:r>
      <w:r>
        <w:rPr>
          <w:sz w:val="24"/>
          <w:szCs w:val="24"/>
        </w:rPr>
        <w:t>in</w:t>
      </w:r>
      <w:r>
        <w:rPr>
          <w:spacing w:val="66"/>
          <w:sz w:val="24"/>
          <w:szCs w:val="24"/>
        </w:rPr>
        <w:t xml:space="preserve"> </w:t>
      </w:r>
      <w:r>
        <w:rPr>
          <w:sz w:val="24"/>
          <w:szCs w:val="24"/>
        </w:rPr>
        <w:t>writing</w:t>
      </w:r>
      <w:r>
        <w:rPr>
          <w:spacing w:val="66"/>
          <w:sz w:val="24"/>
          <w:szCs w:val="24"/>
        </w:rPr>
        <w:t xml:space="preserve"> </w:t>
      </w:r>
      <w:r>
        <w:rPr>
          <w:sz w:val="24"/>
          <w:szCs w:val="24"/>
        </w:rPr>
        <w:t>the</w:t>
      </w:r>
      <w:r>
        <w:rPr>
          <w:spacing w:val="66"/>
          <w:sz w:val="24"/>
          <w:szCs w:val="24"/>
        </w:rPr>
        <w:t xml:space="preserve"> </w:t>
      </w:r>
      <w:r>
        <w:rPr>
          <w:sz w:val="24"/>
          <w:szCs w:val="24"/>
        </w:rPr>
        <w:t>possession</w:t>
      </w:r>
      <w:r>
        <w:rPr>
          <w:spacing w:val="66"/>
          <w:sz w:val="24"/>
          <w:szCs w:val="24"/>
        </w:rPr>
        <w:t xml:space="preserve"> </w:t>
      </w:r>
      <w:r>
        <w:rPr>
          <w:sz w:val="24"/>
          <w:szCs w:val="24"/>
        </w:rPr>
        <w:t>of</w:t>
      </w:r>
      <w:r>
        <w:rPr>
          <w:spacing w:val="66"/>
          <w:sz w:val="24"/>
          <w:szCs w:val="24"/>
        </w:rPr>
        <w:t xml:space="preserve"> </w:t>
      </w:r>
      <w:r>
        <w:rPr>
          <w:sz w:val="24"/>
          <w:szCs w:val="24"/>
        </w:rPr>
        <w:t>the</w:t>
      </w:r>
      <w:r>
        <w:rPr>
          <w:spacing w:val="1"/>
          <w:sz w:val="24"/>
          <w:szCs w:val="24"/>
        </w:rPr>
        <w:t xml:space="preserve"> </w:t>
      </w:r>
      <w:r>
        <w:rPr>
          <w:sz w:val="24"/>
          <w:szCs w:val="24"/>
        </w:rPr>
        <w:t>[Flat],</w:t>
      </w:r>
      <w:r>
        <w:rPr>
          <w:spacing w:val="1"/>
          <w:sz w:val="24"/>
          <w:szCs w:val="24"/>
        </w:rPr>
        <w:t xml:space="preserve"> </w:t>
      </w:r>
      <w:r>
        <w:rPr>
          <w:sz w:val="24"/>
          <w:szCs w:val="24"/>
        </w:rPr>
        <w:t>to the Allottee in terms of</w:t>
      </w:r>
      <w:r>
        <w:rPr>
          <w:spacing w:val="1"/>
          <w:sz w:val="24"/>
          <w:szCs w:val="24"/>
        </w:rPr>
        <w:t xml:space="preserve"> </w:t>
      </w:r>
      <w:r>
        <w:rPr>
          <w:sz w:val="24"/>
          <w:szCs w:val="24"/>
        </w:rPr>
        <w:t>this Agreement to be taken within</w:t>
      </w:r>
      <w:r>
        <w:rPr>
          <w:spacing w:val="65"/>
          <w:sz w:val="24"/>
          <w:szCs w:val="24"/>
        </w:rPr>
        <w:t xml:space="preserve"> </w:t>
      </w:r>
      <w:r>
        <w:rPr>
          <w:sz w:val="24"/>
          <w:szCs w:val="24"/>
        </w:rPr>
        <w:t>15 days from the date</w:t>
      </w:r>
      <w:r>
        <w:rPr>
          <w:spacing w:val="1"/>
          <w:sz w:val="24"/>
          <w:szCs w:val="24"/>
        </w:rPr>
        <w:t xml:space="preserve"> </w:t>
      </w:r>
      <w:r>
        <w:rPr>
          <w:sz w:val="24"/>
          <w:szCs w:val="24"/>
        </w:rPr>
        <w:t>of</w:t>
      </w:r>
      <w:r>
        <w:rPr>
          <w:spacing w:val="1"/>
          <w:sz w:val="24"/>
          <w:szCs w:val="24"/>
        </w:rPr>
        <w:t xml:space="preserve"> </w:t>
      </w:r>
      <w:r>
        <w:rPr>
          <w:sz w:val="24"/>
          <w:szCs w:val="24"/>
        </w:rPr>
        <w:t>issue of</w:t>
      </w:r>
      <w:r>
        <w:rPr>
          <w:spacing w:val="1"/>
          <w:sz w:val="24"/>
          <w:szCs w:val="24"/>
        </w:rPr>
        <w:t xml:space="preserve"> </w:t>
      </w:r>
      <w:r>
        <w:rPr>
          <w:sz w:val="24"/>
          <w:szCs w:val="24"/>
        </w:rPr>
        <w:t>such notice and the Promoter shall give</w:t>
      </w:r>
      <w:r>
        <w:rPr>
          <w:spacing w:val="1"/>
          <w:sz w:val="24"/>
          <w:szCs w:val="24"/>
        </w:rPr>
        <w:t xml:space="preserve"> </w:t>
      </w:r>
      <w:r>
        <w:rPr>
          <w:sz w:val="24"/>
          <w:szCs w:val="24"/>
        </w:rPr>
        <w:t>possession</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[Flat]</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agrees</w:t>
      </w:r>
      <w:r>
        <w:rPr>
          <w:spacing w:val="66"/>
          <w:sz w:val="24"/>
          <w:szCs w:val="24"/>
        </w:rPr>
        <w:t xml:space="preserve"> </w:t>
      </w:r>
      <w:r>
        <w:rPr>
          <w:sz w:val="24"/>
          <w:szCs w:val="24"/>
        </w:rPr>
        <w:t>and</w:t>
      </w:r>
      <w:r>
        <w:rPr>
          <w:spacing w:val="1"/>
          <w:sz w:val="24"/>
          <w:szCs w:val="24"/>
        </w:rPr>
        <w:t xml:space="preserve"> </w:t>
      </w:r>
      <w:r>
        <w:rPr>
          <w:sz w:val="24"/>
          <w:szCs w:val="24"/>
        </w:rPr>
        <w:t>undertakes to indemnify the Allottee in case of failure of fulfilment of any of the</w:t>
      </w:r>
      <w:r>
        <w:rPr>
          <w:spacing w:val="1"/>
          <w:sz w:val="24"/>
          <w:szCs w:val="24"/>
        </w:rPr>
        <w:t xml:space="preserve"> </w:t>
      </w:r>
      <w:r>
        <w:rPr>
          <w:sz w:val="24"/>
          <w:szCs w:val="24"/>
        </w:rPr>
        <w:t>provisions, formalities, documentation on part of the Promoter. The Allottee agree(s)</w:t>
      </w:r>
      <w:r>
        <w:rPr>
          <w:spacing w:val="1"/>
          <w:sz w:val="24"/>
          <w:szCs w:val="24"/>
        </w:rPr>
        <w:t xml:space="preserve"> </w:t>
      </w:r>
      <w:r>
        <w:rPr>
          <w:sz w:val="24"/>
          <w:szCs w:val="24"/>
        </w:rPr>
        <w:t>to pay the</w:t>
      </w:r>
      <w:r>
        <w:rPr>
          <w:spacing w:val="1"/>
          <w:sz w:val="24"/>
          <w:szCs w:val="24"/>
        </w:rPr>
        <w:t xml:space="preserve"> </w:t>
      </w:r>
      <w:r>
        <w:rPr>
          <w:sz w:val="24"/>
          <w:szCs w:val="24"/>
        </w:rPr>
        <w:t>maintenance charges as determined by the</w:t>
      </w:r>
      <w:r>
        <w:rPr>
          <w:spacing w:val="1"/>
          <w:sz w:val="24"/>
          <w:szCs w:val="24"/>
        </w:rPr>
        <w:t xml:space="preserve"> </w:t>
      </w:r>
      <w:r>
        <w:rPr>
          <w:sz w:val="24"/>
          <w:szCs w:val="24"/>
        </w:rPr>
        <w:t>Promoter</w:t>
      </w:r>
      <w:r>
        <w:rPr>
          <w:spacing w:val="1"/>
          <w:sz w:val="24"/>
          <w:szCs w:val="24"/>
        </w:rPr>
        <w:t xml:space="preserve"> </w:t>
      </w:r>
      <w:r>
        <w:rPr>
          <w:sz w:val="24"/>
          <w:szCs w:val="24"/>
        </w:rPr>
        <w:t>or association of</w:t>
      </w:r>
      <w:r>
        <w:rPr>
          <w:spacing w:val="1"/>
          <w:sz w:val="24"/>
          <w:szCs w:val="24"/>
        </w:rPr>
        <w:t xml:space="preserve"> </w:t>
      </w:r>
      <w:r>
        <w:rPr>
          <w:sz w:val="24"/>
          <w:szCs w:val="24"/>
        </w:rPr>
        <w:t>allottees , as the case may be. The Promoter on its behalf shall offer the possession to</w:t>
      </w:r>
      <w:r>
        <w:rPr>
          <w:spacing w:val="1"/>
          <w:sz w:val="24"/>
          <w:szCs w:val="24"/>
        </w:rPr>
        <w:t xml:space="preserve"> </w:t>
      </w:r>
      <w:r>
        <w:rPr>
          <w:sz w:val="24"/>
          <w:szCs w:val="24"/>
        </w:rPr>
        <w:t>the Allottee in writing within 7 days of receiving the occupancy certificate of the</w:t>
      </w:r>
      <w:r>
        <w:rPr>
          <w:spacing w:val="1"/>
          <w:sz w:val="24"/>
          <w:szCs w:val="24"/>
        </w:rPr>
        <w:t xml:space="preserve"> </w:t>
      </w:r>
      <w:r>
        <w:rPr>
          <w:sz w:val="24"/>
          <w:szCs w:val="24"/>
        </w:rPr>
        <w:t>Project</w:t>
      </w:r>
      <w:r>
        <w:rPr>
          <w:i/>
          <w:sz w:val="24"/>
          <w:szCs w:val="24"/>
        </w:rPr>
        <w:t>.</w:t>
      </w:r>
    </w:p>
    <w:p>
      <w:pPr>
        <w:pStyle w:val="TextBody"/>
        <w:spacing w:lineRule="auto" w:line="360"/>
        <w:rPr>
          <w:i/>
          <w:i/>
          <w:sz w:val="24"/>
          <w:szCs w:val="24"/>
        </w:rPr>
      </w:pPr>
      <w:r>
        <w:rPr>
          <w:i/>
          <w:sz w:val="24"/>
          <w:szCs w:val="24"/>
        </w:rPr>
      </w:r>
    </w:p>
    <w:p>
      <w:pPr>
        <w:pStyle w:val="ListParagraph"/>
        <w:numPr>
          <w:ilvl w:val="1"/>
          <w:numId w:val="5"/>
        </w:numPr>
        <w:spacing w:lineRule="auto" w:line="360"/>
        <w:ind w:left="0" w:hanging="162"/>
        <w:rPr>
          <w:sz w:val="24"/>
          <w:szCs w:val="24"/>
        </w:rPr>
      </w:pPr>
      <w:r>
        <w:rPr>
          <w:sz w:val="24"/>
          <w:szCs w:val="24"/>
        </w:rPr>
        <w:t>The Allottee shall take possession of the Flat within 15 days of the written notice</w:t>
      </w:r>
      <w:r>
        <w:rPr>
          <w:spacing w:val="-62"/>
          <w:sz w:val="24"/>
          <w:szCs w:val="24"/>
        </w:rPr>
        <w:t xml:space="preserve"> </w:t>
      </w:r>
      <w:r>
        <w:rPr>
          <w:sz w:val="24"/>
          <w:szCs w:val="24"/>
        </w:rPr>
        <w:t>from the Promotor to the Allottee intimating that the said Flat is ready for use</w:t>
        <w:tab/>
      </w:r>
      <w:r>
        <w:rPr>
          <w:spacing w:val="-62"/>
          <w:sz w:val="24"/>
          <w:szCs w:val="24"/>
        </w:rPr>
        <w:t xml:space="preserve">                                  </w:t>
      </w:r>
      <w:r>
        <w:rPr>
          <w:sz w:val="24"/>
          <w:szCs w:val="24"/>
        </w:rPr>
        <w:t>and</w:t>
      </w:r>
      <w:r>
        <w:rPr>
          <w:spacing w:val="-2"/>
          <w:sz w:val="24"/>
          <w:szCs w:val="24"/>
        </w:rPr>
        <w:t xml:space="preserve"> </w:t>
      </w:r>
      <w:r>
        <w:rPr>
          <w:sz w:val="24"/>
          <w:szCs w:val="24"/>
        </w:rPr>
        <w:t>occupancy:</w:t>
      </w:r>
    </w:p>
    <w:p>
      <w:pPr>
        <w:pStyle w:val="Normal"/>
        <w:spacing w:lineRule="auto" w:line="360"/>
        <w:ind w:firstLine="630"/>
        <w:jc w:val="both"/>
        <w:rPr>
          <w:rFonts w:eastAsia="Tahoma"/>
          <w:sz w:val="24"/>
          <w:szCs w:val="24"/>
        </w:rPr>
      </w:pPr>
      <w:r>
        <w:rPr>
          <w:rFonts w:eastAsia="Tahoma"/>
          <w:sz w:val="24"/>
          <w:szCs w:val="24"/>
        </w:rPr>
        <w:t>for taking possession of said Flat, the Allottee shall make all the payments as per the terms of agreement to the promoter as well as Government taxes to be paid by him/her to the satisfaction of the promoter as per the statutory provisions. After making requisite payments and taxes, the Allottee is bound to take the possession of said Flat and he/she shall not refuse possession of said Flat on any ground.</w:t>
      </w:r>
    </w:p>
    <w:p>
      <w:pPr>
        <w:pStyle w:val="Normal"/>
        <w:tabs>
          <w:tab w:val="clear" w:pos="720"/>
          <w:tab w:val="left" w:pos="900" w:leader="none"/>
        </w:tabs>
        <w:spacing w:lineRule="auto" w:line="360"/>
        <w:ind w:firstLine="180"/>
        <w:jc w:val="both"/>
        <w:rPr>
          <w:rFonts w:eastAsia="Tahoma"/>
          <w:sz w:val="24"/>
          <w:szCs w:val="24"/>
        </w:rPr>
      </w:pPr>
      <w:r>
        <w:rPr>
          <w:rFonts w:eastAsia="Tahoma"/>
          <w:sz w:val="24"/>
          <w:szCs w:val="24"/>
        </w:rPr>
        <w:t>In case the allottee has booked the said -Flat prior to the receipt of OC, the payable property tax and maintenance will be calculated from the date of OC or commencement of furniture and fit-outs by the allottee for the said Flat whichever is earlier. In case the allottee has booked the Flat after the receipt of OC, the same will be calculated from the date of the execution of the agreement to sale. It is the liability of the Allottee to get his/her name mutated in the property card government records of said Flat at his/her own costs.</w:t>
      </w:r>
    </w:p>
    <w:p>
      <w:pPr>
        <w:pStyle w:val="Normal"/>
        <w:spacing w:lineRule="auto" w:line="360"/>
        <w:jc w:val="both"/>
        <w:rPr>
          <w:rFonts w:eastAsia="Tahoma"/>
          <w:sz w:val="24"/>
          <w:szCs w:val="24"/>
        </w:rPr>
      </w:pPr>
      <w:r>
        <w:rPr>
          <w:rFonts w:eastAsia="Tahoma"/>
          <w:sz w:val="24"/>
          <w:szCs w:val="24"/>
        </w:rPr>
      </w:r>
    </w:p>
    <w:p>
      <w:pPr>
        <w:pStyle w:val="Normal"/>
        <w:pBdr/>
        <w:spacing w:lineRule="auto" w:line="360"/>
        <w:ind w:firstLine="720"/>
        <w:jc w:val="both"/>
        <w:rPr>
          <w:rFonts w:eastAsia="Tahoma"/>
          <w:color w:val="000000"/>
          <w:sz w:val="24"/>
          <w:szCs w:val="24"/>
        </w:rPr>
      </w:pPr>
      <w:r>
        <w:rPr>
          <w:rFonts w:eastAsia="Tahoma"/>
          <w:color w:val="000000"/>
          <w:sz w:val="24"/>
          <w:szCs w:val="24"/>
        </w:rPr>
        <w:t xml:space="preserve">The allottee agrees to pay an interest free deposit to the promoter </w:t>
      </w:r>
      <w:r>
        <w:rPr>
          <w:rFonts w:eastAsia="Tahoma"/>
          <w:b/>
          <w:color w:val="000000"/>
          <w:sz w:val="24"/>
          <w:szCs w:val="24"/>
        </w:rPr>
        <w:t>Rs. 10,000/-</w:t>
      </w:r>
      <w:r>
        <w:rPr>
          <w:rFonts w:eastAsia="Tahoma"/>
          <w:color w:val="000000"/>
          <w:sz w:val="24"/>
          <w:szCs w:val="24"/>
        </w:rPr>
        <w:t xml:space="preserve"> that will be refunded to the allottee after completion of furniture and fit-outs. An inspection of the completed work will be required by an agent of the promoter for completion, confirmation to protect the common areas from damage and misuse. In the event that no damage is done, the entire amount will be refunded without any interest after two months or after completion of inspection approval report from site maintenance team whichever is later. If in case, damage is done either by the allottee, contractors of the allottee, movers and packers of the Allottee, then such damage will be ascertained and either the deposit amount will be forfeited if the compensation towards the damages is lesser than the deposit amount, or the allottee will be liable to compensate at costs deduced by the promoter for the things/objects that have been damaged. </w:t>
      </w:r>
    </w:p>
    <w:p>
      <w:pPr>
        <w:pStyle w:val="Normal"/>
        <w:pBdr/>
        <w:spacing w:lineRule="auto" w:line="360"/>
        <w:ind w:firstLine="720"/>
        <w:jc w:val="both"/>
        <w:rPr>
          <w:rFonts w:eastAsia="Tahoma"/>
          <w:color w:val="000000"/>
          <w:sz w:val="24"/>
          <w:szCs w:val="24"/>
        </w:rPr>
      </w:pPr>
      <w:r>
        <w:rPr>
          <w:rFonts w:eastAsia="Tahoma"/>
          <w:color w:val="000000"/>
          <w:sz w:val="24"/>
          <w:szCs w:val="24"/>
        </w:rPr>
      </w:r>
    </w:p>
    <w:p>
      <w:pPr>
        <w:pStyle w:val="ListParagraph"/>
        <w:numPr>
          <w:ilvl w:val="1"/>
          <w:numId w:val="5"/>
        </w:numPr>
        <w:spacing w:lineRule="auto" w:line="360"/>
        <w:ind w:left="0" w:hanging="362"/>
        <w:rPr>
          <w:sz w:val="24"/>
          <w:szCs w:val="24"/>
        </w:rPr>
      </w:pPr>
      <w:r>
        <w:rPr>
          <w:b/>
          <w:sz w:val="24"/>
          <w:szCs w:val="24"/>
        </w:rPr>
        <w:t xml:space="preserve">Failure of Allottee to take Possession of [Unit]: </w:t>
      </w:r>
      <w:r>
        <w:rPr>
          <w:sz w:val="24"/>
          <w:szCs w:val="24"/>
        </w:rPr>
        <w:t>Upon receiving a written</w:t>
      </w:r>
      <w:r>
        <w:rPr>
          <w:spacing w:val="1"/>
          <w:sz w:val="24"/>
          <w:szCs w:val="24"/>
        </w:rPr>
        <w:t xml:space="preserve"> </w:t>
      </w:r>
      <w:r>
        <w:rPr>
          <w:sz w:val="24"/>
          <w:szCs w:val="24"/>
        </w:rPr>
        <w:t>intimation from the Promoter as per clause 8.1, the Allottee shall</w:t>
      </w:r>
      <w:r>
        <w:rPr>
          <w:spacing w:val="65"/>
          <w:sz w:val="24"/>
          <w:szCs w:val="24"/>
        </w:rPr>
        <w:t xml:space="preserve"> </w:t>
      </w:r>
      <w:r>
        <w:rPr>
          <w:sz w:val="24"/>
          <w:szCs w:val="24"/>
        </w:rPr>
        <w:t>take possession of</w:t>
      </w:r>
      <w:r>
        <w:rPr>
          <w:spacing w:val="1"/>
          <w:sz w:val="24"/>
          <w:szCs w:val="24"/>
        </w:rPr>
        <w:t xml:space="preserve"> </w:t>
      </w:r>
      <w:r>
        <w:rPr>
          <w:sz w:val="24"/>
          <w:szCs w:val="24"/>
        </w:rPr>
        <w:t>the</w:t>
      </w:r>
      <w:r>
        <w:rPr>
          <w:spacing w:val="1"/>
          <w:sz w:val="24"/>
          <w:szCs w:val="24"/>
        </w:rPr>
        <w:t xml:space="preserve"> </w:t>
      </w:r>
      <w:r>
        <w:rPr>
          <w:sz w:val="24"/>
          <w:szCs w:val="24"/>
        </w:rPr>
        <w:t>[Flat]</w:t>
      </w:r>
      <w:r>
        <w:rPr>
          <w:spacing w:val="1"/>
          <w:sz w:val="24"/>
          <w:szCs w:val="24"/>
        </w:rPr>
        <w:t xml:space="preserve"> </w:t>
      </w:r>
      <w:r>
        <w:rPr>
          <w:sz w:val="24"/>
          <w:szCs w:val="24"/>
        </w:rPr>
        <w:t>from</w:t>
      </w:r>
      <w:r>
        <w:rPr>
          <w:spacing w:val="1"/>
          <w:sz w:val="24"/>
          <w:szCs w:val="24"/>
        </w:rPr>
        <w:t xml:space="preserve"> </w:t>
      </w: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by</w:t>
      </w:r>
      <w:r>
        <w:rPr>
          <w:spacing w:val="1"/>
          <w:sz w:val="24"/>
          <w:szCs w:val="24"/>
        </w:rPr>
        <w:t xml:space="preserve"> </w:t>
      </w:r>
      <w:r>
        <w:rPr>
          <w:sz w:val="24"/>
          <w:szCs w:val="24"/>
        </w:rPr>
        <w:t>executing</w:t>
      </w:r>
      <w:r>
        <w:rPr>
          <w:spacing w:val="1"/>
          <w:sz w:val="24"/>
          <w:szCs w:val="24"/>
        </w:rPr>
        <w:t xml:space="preserve"> </w:t>
      </w:r>
      <w:r>
        <w:rPr>
          <w:sz w:val="24"/>
          <w:szCs w:val="24"/>
        </w:rPr>
        <w:t>necessary</w:t>
      </w:r>
      <w:r>
        <w:rPr>
          <w:spacing w:val="1"/>
          <w:sz w:val="24"/>
          <w:szCs w:val="24"/>
        </w:rPr>
        <w:t xml:space="preserve"> </w:t>
      </w:r>
      <w:r>
        <w:rPr>
          <w:sz w:val="24"/>
          <w:szCs w:val="24"/>
        </w:rPr>
        <w:t>indemnities,</w:t>
      </w:r>
      <w:r>
        <w:rPr>
          <w:spacing w:val="-62"/>
          <w:sz w:val="24"/>
          <w:szCs w:val="24"/>
        </w:rPr>
        <w:t xml:space="preserve"> </w:t>
      </w:r>
      <w:r>
        <w:rPr>
          <w:sz w:val="24"/>
          <w:szCs w:val="24"/>
        </w:rPr>
        <w:t>undertakings and such other documentation as prescribed in this Agreement, and the</w:t>
      </w:r>
      <w:r>
        <w:rPr>
          <w:spacing w:val="1"/>
          <w:sz w:val="24"/>
          <w:szCs w:val="24"/>
        </w:rPr>
        <w:t xml:space="preserve"> </w:t>
      </w:r>
      <w:r>
        <w:rPr>
          <w:sz w:val="24"/>
          <w:szCs w:val="24"/>
        </w:rPr>
        <w:t>Promoter</w:t>
      </w:r>
      <w:r>
        <w:rPr>
          <w:spacing w:val="1"/>
          <w:sz w:val="24"/>
          <w:szCs w:val="24"/>
        </w:rPr>
        <w:t xml:space="preserve"> </w:t>
      </w:r>
      <w:r>
        <w:rPr>
          <w:sz w:val="24"/>
          <w:szCs w:val="24"/>
        </w:rPr>
        <w:t>shall</w:t>
      </w:r>
      <w:r>
        <w:rPr>
          <w:spacing w:val="1"/>
          <w:sz w:val="24"/>
          <w:szCs w:val="24"/>
        </w:rPr>
        <w:t xml:space="preserve"> </w:t>
      </w:r>
      <w:r>
        <w:rPr>
          <w:sz w:val="24"/>
          <w:szCs w:val="24"/>
        </w:rPr>
        <w:t>give</w:t>
      </w:r>
      <w:r>
        <w:rPr>
          <w:spacing w:val="1"/>
          <w:sz w:val="24"/>
          <w:szCs w:val="24"/>
        </w:rPr>
        <w:t xml:space="preserve"> </w:t>
      </w:r>
      <w:r>
        <w:rPr>
          <w:sz w:val="24"/>
          <w:szCs w:val="24"/>
        </w:rPr>
        <w:t>possession</w:t>
      </w:r>
      <w:r>
        <w:rPr>
          <w:spacing w:val="1"/>
          <w:sz w:val="24"/>
          <w:szCs w:val="24"/>
        </w:rPr>
        <w:t xml:space="preserve"> </w:t>
      </w:r>
      <w:r>
        <w:rPr>
          <w:sz w:val="24"/>
          <w:szCs w:val="24"/>
        </w:rPr>
        <w:t>of</w:t>
      </w:r>
      <w:r>
        <w:rPr>
          <w:spacing w:val="1"/>
          <w:sz w:val="24"/>
          <w:szCs w:val="24"/>
        </w:rPr>
        <w:t xml:space="preserve"> </w:t>
      </w:r>
      <w:r>
        <w:rPr>
          <w:sz w:val="24"/>
          <w:szCs w:val="24"/>
        </w:rPr>
        <w:t>the [Flat]</w:t>
      </w:r>
      <w:r>
        <w:rPr>
          <w:spacing w:val="1"/>
          <w:sz w:val="24"/>
          <w:szCs w:val="24"/>
        </w:rPr>
        <w:t xml:space="preserve"> </w:t>
      </w:r>
      <w:r>
        <w:rPr>
          <w:sz w:val="24"/>
          <w:szCs w:val="24"/>
        </w:rPr>
        <w:t>to</w:t>
      </w:r>
      <w:r>
        <w:rPr>
          <w:spacing w:val="1"/>
          <w:sz w:val="24"/>
          <w:szCs w:val="24"/>
        </w:rPr>
        <w:t xml:space="preserve"> </w:t>
      </w:r>
      <w:r>
        <w:rPr>
          <w:sz w:val="24"/>
          <w:szCs w:val="24"/>
        </w:rPr>
        <w:t>the allottee. In case the</w:t>
      </w:r>
      <w:r>
        <w:rPr>
          <w:spacing w:val="1"/>
          <w:sz w:val="24"/>
          <w:szCs w:val="24"/>
        </w:rPr>
        <w:t xml:space="preserve"> </w:t>
      </w:r>
      <w:r>
        <w:rPr>
          <w:sz w:val="24"/>
          <w:szCs w:val="24"/>
        </w:rPr>
        <w:t>Allottee fails to take possession within the time provided in clause 8.1 such Allottee</w:t>
      </w:r>
      <w:r>
        <w:rPr>
          <w:spacing w:val="1"/>
          <w:sz w:val="24"/>
          <w:szCs w:val="24"/>
        </w:rPr>
        <w:t xml:space="preserve"> </w:t>
      </w:r>
      <w:r>
        <w:rPr>
          <w:sz w:val="24"/>
          <w:szCs w:val="24"/>
        </w:rPr>
        <w:t>shall</w:t>
      </w:r>
      <w:r>
        <w:rPr>
          <w:spacing w:val="-2"/>
          <w:sz w:val="24"/>
          <w:szCs w:val="24"/>
        </w:rPr>
        <w:t xml:space="preserve"> </w:t>
      </w:r>
      <w:r>
        <w:rPr>
          <w:sz w:val="24"/>
          <w:szCs w:val="24"/>
        </w:rPr>
        <w:t>continue</w:t>
      </w:r>
      <w:r>
        <w:rPr>
          <w:spacing w:val="-1"/>
          <w:sz w:val="24"/>
          <w:szCs w:val="24"/>
        </w:rPr>
        <w:t xml:space="preserve"> </w:t>
      </w:r>
      <w:r>
        <w:rPr>
          <w:sz w:val="24"/>
          <w:szCs w:val="24"/>
        </w:rPr>
        <w:t>to</w:t>
      </w:r>
      <w:r>
        <w:rPr>
          <w:spacing w:val="-2"/>
          <w:sz w:val="24"/>
          <w:szCs w:val="24"/>
        </w:rPr>
        <w:t xml:space="preserve"> </w:t>
      </w:r>
      <w:r>
        <w:rPr>
          <w:sz w:val="24"/>
          <w:szCs w:val="24"/>
        </w:rPr>
        <w:t>be</w:t>
      </w:r>
      <w:r>
        <w:rPr>
          <w:spacing w:val="2"/>
          <w:sz w:val="24"/>
          <w:szCs w:val="24"/>
        </w:rPr>
        <w:t xml:space="preserve"> </w:t>
      </w:r>
      <w:r>
        <w:rPr>
          <w:sz w:val="24"/>
          <w:szCs w:val="24"/>
        </w:rPr>
        <w:t>liable</w:t>
      </w:r>
      <w:r>
        <w:rPr>
          <w:spacing w:val="-2"/>
          <w:sz w:val="24"/>
          <w:szCs w:val="24"/>
        </w:rPr>
        <w:t xml:space="preserve"> </w:t>
      </w:r>
      <w:r>
        <w:rPr>
          <w:sz w:val="24"/>
          <w:szCs w:val="24"/>
        </w:rPr>
        <w:t>to</w:t>
      </w:r>
      <w:r>
        <w:rPr>
          <w:spacing w:val="-1"/>
          <w:sz w:val="24"/>
          <w:szCs w:val="24"/>
        </w:rPr>
        <w:t xml:space="preserve"> </w:t>
      </w:r>
      <w:r>
        <w:rPr>
          <w:sz w:val="24"/>
          <w:szCs w:val="24"/>
        </w:rPr>
        <w:t>pay</w:t>
      </w:r>
      <w:r>
        <w:rPr>
          <w:spacing w:val="-4"/>
          <w:sz w:val="24"/>
          <w:szCs w:val="24"/>
        </w:rPr>
        <w:t xml:space="preserve"> </w:t>
      </w:r>
      <w:r>
        <w:rPr>
          <w:sz w:val="24"/>
          <w:szCs w:val="24"/>
        </w:rPr>
        <w:t>maintenance</w:t>
      </w:r>
      <w:r>
        <w:rPr>
          <w:spacing w:val="2"/>
          <w:sz w:val="24"/>
          <w:szCs w:val="24"/>
        </w:rPr>
        <w:t xml:space="preserve"> </w:t>
      </w:r>
      <w:r>
        <w:rPr>
          <w:sz w:val="24"/>
          <w:szCs w:val="24"/>
        </w:rPr>
        <w:t>charges</w:t>
      </w:r>
      <w:r>
        <w:rPr>
          <w:spacing w:val="-2"/>
          <w:sz w:val="24"/>
          <w:szCs w:val="24"/>
        </w:rPr>
        <w:t xml:space="preserve"> </w:t>
      </w:r>
      <w:r>
        <w:rPr>
          <w:sz w:val="24"/>
          <w:szCs w:val="24"/>
        </w:rPr>
        <w:t>as</w:t>
      </w:r>
      <w:r>
        <w:rPr>
          <w:spacing w:val="-1"/>
          <w:sz w:val="24"/>
          <w:szCs w:val="24"/>
        </w:rPr>
        <w:t xml:space="preserve"> </w:t>
      </w:r>
      <w:r>
        <w:rPr>
          <w:sz w:val="24"/>
          <w:szCs w:val="24"/>
        </w:rPr>
        <w:t>applicable.</w:t>
      </w:r>
    </w:p>
    <w:p>
      <w:pPr>
        <w:pStyle w:val="ListParagraph"/>
        <w:spacing w:lineRule="auto" w:line="360"/>
        <w:ind w:left="0" w:firstLine="636"/>
        <w:rPr>
          <w:rFonts w:eastAsia="Tahoma"/>
          <w:sz w:val="24"/>
          <w:szCs w:val="24"/>
        </w:rPr>
      </w:pPr>
      <w:r>
        <w:rPr>
          <w:rFonts w:eastAsia="Tahoma"/>
          <w:sz w:val="24"/>
          <w:szCs w:val="24"/>
        </w:rPr>
        <w:t>In the event of the Allottee, for any reason whatsoever failing and/or neglecting to pay outstanding amount provided in clause 7.2 and take possession of the said Flat within the stipulated period, the Allottee for the purposes of this Agreement shall be deemed to have taken possession on the expiry of the Fifteenth day from the date of issue of said notice and the Allottee will be liable to pay all outgoing charges, cost and maintenance charges as required to be paid under any statute or under this agreement or any other service being provided to the said building or Flat from the date of the OC or date of registration as applicable. Before taking possession of the said Flat the Allottee shall sign and/or execute all writings and papers as may be reasonably required by the Promoter including declarations, applications, indemnities, possession letter, electric meter transfer forms and other papers necessary. Under no circumstances the Allottee shall be entitled to the possession of the said Flat unless and until all the payments required to be made under this Agreement by the Allottee have been made to the Promoter and other obligation terms and conditions agreed by the Allottee and mentioned in this Agreement are carried out fully by the Allottee. It is specifically agreed by the Allottee that, he waives his right to claim charge u/s 55 of Transfer of Property Act on said Flat till he pays entire consideration and other charges as per this Agreement.</w:t>
      </w:r>
    </w:p>
    <w:p>
      <w:pPr>
        <w:pStyle w:val="ListParagraph"/>
        <w:spacing w:lineRule="auto" w:line="360"/>
        <w:ind w:left="0" w:hanging="0"/>
        <w:rPr>
          <w:rFonts w:eastAsia="Tahoma"/>
          <w:sz w:val="24"/>
          <w:szCs w:val="24"/>
        </w:rPr>
      </w:pPr>
      <w:r>
        <w:rPr>
          <w:rFonts w:eastAsia="Tahoma"/>
          <w:sz w:val="24"/>
          <w:szCs w:val="24"/>
        </w:rPr>
      </w:r>
    </w:p>
    <w:p>
      <w:pPr>
        <w:pStyle w:val="ListParagraph"/>
        <w:spacing w:lineRule="auto" w:line="360"/>
        <w:ind w:left="0" w:firstLine="726"/>
        <w:rPr>
          <w:rFonts w:eastAsia="Tahoma"/>
          <w:sz w:val="24"/>
          <w:szCs w:val="24"/>
        </w:rPr>
      </w:pPr>
      <w:r>
        <w:rPr>
          <w:rFonts w:eastAsia="Tahoma"/>
          <w:sz w:val="24"/>
          <w:szCs w:val="24"/>
        </w:rPr>
        <w:t xml:space="preserve">The Allottee is aware that the said Flat and all fixtures and fitting in the said Flat will get damaged due to non-utilization of the same, therefore if the Allottee fails to take possession of the said Flat on being offered by the Promoter, by payment of balance amount as demanded by the Promoter, the Promoter will not be liable and responsible for any damages that may be caused to the said Flat due to non-usage of said Flat and all fixtures and fitting in the said Flat. The Allottee will not claim any compensation for any such damage to the said Flat and all fixtures and fitting in the said Flat. </w:t>
      </w:r>
    </w:p>
    <w:p>
      <w:pPr>
        <w:pStyle w:val="Normal"/>
        <w:spacing w:lineRule="auto" w:line="360"/>
        <w:ind w:firstLine="720"/>
        <w:jc w:val="both"/>
        <w:textAlignment w:val="baseline"/>
        <w:rPr>
          <w:rFonts w:ascii="Bookman Old Style" w:hAnsi="Bookman Old Style" w:cs="Calibri"/>
          <w:color w:val="000000"/>
          <w:lang w:val="en-IN" w:eastAsia="en-IN"/>
        </w:rPr>
      </w:pPr>
      <w:r>
        <w:rPr>
          <w:rFonts w:cs="Calibri" w:ascii="Bookman Old Style" w:hAnsi="Bookman Old Style"/>
          <w:color w:val="000000"/>
          <w:lang w:val="en-IN" w:eastAsia="en-IN"/>
        </w:rPr>
        <w:t>The allottee acknowledges that the </w:t>
      </w:r>
      <w:r>
        <w:rPr>
          <w:rFonts w:cs="Calibri" w:ascii="Bookman Old Style" w:hAnsi="Bookman Old Style"/>
          <w:bCs/>
          <w:color w:val="000000"/>
          <w:lang w:val="en-IN" w:eastAsia="en-IN"/>
        </w:rPr>
        <w:t>MSEDCL meter</w:t>
      </w:r>
      <w:r>
        <w:rPr>
          <w:rFonts w:cs="Calibri" w:ascii="Bookman Old Style" w:hAnsi="Bookman Old Style"/>
          <w:color w:val="000000"/>
          <w:lang w:val="en-IN" w:eastAsia="en-IN"/>
        </w:rPr>
        <w:t> will be installed </w:t>
      </w:r>
      <w:r>
        <w:rPr>
          <w:rFonts w:cs="Calibri" w:ascii="Bookman Old Style" w:hAnsi="Bookman Old Style"/>
          <w:bCs/>
          <w:color w:val="000000"/>
          <w:lang w:val="en-IN" w:eastAsia="en-IN"/>
        </w:rPr>
        <w:t>2 to 3 months prior to the Occupancy Certificate (OC)</w:t>
      </w:r>
      <w:r>
        <w:rPr>
          <w:rFonts w:cs="Calibri" w:ascii="Bookman Old Style" w:hAnsi="Bookman Old Style"/>
          <w:color w:val="000000"/>
          <w:lang w:val="en-IN" w:eastAsia="en-IN"/>
        </w:rPr>
        <w:t> to ensure the facility is available at the time of possession. The allottee also understands that </w:t>
      </w:r>
      <w:r>
        <w:rPr>
          <w:rFonts w:cs="Calibri" w:ascii="Bookman Old Style" w:hAnsi="Bookman Old Style"/>
          <w:bCs/>
          <w:color w:val="000000"/>
          <w:lang w:val="en-IN" w:eastAsia="en-IN"/>
        </w:rPr>
        <w:t>meter consumption and rental charges</w:t>
      </w:r>
      <w:r>
        <w:rPr>
          <w:rFonts w:cs="Calibri" w:ascii="Bookman Old Style" w:hAnsi="Bookman Old Style"/>
          <w:color w:val="000000"/>
          <w:lang w:val="en-IN" w:eastAsia="en-IN"/>
        </w:rPr>
        <w:t> will be applicable from the </w:t>
      </w:r>
      <w:r>
        <w:rPr>
          <w:rFonts w:cs="Calibri" w:ascii="Bookman Old Style" w:hAnsi="Bookman Old Style"/>
          <w:bCs/>
          <w:color w:val="000000"/>
          <w:lang w:val="en-IN" w:eastAsia="en-IN"/>
        </w:rPr>
        <w:t>date of OC</w:t>
      </w:r>
      <w:r>
        <w:rPr>
          <w:rFonts w:cs="Calibri" w:ascii="Bookman Old Style" w:hAnsi="Bookman Old Style"/>
          <w:color w:val="000000"/>
          <w:lang w:val="en-IN" w:eastAsia="en-IN"/>
        </w:rPr>
        <w:t> onward and will be their responsibility.</w:t>
      </w:r>
    </w:p>
    <w:p>
      <w:pPr>
        <w:pStyle w:val="Normal"/>
        <w:spacing w:lineRule="auto" w:line="360"/>
        <w:ind w:firstLine="720"/>
        <w:jc w:val="both"/>
        <w:textAlignment w:val="baseline"/>
        <w:rPr>
          <w:rFonts w:ascii="Bookman Old Style" w:hAnsi="Bookman Old Style" w:cs="Calibri"/>
          <w:color w:val="000000"/>
          <w:lang w:val="en-IN" w:eastAsia="en-IN"/>
        </w:rPr>
      </w:pPr>
      <w:r>
        <w:rPr>
          <w:rFonts w:cs="Calibri" w:ascii="Bookman Old Style" w:hAnsi="Bookman Old Style"/>
          <w:color w:val="000000"/>
          <w:lang w:val="en-IN" w:eastAsia="en-IN"/>
        </w:rPr>
        <w:t>Furthermore, the allottee is aware that in the event of </w:t>
      </w:r>
      <w:r>
        <w:rPr>
          <w:rFonts w:cs="Calibri" w:ascii="Bookman Old Style" w:hAnsi="Bookman Old Style"/>
          <w:bCs/>
          <w:color w:val="000000"/>
          <w:lang w:val="en-IN" w:eastAsia="en-IN"/>
        </w:rPr>
        <w:t>meter disconnection</w:t>
      </w:r>
      <w:r>
        <w:rPr>
          <w:rFonts w:cs="Calibri" w:ascii="Bookman Old Style" w:hAnsi="Bookman Old Style"/>
          <w:color w:val="000000"/>
          <w:lang w:val="en-IN" w:eastAsia="en-IN"/>
        </w:rPr>
        <w:t> due to </w:t>
      </w:r>
      <w:r>
        <w:rPr>
          <w:rFonts w:cs="Calibri" w:ascii="Bookman Old Style" w:hAnsi="Bookman Old Style"/>
          <w:bCs/>
          <w:color w:val="000000"/>
          <w:lang w:val="en-IN" w:eastAsia="en-IN"/>
        </w:rPr>
        <w:t>non-payment</w:t>
      </w:r>
      <w:r>
        <w:rPr>
          <w:rFonts w:cs="Calibri" w:ascii="Bookman Old Style" w:hAnsi="Bookman Old Style"/>
          <w:color w:val="000000"/>
          <w:lang w:val="en-IN" w:eastAsia="en-IN"/>
        </w:rPr>
        <w:t> beyond the stipulated period mentioned in the </w:t>
      </w:r>
      <w:r>
        <w:rPr>
          <w:rFonts w:cs="Calibri" w:ascii="Bookman Old Style" w:hAnsi="Bookman Old Style"/>
          <w:bCs/>
          <w:color w:val="000000"/>
          <w:lang w:val="en-IN" w:eastAsia="en-IN"/>
        </w:rPr>
        <w:t>MSEDCL bill</w:t>
      </w:r>
      <w:r>
        <w:rPr>
          <w:rFonts w:cs="Calibri" w:ascii="Bookman Old Style" w:hAnsi="Bookman Old Style"/>
          <w:color w:val="000000"/>
          <w:lang w:val="en-IN" w:eastAsia="en-IN"/>
        </w:rPr>
        <w:t>, it will be their sole responsibility to arrange for </w:t>
      </w:r>
      <w:r>
        <w:rPr>
          <w:rFonts w:cs="Calibri" w:ascii="Bookman Old Style" w:hAnsi="Bookman Old Style"/>
          <w:bCs/>
          <w:color w:val="000000"/>
          <w:lang w:val="en-IN" w:eastAsia="en-IN"/>
        </w:rPr>
        <w:t>reconnection at their own cost</w:t>
      </w:r>
      <w:r>
        <w:rPr>
          <w:rFonts w:cs="Calibri" w:ascii="Bookman Old Style" w:hAnsi="Bookman Old Style"/>
          <w:color w:val="000000"/>
          <w:lang w:val="en-IN" w:eastAsia="en-IN"/>
        </w:rPr>
        <w:t>. The </w:t>
      </w:r>
      <w:r>
        <w:rPr>
          <w:rFonts w:cs="Calibri" w:ascii="Bookman Old Style" w:hAnsi="Bookman Old Style"/>
          <w:bCs/>
          <w:color w:val="000000"/>
          <w:lang w:val="en-IN" w:eastAsia="en-IN"/>
        </w:rPr>
        <w:t>promoter will not be held responsible</w:t>
      </w:r>
      <w:r>
        <w:rPr>
          <w:rFonts w:cs="Calibri" w:ascii="Bookman Old Style" w:hAnsi="Bookman Old Style"/>
          <w:color w:val="000000"/>
          <w:lang w:val="en-IN" w:eastAsia="en-IN"/>
        </w:rPr>
        <w:t> for any such disconnection or reconnection process.</w:t>
      </w:r>
    </w:p>
    <w:p>
      <w:pPr>
        <w:pStyle w:val="ListParagraph"/>
        <w:spacing w:lineRule="auto" w:line="360"/>
        <w:ind w:left="0" w:firstLine="726"/>
        <w:rPr>
          <w:rFonts w:eastAsia="Tahoma"/>
          <w:sz w:val="24"/>
          <w:szCs w:val="24"/>
        </w:rPr>
      </w:pPr>
      <w:r>
        <w:rPr>
          <w:rFonts w:eastAsia="Tahoma"/>
          <w:sz w:val="24"/>
          <w:szCs w:val="24"/>
        </w:rPr>
        <w:t>The allottee is fully responsible for any leakages seepages and damage to the flat or non-cleanliness of the flat or for shutting of the meter for non-payment thereof by the MSEDCL/MSEB beyond the stipulated 15 days and will be required to take possession after making payment of all dues including regular and penal interest to the promoter including any amounts payable to the society due from the date that OC has been received and expiry of the stipulated 15 days’ notice period of possession as above calculated upto the period of possession taken on that date.</w:t>
      </w:r>
    </w:p>
    <w:p>
      <w:pPr>
        <w:pStyle w:val="ListParagraph"/>
        <w:spacing w:lineRule="auto" w:line="360"/>
        <w:ind w:left="0" w:hanging="0"/>
        <w:rPr>
          <w:sz w:val="24"/>
          <w:szCs w:val="24"/>
        </w:rPr>
      </w:pPr>
      <w:r>
        <w:rPr>
          <w:sz w:val="24"/>
          <w:szCs w:val="24"/>
        </w:rPr>
      </w:r>
    </w:p>
    <w:p>
      <w:pPr>
        <w:pStyle w:val="ListParagraph"/>
        <w:numPr>
          <w:ilvl w:val="1"/>
          <w:numId w:val="5"/>
        </w:numPr>
        <w:spacing w:lineRule="auto" w:line="360"/>
        <w:ind w:left="0" w:hanging="452"/>
        <w:rPr>
          <w:sz w:val="24"/>
          <w:szCs w:val="24"/>
        </w:rPr>
      </w:pPr>
      <w:r>
        <w:rPr>
          <w:sz w:val="24"/>
          <w:szCs w:val="24"/>
        </w:rPr>
        <w:t>If within a period of five years from the date of handing over the Flat to the</w:t>
      </w:r>
      <w:r>
        <w:rPr>
          <w:spacing w:val="1"/>
          <w:sz w:val="24"/>
          <w:szCs w:val="24"/>
        </w:rPr>
        <w:t xml:space="preserve"> </w:t>
      </w:r>
      <w:r>
        <w:rPr>
          <w:sz w:val="24"/>
          <w:szCs w:val="24"/>
        </w:rPr>
        <w:t>Allottee, the Allottee brings to the notice of the Promoter any structural defect or defects on account of seepages in the</w:t>
      </w:r>
      <w:r>
        <w:rPr>
          <w:spacing w:val="1"/>
          <w:sz w:val="24"/>
          <w:szCs w:val="24"/>
        </w:rPr>
        <w:t xml:space="preserve"> </w:t>
      </w:r>
      <w:r>
        <w:rPr>
          <w:sz w:val="24"/>
          <w:szCs w:val="24"/>
        </w:rPr>
        <w:t>Flat or the building in which the Flat is situated, then, wherever possible such</w:t>
      </w:r>
      <w:r>
        <w:rPr>
          <w:spacing w:val="1"/>
          <w:sz w:val="24"/>
          <w:szCs w:val="24"/>
        </w:rPr>
        <w:t xml:space="preserve"> </w:t>
      </w:r>
      <w:r>
        <w:rPr>
          <w:sz w:val="24"/>
          <w:szCs w:val="24"/>
        </w:rPr>
        <w:t>defects shall be rectified by the Promoter at his own cost and in case it is not possible</w:t>
      </w:r>
      <w:r>
        <w:rPr>
          <w:spacing w:val="1"/>
          <w:sz w:val="24"/>
          <w:szCs w:val="24"/>
        </w:rPr>
        <w:t xml:space="preserve"> </w:t>
      </w:r>
      <w:r>
        <w:rPr>
          <w:sz w:val="24"/>
          <w:szCs w:val="24"/>
        </w:rPr>
        <w:t>to rectify such defects, then the Allottee shall be entitled to receive from the Promoter,</w:t>
      </w:r>
      <w:r>
        <w:rPr>
          <w:spacing w:val="-62"/>
          <w:sz w:val="24"/>
          <w:szCs w:val="24"/>
        </w:rPr>
        <w:t xml:space="preserve"> </w:t>
      </w:r>
      <w:r>
        <w:rPr>
          <w:sz w:val="24"/>
          <w:szCs w:val="24"/>
        </w:rPr>
        <w:t>compensation</w:t>
      </w:r>
      <w:r>
        <w:rPr>
          <w:spacing w:val="-2"/>
          <w:sz w:val="24"/>
          <w:szCs w:val="24"/>
        </w:rPr>
        <w:t xml:space="preserve"> </w:t>
      </w:r>
      <w:r>
        <w:rPr>
          <w:sz w:val="24"/>
          <w:szCs w:val="24"/>
        </w:rPr>
        <w:t>for</w:t>
      </w:r>
      <w:r>
        <w:rPr>
          <w:spacing w:val="1"/>
          <w:sz w:val="24"/>
          <w:szCs w:val="24"/>
        </w:rPr>
        <w:t xml:space="preserve"> </w:t>
      </w:r>
      <w:r>
        <w:rPr>
          <w:sz w:val="24"/>
          <w:szCs w:val="24"/>
        </w:rPr>
        <w:t>such</w:t>
      </w:r>
      <w:r>
        <w:rPr>
          <w:spacing w:val="2"/>
          <w:sz w:val="24"/>
          <w:szCs w:val="24"/>
        </w:rPr>
        <w:t xml:space="preserve"> </w:t>
      </w:r>
      <w:r>
        <w:rPr>
          <w:sz w:val="24"/>
          <w:szCs w:val="24"/>
        </w:rPr>
        <w:t>defect</w:t>
      </w:r>
      <w:r>
        <w:rPr>
          <w:spacing w:val="-2"/>
          <w:sz w:val="24"/>
          <w:szCs w:val="24"/>
        </w:rPr>
        <w:t xml:space="preserve"> </w:t>
      </w:r>
      <w:r>
        <w:rPr>
          <w:sz w:val="24"/>
          <w:szCs w:val="24"/>
        </w:rPr>
        <w:t>in</w:t>
      </w:r>
      <w:r>
        <w:rPr>
          <w:spacing w:val="-1"/>
          <w:sz w:val="24"/>
          <w:szCs w:val="24"/>
        </w:rPr>
        <w:t xml:space="preserve"> </w:t>
      </w:r>
      <w:r>
        <w:rPr>
          <w:sz w:val="24"/>
          <w:szCs w:val="24"/>
        </w:rPr>
        <w:t>the</w:t>
      </w:r>
      <w:r>
        <w:rPr>
          <w:spacing w:val="1"/>
          <w:sz w:val="24"/>
          <w:szCs w:val="24"/>
        </w:rPr>
        <w:t xml:space="preserve"> </w:t>
      </w:r>
      <w:r>
        <w:rPr>
          <w:sz w:val="24"/>
          <w:szCs w:val="24"/>
        </w:rPr>
        <w:t>manner</w:t>
      </w:r>
      <w:r>
        <w:rPr>
          <w:spacing w:val="2"/>
          <w:sz w:val="24"/>
          <w:szCs w:val="24"/>
        </w:rPr>
        <w:t xml:space="preserve"> </w:t>
      </w:r>
      <w:r>
        <w:rPr>
          <w:sz w:val="24"/>
          <w:szCs w:val="24"/>
        </w:rPr>
        <w:t>as</w:t>
      </w:r>
      <w:r>
        <w:rPr>
          <w:spacing w:val="1"/>
          <w:sz w:val="24"/>
          <w:szCs w:val="24"/>
        </w:rPr>
        <w:t xml:space="preserve"> </w:t>
      </w:r>
      <w:r>
        <w:rPr>
          <w:sz w:val="24"/>
          <w:szCs w:val="24"/>
        </w:rPr>
        <w:t>provided</w:t>
      </w:r>
      <w:r>
        <w:rPr>
          <w:spacing w:val="-1"/>
          <w:sz w:val="24"/>
          <w:szCs w:val="24"/>
        </w:rPr>
        <w:t xml:space="preserve"> </w:t>
      </w:r>
      <w:r>
        <w:rPr>
          <w:sz w:val="24"/>
          <w:szCs w:val="24"/>
        </w:rPr>
        <w:t>under</w:t>
      </w:r>
      <w:r>
        <w:rPr>
          <w:spacing w:val="-2"/>
          <w:sz w:val="24"/>
          <w:szCs w:val="24"/>
        </w:rPr>
        <w:t xml:space="preserve"> </w:t>
      </w:r>
      <w:r>
        <w:rPr>
          <w:sz w:val="24"/>
          <w:szCs w:val="24"/>
        </w:rPr>
        <w:t>the</w:t>
      </w:r>
      <w:r>
        <w:rPr>
          <w:spacing w:val="2"/>
          <w:sz w:val="24"/>
          <w:szCs w:val="24"/>
        </w:rPr>
        <w:t xml:space="preserve"> </w:t>
      </w:r>
      <w:r>
        <w:rPr>
          <w:sz w:val="24"/>
          <w:szCs w:val="24"/>
        </w:rPr>
        <w:t>Act.</w:t>
      </w:r>
    </w:p>
    <w:p>
      <w:pPr>
        <w:pStyle w:val="Normal"/>
        <w:spacing w:lineRule="auto" w:line="360"/>
        <w:jc w:val="both"/>
        <w:rPr>
          <w:rFonts w:eastAsia="Tahoma"/>
          <w:sz w:val="24"/>
          <w:szCs w:val="24"/>
        </w:rPr>
      </w:pPr>
      <w:r>
        <w:rPr>
          <w:rFonts w:eastAsia="Tahoma"/>
          <w:sz w:val="24"/>
          <w:szCs w:val="24"/>
        </w:rPr>
        <w:t>The construction of buildings in the present Project, is in the form of a combination of conventional R.C.C. type construction with or without combination of shear walls structure, which may or may not involve conventional use of building material like bricks or blocks. Therefore, the Allottee agrees and undertakes, not to demolish any internal as well as external walls or structure of the said Flat or any part thereof, nor to undertake extensive interior or, enclosure works which may cause damage thereto, since it may cause damage to the structure as a whole of the entire building. Failure on the part of the Allottee to take this precaution and care, shall be a breach of essential term of this agreement, entailing consequences of termination in terms hereof, amongst other civil and criminal proceedings.</w:t>
      </w:r>
    </w:p>
    <w:p>
      <w:pPr>
        <w:pStyle w:val="Normal"/>
        <w:widowControl/>
        <w:pBdr/>
        <w:tabs>
          <w:tab w:val="left" w:pos="720" w:leader="none"/>
        </w:tabs>
        <w:spacing w:lineRule="auto" w:line="360"/>
        <w:ind w:firstLine="450"/>
        <w:jc w:val="both"/>
        <w:rPr>
          <w:rFonts w:eastAsia="Tahoma"/>
          <w:sz w:val="24"/>
          <w:szCs w:val="24"/>
        </w:rPr>
      </w:pPr>
      <w:r>
        <w:rPr>
          <w:rFonts w:eastAsia="Tahoma"/>
          <w:sz w:val="24"/>
          <w:szCs w:val="24"/>
        </w:rPr>
        <w:t>The Promoters have disclosed to the Allottee/s the detailed list of Fixtures and   Fittings agreed to be fitted / installed / provided in the said Flat. The Allottee/s has checked the said list of fixtures and fittings, and the sample materials kept at site office of the Project. He/she is/are satisfied that the same is as per the representations of the Promoters and contains everything, shown and assur</w:t>
      </w:r>
      <w:r>
        <w:rPr>
          <w:rFonts w:eastAsia="Tahoma"/>
          <w:color w:val="000000"/>
          <w:sz w:val="24"/>
          <w:szCs w:val="24"/>
        </w:rPr>
        <w:t>ed by the Promoters. It is made explicitly clear by the Promoters and duly accepted by the Flat Allottee/s that about its use, performance and warranty or guaranty, the respective manufacturers shall be solely responsible and it shall not be the responsibility of the Promoters. At the time of handing over possession of the said Flat, the Promoters will provide to the Flat Allottee/s, the contact details of all such manufacturers and suppliers. For any defect or issue in any fixture or fittings or any maintenance, servicing or replacement thereof, the Flat Allottee/s has agreed to contact such manufacturer / suppliers and not to the Promoters, but the Promoters have agreed to extend their possible co-operation to Flat Allottee/s. The Flat Allottee/s has agreed that he/she/they shall not demand any additional fitting or fixture for FREE OF COST or COMPLEMENTARY, other than what is shown to him/her/them and assured to the Promoter. The Promoters shall not be responsible to fix or fit additional fittings or fixtures on their own cost and responsibility. With written permission from Promoters, the Flat Allottee/s can fix and fit such additional fixtures and fittings, at their own cost, responsibility and efforts.</w:t>
      </w:r>
    </w:p>
    <w:p>
      <w:pPr>
        <w:pStyle w:val="Normal"/>
        <w:pBdr/>
        <w:spacing w:lineRule="auto" w:line="360"/>
        <w:jc w:val="both"/>
        <w:rPr>
          <w:rFonts w:eastAsia="Tahoma"/>
          <w:color w:val="000000"/>
          <w:sz w:val="24"/>
          <w:szCs w:val="24"/>
        </w:rPr>
      </w:pPr>
      <w:r>
        <w:rPr>
          <w:rFonts w:eastAsia="Tahoma"/>
          <w:color w:val="000000"/>
          <w:sz w:val="24"/>
          <w:szCs w:val="24"/>
        </w:rPr>
        <w:t>Further where the manufacture warranty as shown by the Promoters to the Allottee/s expires before the stipulated defect liability period and such warranties are covered under the maintenance of the said Flat/ building / phase and should the annual maintenance contracts not be renewed by the Allottee/s and/or Association of Allottee/s the Promoters shall not be responsible for any defects occurring due to the same.</w:t>
      </w:r>
    </w:p>
    <w:p>
      <w:pPr>
        <w:pStyle w:val="Normal"/>
        <w:pBdr/>
        <w:spacing w:lineRule="auto" w:line="360"/>
        <w:jc w:val="both"/>
        <w:rPr>
          <w:rFonts w:eastAsia="Tahoma"/>
          <w:color w:val="000000"/>
          <w:sz w:val="24"/>
          <w:szCs w:val="24"/>
        </w:rPr>
      </w:pPr>
      <w:r>
        <w:rPr>
          <w:rFonts w:eastAsia="Tahoma"/>
          <w:color w:val="000000"/>
          <w:sz w:val="24"/>
          <w:szCs w:val="24"/>
        </w:rPr>
        <w:t>That the Project as a whole has been conceived, designed and constructed based on the commitment and warranties given by the Vendors/ Manufacturers that all equipments, fixtures and fittings shall be maintained and covered by maintenance/ warranty contracts so as it to be sustainable and proper working condition to continue warranty in both the Flats and the common project amenities wherever applicable.</w:t>
      </w:r>
    </w:p>
    <w:p>
      <w:pPr>
        <w:pStyle w:val="Normal"/>
        <w:pBdr/>
        <w:spacing w:lineRule="auto" w:line="360"/>
        <w:jc w:val="both"/>
        <w:rPr>
          <w:rFonts w:eastAsia="Tahoma"/>
          <w:color w:val="000000"/>
          <w:sz w:val="24"/>
          <w:szCs w:val="24"/>
        </w:rPr>
      </w:pPr>
      <w:r>
        <w:rPr>
          <w:rFonts w:eastAsia="Tahoma"/>
          <w:color w:val="000000"/>
          <w:sz w:val="24"/>
          <w:szCs w:val="24"/>
        </w:rPr>
        <w:t>That the Allottee/s has/have been made aware and that the Allottee/s expressly agree/s that the regular wear and tear of the Flat/wing/building/phase includes minor hairline cracks on the external and internal walls excluding the RCC structure which happens due to variation in temperature of more than 20 degrees Celsius and which do not amount to structural defects and hence cannot be attributed to either faulty workmanship or structural defect.</w:t>
      </w:r>
    </w:p>
    <w:p>
      <w:pPr>
        <w:pStyle w:val="Normal"/>
        <w:spacing w:lineRule="auto" w:line="360"/>
        <w:jc w:val="both"/>
        <w:rPr>
          <w:rFonts w:eastAsia="Tahoma"/>
          <w:sz w:val="24"/>
          <w:szCs w:val="24"/>
        </w:rPr>
      </w:pPr>
      <w:r>
        <w:rPr>
          <w:rFonts w:eastAsia="Tahoma"/>
          <w:sz w:val="24"/>
          <w:szCs w:val="24"/>
        </w:rPr>
        <w:t>It is further expressly agreed that before any liability of defects claimed by or on behalf of the Allottee/s, it shall be necessary to appoint an expert who shall be a Nominated Surveyor who shall inspect and assess the same and shall thereupon submit a written report to signify the defects in materials used in the structure of the Flat/ building /phase built and in the workmanship executed keeping in mind the aforesaid terms agreed upon.</w:t>
      </w:r>
    </w:p>
    <w:p>
      <w:pPr>
        <w:pStyle w:val="Normal"/>
        <w:spacing w:lineRule="auto" w:line="360"/>
        <w:jc w:val="both"/>
        <w:rPr>
          <w:rFonts w:eastAsia="Tahoma"/>
          <w:sz w:val="24"/>
          <w:szCs w:val="24"/>
        </w:rPr>
      </w:pPr>
      <w:r>
        <w:rPr>
          <w:rFonts w:eastAsia="Tahoma"/>
          <w:sz w:val="24"/>
          <w:szCs w:val="24"/>
        </w:rPr>
      </w:r>
    </w:p>
    <w:p>
      <w:pPr>
        <w:pStyle w:val="Normal"/>
        <w:spacing w:lineRule="auto" w:line="360"/>
        <w:jc w:val="both"/>
        <w:rPr>
          <w:rFonts w:eastAsia="Tahoma"/>
          <w:sz w:val="24"/>
          <w:szCs w:val="24"/>
        </w:rPr>
      </w:pPr>
      <w:r>
        <w:rPr>
          <w:rFonts w:eastAsia="Tahoma"/>
          <w:sz w:val="24"/>
          <w:szCs w:val="24"/>
        </w:rPr>
        <w:t>Provided however, that the Allottee/s shall not carry out any alterations of the whatsoever nature in the said Flat of phase/ wing and in specific the structure of the said Flat/ wing/ phase of the said building which shall include but not limited Flat/phase/ wing and in the workmanship executed keeping in mind the aforesaid agreed clauses of this agreement.</w:t>
      </w:r>
    </w:p>
    <w:p>
      <w:pPr>
        <w:pStyle w:val="Normal"/>
        <w:spacing w:lineRule="auto" w:line="360"/>
        <w:jc w:val="both"/>
        <w:rPr>
          <w:rFonts w:eastAsia="Tahoma"/>
          <w:sz w:val="24"/>
          <w:szCs w:val="24"/>
        </w:rPr>
      </w:pPr>
      <w:r>
        <w:rPr>
          <w:rFonts w:eastAsia="Tahoma"/>
          <w:sz w:val="24"/>
          <w:szCs w:val="24"/>
        </w:rPr>
        <w:t xml:space="preserve">The possession checklist given to the Allottee, at the time of handing over of possession of said Flat and which has been affirmed by the Allottee during possession of said Flat, shall be considered as authentic document for defect liability or maintenance related complaints. </w:t>
      </w:r>
    </w:p>
    <w:p>
      <w:pPr>
        <w:pStyle w:val="Normal"/>
        <w:spacing w:lineRule="auto" w:line="360"/>
        <w:jc w:val="both"/>
        <w:rPr>
          <w:rFonts w:eastAsia="Tahoma"/>
          <w:b/>
          <w:sz w:val="24"/>
          <w:szCs w:val="24"/>
        </w:rPr>
      </w:pPr>
      <w:r>
        <w:rPr>
          <w:rFonts w:eastAsia="Tahoma"/>
          <w:sz w:val="24"/>
          <w:szCs w:val="24"/>
        </w:rPr>
        <w:t>Howsoever for the purpose of defect liability on towards the promoter, the date shall be calculated from the date of handing over possession to the allottee for fit outs and interior works or OC whichever is earlier and that the said liability shall be those responsibilities which are not covered under maintenance of the said Flat/ building as stated in the said agreement. The Allottee is bound to observe and follow fit out rule and Regulations Manual given to the Allottee and which has been defined by site maintenance agency. That further it has been agreed by the allottee that any damage or change done within the Flat sold or in the building/ phase/ wing done by him/ them or by any third person on and behalf of the allottee then the allottee expressly absolves the Promoter from the same liability and specifically consents that on such act done, he shall waive his right to enforce the defect liability on and towards the Promoter.</w:t>
      </w:r>
      <w:r>
        <w:rPr>
          <w:rFonts w:eastAsia="Tahoma"/>
          <w:b/>
          <w:sz w:val="24"/>
          <w:szCs w:val="24"/>
        </w:rPr>
        <w:t xml:space="preserve"> </w:t>
      </w:r>
    </w:p>
    <w:p>
      <w:pPr>
        <w:pStyle w:val="Normal"/>
        <w:spacing w:lineRule="auto" w:line="360"/>
        <w:jc w:val="both"/>
        <w:rPr>
          <w:rFonts w:eastAsia="Tahoma"/>
          <w:sz w:val="24"/>
          <w:szCs w:val="24"/>
        </w:rPr>
      </w:pPr>
      <w:r>
        <w:rPr>
          <w:rFonts w:eastAsia="Tahoma"/>
          <w:sz w:val="24"/>
          <w:szCs w:val="24"/>
        </w:rPr>
        <w:t>All equipment which carry the manufacturer’s warranty even for a limited period viz., lifts, generators, motors, STP’s, transformers, WTP’s, gym and sports equipments, clubhouse/office furniture and fixtures, , UV equipment, any environmental equipment, rain water harvesting equipments, etc. will be covered by the warranty provider for the contracted period.  Thereafter the society/association of Flats shall take annual maintenance contracts with the vendors or alternate agencies at their own costs etc.  The promoter will only transfer/hand over all the warranties for the initial limited period to the society/association of Flat.</w:t>
      </w:r>
    </w:p>
    <w:p>
      <w:pPr>
        <w:pStyle w:val="Normal"/>
        <w:spacing w:lineRule="auto" w:line="360"/>
        <w:jc w:val="both"/>
        <w:rPr>
          <w:rFonts w:eastAsia="Tahoma"/>
          <w:b/>
          <w:sz w:val="24"/>
          <w:szCs w:val="24"/>
        </w:rPr>
      </w:pPr>
      <w:r>
        <w:rPr>
          <w:rFonts w:eastAsia="Tahoma"/>
          <w:sz w:val="24"/>
          <w:szCs w:val="24"/>
        </w:rPr>
        <w:t>The following will be excluded from the scope of the defects liability of the promoter:</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Fittings related to plumbing, sanitary, hardware, electrical switches, door and windows having natural wear and tear.</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Painting and finishing which are subject to natural wear and tear.</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Allowable structural deformations including expansion joints etc.</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Modular kitchen otta.in case if provided</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Door shutters, frames &amp; locks</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All electronic  items</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CP &amp; Sanitary fittings &amp; hardware</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Shower partition &amp; cubical, if provided</w:t>
      </w:r>
    </w:p>
    <w:p>
      <w:pPr>
        <w:pStyle w:val="Normal"/>
        <w:widowControl/>
        <w:numPr>
          <w:ilvl w:val="0"/>
          <w:numId w:val="12"/>
        </w:numPr>
        <w:pBdr/>
        <w:spacing w:lineRule="auto" w:line="360"/>
        <w:ind w:left="0" w:hanging="360"/>
        <w:rPr>
          <w:rFonts w:eastAsia="Tahoma"/>
          <w:color w:val="000000"/>
          <w:sz w:val="24"/>
          <w:szCs w:val="24"/>
        </w:rPr>
      </w:pPr>
      <w:r>
        <w:rPr>
          <w:rFonts w:eastAsia="Tahoma"/>
          <w:color w:val="000000"/>
          <w:sz w:val="24"/>
          <w:szCs w:val="24"/>
        </w:rPr>
        <w:t>Equipment’s - lift, generators, motors, stp, transformer ,gym equipment</w:t>
      </w:r>
    </w:p>
    <w:p>
      <w:pPr>
        <w:pStyle w:val="Normal"/>
        <w:spacing w:lineRule="auto" w:line="360"/>
        <w:ind w:hanging="357"/>
        <w:rPr>
          <w:rFonts w:eastAsia="Tahoma"/>
          <w:sz w:val="24"/>
          <w:szCs w:val="24"/>
        </w:rPr>
      </w:pPr>
      <w:r>
        <w:rPr>
          <w:rFonts w:eastAsia="Tahoma"/>
          <w:color w:val="000000"/>
          <w:sz w:val="24"/>
          <w:szCs w:val="24"/>
        </w:rPr>
        <w:t xml:space="preserve">                       </w:t>
      </w:r>
    </w:p>
    <w:p>
      <w:pPr>
        <w:pStyle w:val="Normal"/>
        <w:spacing w:lineRule="auto" w:line="360"/>
        <w:jc w:val="both"/>
        <w:rPr>
          <w:rFonts w:eastAsia="Tahoma"/>
          <w:sz w:val="24"/>
          <w:szCs w:val="24"/>
        </w:rPr>
      </w:pPr>
      <w:r>
        <w:rPr>
          <w:rFonts w:eastAsia="Tahoma"/>
          <w:sz w:val="24"/>
          <w:szCs w:val="24"/>
        </w:rPr>
        <w:t>The Allottee is aware that as on today there is no Insurance Policy notified by the Government which will cover the insurance of title of the land and structure and therefore the Promoter has not taken any Insurance Policy about the same. Till the execution of Deed of Conveyance or any other document of the title the Government introduces any such policy that will cover the Insurance of title of the land and building, then the Promoter shall take such policy however the Allottee shall be liable to pay his proportionate share towards the said policy within 8 days from the receipt of demand made by the Promoter if the Allottee fails to pay the amount of Insurance within stipulated period then it will amount to breach of present agreement and the Allottee shall liable for the consequences mentioned in the present agreement. The Allottee shall be liable to pay the amount of such Insurance from time to time as and when demanded by the Promoter towards the insurance of title of the building and the land. However after forming of the Society or any other legal entity then it shall be the responsibility of such legal entity to take the Insurance and to pay the amount of Insurance premium and Promoter shall not be responsible for the same.</w:t>
      </w:r>
    </w:p>
    <w:p>
      <w:pPr>
        <w:pStyle w:val="ListParagraph"/>
        <w:spacing w:lineRule="auto" w:line="360"/>
        <w:ind w:left="0" w:hanging="0"/>
        <w:rPr>
          <w:sz w:val="24"/>
          <w:szCs w:val="24"/>
        </w:rPr>
      </w:pPr>
      <w:r>
        <w:rPr>
          <w:sz w:val="24"/>
          <w:szCs w:val="24"/>
        </w:rPr>
      </w:r>
    </w:p>
    <w:p>
      <w:pPr>
        <w:pStyle w:val="ListParagraph"/>
        <w:numPr>
          <w:ilvl w:val="0"/>
          <w:numId w:val="4"/>
        </w:numPr>
        <w:spacing w:lineRule="auto" w:line="360"/>
        <w:ind w:left="0" w:hanging="450"/>
        <w:jc w:val="both"/>
        <w:rPr>
          <w:sz w:val="24"/>
          <w:szCs w:val="24"/>
        </w:rPr>
      </w:pPr>
      <w:r>
        <w:rPr>
          <w:sz w:val="24"/>
          <w:szCs w:val="24"/>
        </w:rPr>
        <w:t>The Allottee shall use the Flat or any part thereof or permit the same to be used</w:t>
      </w:r>
      <w:r>
        <w:rPr>
          <w:spacing w:val="1"/>
          <w:sz w:val="24"/>
          <w:szCs w:val="24"/>
        </w:rPr>
        <w:t xml:space="preserve"> </w:t>
      </w:r>
      <w:r>
        <w:rPr>
          <w:sz w:val="24"/>
          <w:szCs w:val="24"/>
        </w:rPr>
        <w:t>only for purpose of residence for carrying on any</w:t>
      </w:r>
      <w:r>
        <w:rPr>
          <w:spacing w:val="1"/>
          <w:sz w:val="24"/>
          <w:szCs w:val="24"/>
        </w:rPr>
        <w:t xml:space="preserve"> </w:t>
      </w:r>
      <w:r>
        <w:rPr>
          <w:sz w:val="24"/>
          <w:szCs w:val="24"/>
        </w:rPr>
        <w:t>industry or business. He shall use the garage or</w:t>
      </w:r>
      <w:r>
        <w:rPr>
          <w:spacing w:val="1"/>
          <w:sz w:val="24"/>
          <w:szCs w:val="24"/>
        </w:rPr>
        <w:t xml:space="preserve"> </w:t>
      </w:r>
      <w:r>
        <w:rPr>
          <w:sz w:val="24"/>
          <w:szCs w:val="24"/>
        </w:rPr>
        <w:t>parking</w:t>
      </w:r>
      <w:r>
        <w:rPr>
          <w:spacing w:val="-2"/>
          <w:sz w:val="24"/>
          <w:szCs w:val="24"/>
        </w:rPr>
        <w:t xml:space="preserve"> </w:t>
      </w:r>
      <w:r>
        <w:rPr>
          <w:sz w:val="24"/>
          <w:szCs w:val="24"/>
        </w:rPr>
        <w:t>space</w:t>
      </w:r>
      <w:r>
        <w:rPr>
          <w:spacing w:val="-1"/>
          <w:sz w:val="24"/>
          <w:szCs w:val="24"/>
        </w:rPr>
        <w:t xml:space="preserve"> </w:t>
      </w:r>
      <w:r>
        <w:rPr>
          <w:sz w:val="24"/>
          <w:szCs w:val="24"/>
        </w:rPr>
        <w:t>only</w:t>
      </w:r>
      <w:r>
        <w:rPr>
          <w:spacing w:val="-6"/>
          <w:sz w:val="24"/>
          <w:szCs w:val="24"/>
        </w:rPr>
        <w:t xml:space="preserve"> </w:t>
      </w:r>
      <w:r>
        <w:rPr>
          <w:sz w:val="24"/>
          <w:szCs w:val="24"/>
        </w:rPr>
        <w:t>for</w:t>
      </w:r>
      <w:r>
        <w:rPr>
          <w:spacing w:val="2"/>
          <w:sz w:val="24"/>
          <w:szCs w:val="24"/>
        </w:rPr>
        <w:t xml:space="preserve"> </w:t>
      </w:r>
      <w:r>
        <w:rPr>
          <w:sz w:val="24"/>
          <w:szCs w:val="24"/>
        </w:rPr>
        <w:t>purpose</w:t>
      </w:r>
      <w:r>
        <w:rPr>
          <w:spacing w:val="-1"/>
          <w:sz w:val="24"/>
          <w:szCs w:val="24"/>
        </w:rPr>
        <w:t xml:space="preserve"> </w:t>
      </w:r>
      <w:r>
        <w:rPr>
          <w:sz w:val="24"/>
          <w:szCs w:val="24"/>
        </w:rPr>
        <w:t>of</w:t>
      </w:r>
      <w:r>
        <w:rPr>
          <w:spacing w:val="1"/>
          <w:sz w:val="24"/>
          <w:szCs w:val="24"/>
        </w:rPr>
        <w:t xml:space="preserve"> </w:t>
      </w:r>
      <w:r>
        <w:rPr>
          <w:sz w:val="24"/>
          <w:szCs w:val="24"/>
        </w:rPr>
        <w:t>keeping</w:t>
      </w:r>
      <w:r>
        <w:rPr>
          <w:spacing w:val="2"/>
          <w:sz w:val="24"/>
          <w:szCs w:val="24"/>
        </w:rPr>
        <w:t xml:space="preserve"> </w:t>
      </w:r>
      <w:r>
        <w:rPr>
          <w:sz w:val="24"/>
          <w:szCs w:val="24"/>
        </w:rPr>
        <w:t>or</w:t>
      </w:r>
      <w:r>
        <w:rPr>
          <w:spacing w:val="1"/>
          <w:sz w:val="24"/>
          <w:szCs w:val="24"/>
        </w:rPr>
        <w:t xml:space="preserve"> </w:t>
      </w:r>
      <w:r>
        <w:rPr>
          <w:sz w:val="24"/>
          <w:szCs w:val="24"/>
        </w:rPr>
        <w:t>parking</w:t>
      </w:r>
      <w:r>
        <w:rPr>
          <w:spacing w:val="-1"/>
          <w:sz w:val="24"/>
          <w:szCs w:val="24"/>
        </w:rPr>
        <w:t xml:space="preserve"> </w:t>
      </w:r>
      <w:r>
        <w:rPr>
          <w:sz w:val="24"/>
          <w:szCs w:val="24"/>
        </w:rPr>
        <w:t>vehicle.</w:t>
      </w:r>
    </w:p>
    <w:p>
      <w:pPr>
        <w:pStyle w:val="TextBody"/>
        <w:spacing w:lineRule="auto" w:line="360"/>
        <w:ind w:hanging="450"/>
        <w:rPr>
          <w:sz w:val="24"/>
          <w:szCs w:val="24"/>
        </w:rPr>
      </w:pPr>
      <w:r>
        <w:rPr>
          <w:sz w:val="24"/>
          <w:szCs w:val="24"/>
        </w:rPr>
      </w:r>
    </w:p>
    <w:p>
      <w:pPr>
        <w:pStyle w:val="ListParagraph"/>
        <w:numPr>
          <w:ilvl w:val="0"/>
          <w:numId w:val="4"/>
        </w:numPr>
        <w:spacing w:lineRule="auto" w:line="360"/>
        <w:ind w:left="0" w:hanging="360"/>
        <w:jc w:val="both"/>
        <w:rPr>
          <w:sz w:val="24"/>
          <w:szCs w:val="24"/>
        </w:rPr>
      </w:pPr>
      <w:r>
        <w:rPr>
          <w:sz w:val="24"/>
          <w:szCs w:val="24"/>
        </w:rPr>
        <w:t>a)</w:t>
        <w:tab/>
        <w:t xml:space="preserve"> The Allottee along with other allottee (s)s of Flats in the building shall join in</w:t>
      </w:r>
      <w:r>
        <w:rPr>
          <w:spacing w:val="1"/>
          <w:sz w:val="24"/>
          <w:szCs w:val="24"/>
        </w:rPr>
        <w:t xml:space="preserve"> </w:t>
      </w:r>
      <w:r>
        <w:rPr>
          <w:sz w:val="24"/>
          <w:szCs w:val="24"/>
        </w:rPr>
        <w:t>forming and registering the Society or Association or</w:t>
      </w:r>
      <w:r>
        <w:rPr>
          <w:spacing w:val="66"/>
          <w:sz w:val="24"/>
          <w:szCs w:val="24"/>
        </w:rPr>
        <w:t xml:space="preserve"> </w:t>
      </w:r>
      <w:r>
        <w:rPr>
          <w:sz w:val="24"/>
          <w:szCs w:val="24"/>
        </w:rPr>
        <w:t>a Limited Company to be</w:t>
      </w:r>
      <w:r>
        <w:rPr>
          <w:spacing w:val="1"/>
          <w:sz w:val="24"/>
          <w:szCs w:val="24"/>
        </w:rPr>
        <w:t xml:space="preserve"> </w:t>
      </w:r>
      <w:r>
        <w:rPr>
          <w:sz w:val="24"/>
          <w:szCs w:val="24"/>
        </w:rPr>
        <w:t>known by such name as the Promoter may decide and for this purpose also from time</w:t>
      </w:r>
      <w:r>
        <w:rPr>
          <w:spacing w:val="1"/>
          <w:sz w:val="24"/>
          <w:szCs w:val="24"/>
        </w:rPr>
        <w:t xml:space="preserve"> </w:t>
      </w:r>
      <w:r>
        <w:rPr>
          <w:sz w:val="24"/>
          <w:szCs w:val="24"/>
        </w:rPr>
        <w:t>to time sign and execute the application for registration and/or membership and the</w:t>
      </w:r>
      <w:r>
        <w:rPr>
          <w:spacing w:val="1"/>
          <w:sz w:val="24"/>
          <w:szCs w:val="24"/>
        </w:rPr>
        <w:t xml:space="preserve"> </w:t>
      </w:r>
      <w:r>
        <w:rPr>
          <w:sz w:val="24"/>
          <w:szCs w:val="24"/>
        </w:rPr>
        <w:t>other papers and documents necessary for the formation and registration of the Society</w:t>
      </w:r>
      <w:r>
        <w:rPr>
          <w:spacing w:val="-62"/>
          <w:sz w:val="24"/>
          <w:szCs w:val="24"/>
        </w:rPr>
        <w:t xml:space="preserve"> </w:t>
      </w:r>
      <w:r>
        <w:rPr>
          <w:sz w:val="24"/>
          <w:szCs w:val="24"/>
        </w:rPr>
        <w:t>or Association or Limited Company and for becoming a member, including the bye-</w:t>
      </w:r>
      <w:r>
        <w:rPr>
          <w:spacing w:val="1"/>
          <w:sz w:val="24"/>
          <w:szCs w:val="24"/>
        </w:rPr>
        <w:t xml:space="preserve"> </w:t>
      </w:r>
      <w:r>
        <w:rPr>
          <w:sz w:val="24"/>
          <w:szCs w:val="24"/>
        </w:rPr>
        <w:t>laws of the proposed Society and duly fill in, sign and return to the Promoter within</w:t>
      </w:r>
      <w:r>
        <w:rPr>
          <w:spacing w:val="1"/>
          <w:sz w:val="24"/>
          <w:szCs w:val="24"/>
        </w:rPr>
        <w:t xml:space="preserve"> </w:t>
      </w:r>
      <w:r>
        <w:rPr>
          <w:sz w:val="24"/>
          <w:szCs w:val="24"/>
        </w:rPr>
        <w:t>seven days of the same being forwarded by the Promoter to the Allottee, so as to</w:t>
      </w:r>
      <w:r>
        <w:rPr>
          <w:spacing w:val="1"/>
          <w:sz w:val="24"/>
          <w:szCs w:val="24"/>
        </w:rPr>
        <w:t xml:space="preserve"> </w:t>
      </w:r>
      <w:r>
        <w:rPr>
          <w:sz w:val="24"/>
          <w:szCs w:val="24"/>
        </w:rPr>
        <w:t>enable the Promoter to register the common organization of Allottee. No objection</w:t>
      </w:r>
      <w:r>
        <w:rPr>
          <w:spacing w:val="1"/>
          <w:sz w:val="24"/>
          <w:szCs w:val="24"/>
        </w:rPr>
        <w:t xml:space="preserve"> </w:t>
      </w:r>
      <w:r>
        <w:rPr>
          <w:sz w:val="24"/>
          <w:szCs w:val="24"/>
        </w:rPr>
        <w:t>shall be taken by the Allottee if any, changes or modifications are made in the draft</w:t>
      </w:r>
      <w:r>
        <w:rPr>
          <w:spacing w:val="1"/>
          <w:sz w:val="24"/>
          <w:szCs w:val="24"/>
        </w:rPr>
        <w:t xml:space="preserve"> </w:t>
      </w:r>
      <w:r>
        <w:rPr>
          <w:sz w:val="24"/>
          <w:szCs w:val="24"/>
        </w:rPr>
        <w:t>bye-laws, or the Memorandum and/or Articles of Association, as may be required by</w:t>
      </w:r>
      <w:r>
        <w:rPr>
          <w:spacing w:val="1"/>
          <w:sz w:val="24"/>
          <w:szCs w:val="24"/>
        </w:rPr>
        <w:t xml:space="preserve"> </w:t>
      </w:r>
      <w:r>
        <w:rPr>
          <w:sz w:val="24"/>
          <w:szCs w:val="24"/>
        </w:rPr>
        <w:t>the Registrar of Co-operative Societies or the Registrar of Companies, as the case may</w:t>
      </w:r>
      <w:r>
        <w:rPr>
          <w:spacing w:val="-62"/>
          <w:sz w:val="24"/>
          <w:szCs w:val="24"/>
        </w:rPr>
        <w:t xml:space="preserve"> </w:t>
      </w:r>
      <w:r>
        <w:rPr>
          <w:sz w:val="24"/>
          <w:szCs w:val="24"/>
        </w:rPr>
        <w:t>be,</w:t>
      </w:r>
      <w:r>
        <w:rPr>
          <w:spacing w:val="-2"/>
          <w:sz w:val="24"/>
          <w:szCs w:val="24"/>
        </w:rPr>
        <w:t xml:space="preserve"> </w:t>
      </w:r>
      <w:r>
        <w:rPr>
          <w:sz w:val="24"/>
          <w:szCs w:val="24"/>
        </w:rPr>
        <w:t>or</w:t>
      </w:r>
      <w:r>
        <w:rPr>
          <w:spacing w:val="-1"/>
          <w:sz w:val="24"/>
          <w:szCs w:val="24"/>
        </w:rPr>
        <w:t xml:space="preserve"> </w:t>
      </w:r>
      <w:r>
        <w:rPr>
          <w:sz w:val="24"/>
          <w:szCs w:val="24"/>
        </w:rPr>
        <w:t>any</w:t>
      </w:r>
      <w:r>
        <w:rPr>
          <w:spacing w:val="-5"/>
          <w:sz w:val="24"/>
          <w:szCs w:val="24"/>
        </w:rPr>
        <w:t xml:space="preserve"> </w:t>
      </w:r>
      <w:r>
        <w:rPr>
          <w:sz w:val="24"/>
          <w:szCs w:val="24"/>
        </w:rPr>
        <w:t>other</w:t>
      </w:r>
      <w:r>
        <w:rPr>
          <w:spacing w:val="-1"/>
          <w:sz w:val="24"/>
          <w:szCs w:val="24"/>
        </w:rPr>
        <w:t xml:space="preserve"> </w:t>
      </w:r>
      <w:r>
        <w:rPr>
          <w:sz w:val="24"/>
          <w:szCs w:val="24"/>
        </w:rPr>
        <w:t>Competent</w:t>
      </w:r>
      <w:r>
        <w:rPr>
          <w:spacing w:val="-1"/>
          <w:sz w:val="24"/>
          <w:szCs w:val="24"/>
        </w:rPr>
        <w:t xml:space="preserve"> </w:t>
      </w:r>
      <w:r>
        <w:rPr>
          <w:sz w:val="24"/>
          <w:szCs w:val="24"/>
        </w:rPr>
        <w:t>Authority.</w:t>
      </w:r>
    </w:p>
    <w:p>
      <w:pPr>
        <w:pStyle w:val="TextBody"/>
        <w:spacing w:lineRule="auto" w:line="360"/>
        <w:rPr>
          <w:sz w:val="24"/>
          <w:szCs w:val="24"/>
        </w:rPr>
      </w:pPr>
      <w:r>
        <w:rPr>
          <w:sz w:val="24"/>
          <w:szCs w:val="24"/>
        </w:rPr>
      </w:r>
    </w:p>
    <w:p>
      <w:pPr>
        <w:pStyle w:val="Normal"/>
        <w:spacing w:lineRule="auto" w:line="360"/>
        <w:jc w:val="both"/>
        <w:rPr>
          <w:rFonts w:eastAsia="Tahoma"/>
          <w:color w:val="000000"/>
          <w:sz w:val="24"/>
          <w:szCs w:val="24"/>
        </w:rPr>
      </w:pPr>
      <w:r>
        <w:rPr>
          <w:rFonts w:eastAsia="Tahoma"/>
          <w:sz w:val="24"/>
          <w:szCs w:val="24"/>
        </w:rPr>
        <w:tab/>
        <w:t xml:space="preserve">b) </w:t>
        <w:tab/>
        <w:t xml:space="preserve"> Accordingly a Co-operative Housing Society. All the Flat holders in the buildings to be constructed on the said Plot-A shall be formed and all Tenement holders  be joined and enrolled as members of the said proposed single co-operative Society. The promoter shall submit an application in that behalf to the registrar for registration of a cooperative housing society under the Maharashtra cooperative housing societies act ,1960 within three months from the date on which fifty-one percent of the total number of allottees in said project have booked their Flat. under any circumstance such application shall be made within three months from the date of receipt of occupation certificate of the last building which was to be constructed on the layout.   </w:t>
      </w:r>
      <w:r>
        <w:rPr>
          <w:rFonts w:eastAsia="Tahoma"/>
          <w:color w:val="000000"/>
          <w:sz w:val="24"/>
          <w:szCs w:val="24"/>
        </w:rPr>
        <w:t>The Allottee hereby grants his/her consent for the same and the Allottee herein and the committee of the proposed Society will sign and execute all the necessary documents with regard to merger of new buildings and their Flat holders/Allottees in the Proposed Society, in due course of time. The Allottee in all buildings to be constructed in the said Plot-A as and when completed shall be entitled to use and share all the common amenities.</w:t>
      </w:r>
    </w:p>
    <w:p>
      <w:pPr>
        <w:pStyle w:val="Normal"/>
        <w:spacing w:lineRule="auto" w:line="360"/>
        <w:jc w:val="both"/>
        <w:rPr>
          <w:rFonts w:eastAsia="Tahoma"/>
          <w:color w:val="000000"/>
          <w:sz w:val="24"/>
          <w:szCs w:val="24"/>
        </w:rPr>
      </w:pPr>
      <w:r>
        <w:rPr>
          <w:rFonts w:eastAsia="Tahoma"/>
          <w:color w:val="000000"/>
          <w:sz w:val="24"/>
          <w:szCs w:val="24"/>
        </w:rPr>
      </w:r>
    </w:p>
    <w:p>
      <w:pPr>
        <w:pStyle w:val="NormalWeb"/>
        <w:spacing w:lineRule="auto" w:line="360" w:beforeAutospacing="0" w:before="0" w:afterAutospacing="0" w:after="0"/>
        <w:jc w:val="both"/>
        <w:rPr>
          <w:rFonts w:eastAsia="Tahoma"/>
          <w:lang w:val="en-US" w:eastAsia="en-US"/>
        </w:rPr>
      </w:pPr>
      <w:r>
        <w:rPr>
          <w:rFonts w:eastAsia="Tahoma"/>
          <w:lang w:val="en-US" w:eastAsia="en-US"/>
        </w:rPr>
        <w:t xml:space="preserve">(c) Provided completion of all buildings and units in the Scheme ARANYA , the Promoter shall execute conveyance  in respect of the entire undivided or inseparable land underneath all buildings/ wings along with buildings standing on the said Land  in favour of a Co-operative Housing Society, on or before 30/06/2027, or within three months from the date of issue of final occupancy certificate for the said project , subject to force majeure. For the purpose of this section, the expression "force majeure" shall mean a case of war flood, drought, fire, cyclone, earthquake or any other calamity caused by nature affecting the regular development of the real estate project, </w:t>
      </w:r>
    </w:p>
    <w:p>
      <w:pPr>
        <w:pStyle w:val="Normal"/>
        <w:spacing w:lineRule="auto" w:line="360"/>
        <w:jc w:val="both"/>
        <w:rPr>
          <w:rFonts w:eastAsia="Tahoma"/>
          <w:sz w:val="24"/>
          <w:szCs w:val="24"/>
        </w:rPr>
      </w:pPr>
      <w:r>
        <w:rPr>
          <w:rFonts w:eastAsia="Tahoma"/>
          <w:sz w:val="24"/>
          <w:szCs w:val="24"/>
        </w:rPr>
        <w:t xml:space="preserve">And also subject to the Rights of the Promoter to dispose of the remaining Flats, if any.  In case of a layout the promoter shall execute the conveyance of the entire undivided or inseparable land underneath all the buildings jointly or otherwise within three months from the date of issue of the occupancy certificate to the last of the buildings and the clubhouse for the project. </w:t>
      </w:r>
    </w:p>
    <w:p>
      <w:pPr>
        <w:pStyle w:val="Normal"/>
        <w:spacing w:lineRule="auto" w:line="360"/>
        <w:jc w:val="both"/>
        <w:rPr>
          <w:rFonts w:eastAsia="Tahoma"/>
          <w:sz w:val="24"/>
          <w:szCs w:val="24"/>
        </w:rPr>
      </w:pPr>
      <w:r>
        <w:rPr>
          <w:rFonts w:eastAsia="Tahoma"/>
          <w:sz w:val="24"/>
          <w:szCs w:val="24"/>
        </w:rPr>
        <w:t xml:space="preserve"> </w:t>
      </w:r>
      <w:r>
        <w:rPr>
          <w:rFonts w:eastAsia="Tahoma"/>
          <w:sz w:val="24"/>
          <w:szCs w:val="24"/>
        </w:rPr>
        <w:t>Provided that, after conveying the title to the association of allottees as mentioned in above clause No.9.1 (c) above, the promoter shall continue to have the rights and entitlement to advertise, market, book, sell or offer to sell or allot any Flat or building which is still not sold or allotted and shall be allowed to do so by the Co-operative Housing Society without any restriction on entry of the building and development of common areas:</w:t>
      </w:r>
    </w:p>
    <w:p>
      <w:pPr>
        <w:pStyle w:val="Normal"/>
        <w:spacing w:lineRule="auto" w:line="360"/>
        <w:jc w:val="both"/>
        <w:rPr>
          <w:rFonts w:eastAsia="Tahoma"/>
          <w:sz w:val="24"/>
          <w:szCs w:val="24"/>
        </w:rPr>
      </w:pPr>
      <w:r>
        <w:rPr>
          <w:rFonts w:eastAsia="Tahoma"/>
          <w:sz w:val="24"/>
          <w:szCs w:val="24"/>
        </w:rPr>
      </w:r>
    </w:p>
    <w:p>
      <w:pPr>
        <w:pStyle w:val="Normal"/>
        <w:spacing w:lineRule="auto" w:line="360"/>
        <w:jc w:val="both"/>
        <w:rPr>
          <w:rFonts w:eastAsia="Tahoma"/>
          <w:sz w:val="24"/>
          <w:szCs w:val="24"/>
        </w:rPr>
      </w:pPr>
      <w:r>
        <w:rPr>
          <w:rFonts w:eastAsia="Tahoma"/>
          <w:sz w:val="24"/>
          <w:szCs w:val="24"/>
        </w:rPr>
        <w:t xml:space="preserve"> </w:t>
      </w:r>
      <w:r>
        <w:rPr>
          <w:rFonts w:eastAsia="Tahoma"/>
          <w:sz w:val="24"/>
          <w:szCs w:val="24"/>
        </w:rPr>
        <w:t>(d)</w:t>
        <w:tab/>
        <w:t>Under no circumstances, the Allottee or the organization of the Allottees shall be entitled to such conveyance, unless all or any money payable in the agreement or as may be otherwise agreed, by the Allottee including their share of contribution in maintenance charges either to the Promoter or to any other agencies or authorities, is actually paid by such Purchaser/ organization of purchasers.</w:t>
      </w:r>
    </w:p>
    <w:p>
      <w:pPr>
        <w:pStyle w:val="Normal"/>
        <w:spacing w:lineRule="auto" w:line="360"/>
        <w:jc w:val="both"/>
        <w:rPr>
          <w:rFonts w:eastAsia="Tahoma"/>
          <w:sz w:val="24"/>
          <w:szCs w:val="24"/>
        </w:rPr>
      </w:pPr>
      <w:r>
        <w:rPr>
          <w:rFonts w:eastAsia="Tahoma"/>
          <w:sz w:val="24"/>
          <w:szCs w:val="24"/>
        </w:rPr>
      </w:r>
    </w:p>
    <w:p>
      <w:pPr>
        <w:pStyle w:val="Normal"/>
        <w:spacing w:lineRule="auto" w:line="360"/>
        <w:jc w:val="both"/>
        <w:rPr>
          <w:rFonts w:eastAsia="Tahoma"/>
          <w:sz w:val="24"/>
          <w:szCs w:val="24"/>
        </w:rPr>
      </w:pPr>
      <w:r>
        <w:rPr>
          <w:rFonts w:eastAsia="Tahoma"/>
          <w:sz w:val="24"/>
          <w:szCs w:val="24"/>
        </w:rPr>
        <w:t>(e)</w:t>
        <w:tab/>
        <w:t>All expenses relating to such conveyance such as stamp duty, registration fees and other incidentals shall be borne and paid exclusively by the Allottee.</w:t>
      </w:r>
    </w:p>
    <w:p>
      <w:pPr>
        <w:pStyle w:val="Normal"/>
        <w:spacing w:lineRule="auto" w:line="360"/>
        <w:ind w:hanging="720"/>
        <w:jc w:val="both"/>
        <w:rPr>
          <w:rFonts w:eastAsia="Tahoma"/>
          <w:sz w:val="24"/>
          <w:szCs w:val="24"/>
        </w:rPr>
      </w:pPr>
      <w:r>
        <w:rPr>
          <w:rFonts w:eastAsia="Tahoma"/>
          <w:sz w:val="24"/>
          <w:szCs w:val="24"/>
        </w:rPr>
      </w:r>
    </w:p>
    <w:p>
      <w:pPr>
        <w:pStyle w:val="Normal"/>
        <w:spacing w:lineRule="auto" w:line="360"/>
        <w:ind w:hanging="1530"/>
        <w:jc w:val="both"/>
        <w:rPr>
          <w:rFonts w:eastAsia="Tahoma"/>
          <w:sz w:val="24"/>
          <w:szCs w:val="24"/>
        </w:rPr>
      </w:pPr>
      <w:r>
        <w:rPr>
          <w:rFonts w:eastAsia="Tahoma"/>
          <w:sz w:val="24"/>
          <w:szCs w:val="24"/>
        </w:rPr>
        <w:t>9.2 (a)</w:t>
        <w:tab/>
        <w:t>Within 15 days after notice in writing is given by the Promoter to the Allottee that the Flat is ready for use and occupancy, the Allottee shall be liable to bear and pay the proportionate share (i.e. in proportion to the total usable area of the Flat) of outgoings in respect of the Project land and Building/s namely local taxes, betterment charges or such other levies by the concerned local authority and/or Government water charges, insurance, common lights, repairs and salaries of clerks bill collectors, chowkidars, sweepers and all other expenses necessary and incidental to the management and maintenance of the Project land  and building/s. The Allottee shall pay to the Promoter and/or to the society such proportionate share of outgoings as determined by the Promoter as per provisional rates given below:</w:t>
      </w:r>
    </w:p>
    <w:p>
      <w:pPr>
        <w:pStyle w:val="Normal"/>
        <w:spacing w:lineRule="auto" w:line="360"/>
        <w:jc w:val="both"/>
        <w:rPr>
          <w:rFonts w:eastAsia="Tahoma"/>
          <w:b/>
          <w:bCs/>
          <w:sz w:val="24"/>
          <w:szCs w:val="24"/>
          <w:highlight w:val="yellow"/>
        </w:rPr>
      </w:pPr>
      <w:r>
        <w:rPr>
          <w:sz w:val="24"/>
          <w:szCs w:val="24"/>
        </w:rPr>
        <w:t xml:space="preserve">Common Maintenance for the building or buildings where the said Flat is located </w:t>
      </w:r>
      <w:r>
        <w:rPr>
          <w:b/>
          <w:sz w:val="24"/>
          <w:szCs w:val="24"/>
        </w:rPr>
        <w:t xml:space="preserve">Rs. 4.10 ps. per sq.ft </w:t>
      </w:r>
      <w:r>
        <w:rPr>
          <w:sz w:val="24"/>
          <w:szCs w:val="24"/>
        </w:rPr>
        <w:t xml:space="preserve">x total usable floor area of the said </w:t>
      </w:r>
      <w:r>
        <w:rPr>
          <w:sz w:val="24"/>
          <w:szCs w:val="24"/>
          <w:highlight w:val="yellow"/>
        </w:rPr>
        <w:t xml:space="preserve">flat </w:t>
      </w:r>
      <w:r>
        <w:rPr>
          <w:b/>
          <w:sz w:val="24"/>
          <w:szCs w:val="24"/>
          <w:highlight w:val="yellow"/>
        </w:rPr>
        <w:t xml:space="preserve">52.19 </w:t>
      </w:r>
      <w:r>
        <w:rPr>
          <w:sz w:val="24"/>
          <w:szCs w:val="24"/>
          <w:highlight w:val="yellow"/>
        </w:rPr>
        <w:t xml:space="preserve">Sq.mt </w:t>
      </w:r>
      <w:r>
        <w:rPr>
          <w:b/>
          <w:sz w:val="24"/>
          <w:szCs w:val="24"/>
          <w:highlight w:val="yellow"/>
        </w:rPr>
        <w:t xml:space="preserve">(561.77 </w:t>
      </w:r>
      <w:r>
        <w:rPr>
          <w:b/>
          <w:sz w:val="24"/>
          <w:szCs w:val="24"/>
        </w:rPr>
        <w:t xml:space="preserve">sq.ft) </w:t>
      </w:r>
      <w:r>
        <w:rPr>
          <w:sz w:val="24"/>
          <w:szCs w:val="24"/>
        </w:rPr>
        <w:t xml:space="preserve">x 15 (Fifteen ) months= total amount payable by the Allottee to the society= </w:t>
      </w:r>
      <w:r>
        <w:rPr>
          <w:rFonts w:eastAsia="Tahoma"/>
          <w:b/>
          <w:sz w:val="24"/>
          <w:szCs w:val="24"/>
        </w:rPr>
        <w:t xml:space="preserve">Rs.34,549/- (Rupees </w:t>
      </w:r>
      <w:r>
        <w:rPr>
          <w:rFonts w:eastAsia="Tahoma"/>
          <w:b/>
          <w:bCs/>
          <w:sz w:val="24"/>
          <w:szCs w:val="24"/>
          <w:highlight w:val="yellow"/>
        </w:rPr>
        <w:t>Thirty-Four Thousand Five Hundred Forty-Nine</w:t>
      </w:r>
      <w:r>
        <w:rPr>
          <w:rFonts w:eastAsia="Tahoma"/>
          <w:b/>
          <w:bCs/>
          <w:sz w:val="24"/>
          <w:szCs w:val="24"/>
        </w:rPr>
        <w:t xml:space="preserve"> </w:t>
      </w:r>
      <w:r>
        <w:rPr>
          <w:rFonts w:eastAsia="Tahoma"/>
          <w:b/>
          <w:sz w:val="24"/>
          <w:szCs w:val="24"/>
        </w:rPr>
        <w:t>Only) + GST as applicable.</w:t>
      </w:r>
    </w:p>
    <w:p>
      <w:pPr>
        <w:pStyle w:val="Normal"/>
        <w:widowControl/>
        <w:numPr>
          <w:ilvl w:val="1"/>
          <w:numId w:val="14"/>
        </w:numPr>
        <w:spacing w:lineRule="auto" w:line="360"/>
        <w:ind w:left="0" w:hanging="540"/>
        <w:jc w:val="both"/>
        <w:rPr>
          <w:rFonts w:eastAsia="Tahoma"/>
          <w:sz w:val="24"/>
          <w:szCs w:val="24"/>
        </w:rPr>
      </w:pPr>
      <w:r>
        <w:rPr>
          <w:rFonts w:eastAsia="Tahoma"/>
          <w:sz w:val="24"/>
          <w:szCs w:val="24"/>
        </w:rPr>
        <w:t xml:space="preserve">The Promoter shall be availing water supply for the buildings on the said Project housing Scheme </w:t>
      </w:r>
      <w:r>
        <w:rPr>
          <w:rFonts w:eastAsia="Tahoma"/>
          <w:b/>
          <w:sz w:val="24"/>
          <w:szCs w:val="24"/>
        </w:rPr>
        <w:t xml:space="preserve">ARANYA </w:t>
      </w:r>
      <w:r>
        <w:rPr>
          <w:rFonts w:eastAsia="Tahoma"/>
          <w:sz w:val="24"/>
          <w:szCs w:val="24"/>
        </w:rPr>
        <w:t>from PMRDA/ Wadgaon Municipal Council or any other appropriate Government Authority with an appropriate pumping and filtration system as may be necessary. Allottee hereby agrees and confirms that the Allottee will contribute and pay for such water charges at actual in proportion as may be required. However, in the event that any water is required to be purchased from private sources, the Allottee herein shall be liable and agrees to contribute expenses thereof at actual in proportion as may be required, over and above the amounts specified in (I) above.</w:t>
      </w:r>
    </w:p>
    <w:p>
      <w:pPr>
        <w:pStyle w:val="Normal"/>
        <w:spacing w:lineRule="auto" w:line="360"/>
        <w:jc w:val="both"/>
        <w:rPr>
          <w:rFonts w:eastAsia="Tahoma"/>
          <w:b/>
          <w:bCs/>
          <w:sz w:val="24"/>
          <w:szCs w:val="24"/>
          <w:highlight w:val="yellow"/>
        </w:rPr>
      </w:pPr>
      <w:r>
        <w:rPr>
          <w:rFonts w:eastAsia="Tahoma"/>
          <w:sz w:val="24"/>
          <w:szCs w:val="24"/>
        </w:rPr>
        <w:t xml:space="preserve">The Allottee/Purchaser shall pay </w:t>
      </w:r>
      <w:r>
        <w:rPr>
          <w:color w:val="242424"/>
          <w:sz w:val="24"/>
          <w:szCs w:val="24"/>
          <w:shd w:fill="FFFFFF" w:val="clear"/>
        </w:rPr>
        <w:t>Common</w:t>
      </w:r>
      <w:r>
        <w:rPr>
          <w:color w:val="242424"/>
          <w:sz w:val="24"/>
          <w:szCs w:val="24"/>
        </w:rPr>
        <w:t xml:space="preserve"> Maintenance</w:t>
      </w:r>
      <w:r>
        <w:rPr>
          <w:rFonts w:eastAsia="Tahoma"/>
          <w:sz w:val="24"/>
          <w:szCs w:val="24"/>
        </w:rPr>
        <w:t xml:space="preserve"> to the Promoter such proportionate share of outgoings as may be determined by the Promoter. The Allottee/Purchaser further agrees that till the Allottee/Purchaser's share is so determined the Allottee/Purchaser shall pay to the Promoter an interest free deposit of </w:t>
      </w:r>
      <w:r>
        <w:rPr>
          <w:rFonts w:eastAsia="Tahoma"/>
          <w:b/>
          <w:sz w:val="24"/>
          <w:szCs w:val="24"/>
        </w:rPr>
        <w:t xml:space="preserve">Rs.34,549/-(Rupees </w:t>
      </w:r>
      <w:r>
        <w:rPr>
          <w:rFonts w:eastAsia="Tahoma"/>
          <w:b/>
          <w:bCs/>
          <w:sz w:val="24"/>
          <w:szCs w:val="24"/>
          <w:highlight w:val="yellow"/>
        </w:rPr>
        <w:t>Thirty-Four Thousand Five Hundred Forty-Nine</w:t>
      </w:r>
      <w:r>
        <w:rPr>
          <w:rFonts w:eastAsia="Tahoma"/>
          <w:b/>
          <w:bCs/>
          <w:sz w:val="24"/>
          <w:szCs w:val="24"/>
        </w:rPr>
        <w:t xml:space="preserve"> </w:t>
      </w:r>
      <w:r>
        <w:rPr>
          <w:rFonts w:eastAsia="Tahoma"/>
          <w:b/>
          <w:sz w:val="24"/>
          <w:szCs w:val="24"/>
        </w:rPr>
        <w:t xml:space="preserve">Only) + GST as applicable  </w:t>
      </w:r>
      <w:r>
        <w:rPr>
          <w:color w:val="242424"/>
          <w:sz w:val="24"/>
          <w:szCs w:val="24"/>
        </w:rPr>
        <w:t>as calculated in clause no.9.2(a)</w:t>
      </w:r>
      <w:r>
        <w:rPr>
          <w:color w:val="242424"/>
          <w:sz w:val="24"/>
          <w:szCs w:val="24"/>
          <w:shd w:fill="FFFFFF" w:val="clear"/>
        </w:rPr>
        <w:t>. </w:t>
      </w:r>
      <w:r>
        <w:rPr>
          <w:rFonts w:eastAsia="Tahoma"/>
          <w:sz w:val="24"/>
          <w:szCs w:val="24"/>
        </w:rPr>
        <w:t xml:space="preserve"> The amount paid herein is not a charge or maintenance amount of the proposed society/Limited company but an amount paid as a deposit towards the maintenance of the ultimate body. The allottee/purchaser has also authorized the Promoter on behalf of the society to appoint an agency/company to manage the maintenance of the project land and Building/s and make payments to them on a monthly basis from the interest free deposit paid to the Promoter/society. The allottee/purchaser also gives an irrevocable authority to the Promoter to discuss, negotiate and make payments from their deposit to the appointed person/agency/company by the Promoter for payment of all expenditures for maintenance/repair/improvement of the common areas and facilities thereof.                                     </w:t>
      </w:r>
    </w:p>
    <w:p>
      <w:pPr>
        <w:pStyle w:val="Normal"/>
        <w:spacing w:lineRule="auto" w:line="360"/>
        <w:jc w:val="both"/>
        <w:rPr>
          <w:rFonts w:eastAsia="Tahoma"/>
          <w:sz w:val="24"/>
          <w:szCs w:val="24"/>
        </w:rPr>
      </w:pPr>
      <w:r>
        <w:rPr>
          <w:rFonts w:eastAsia="Tahoma"/>
          <w:sz w:val="24"/>
          <w:szCs w:val="24"/>
        </w:rPr>
        <w:t xml:space="preserve">The amounts so paid by the Allottee to the Promoter shall not carry any interest. The amount of common Maintenance for the buildings B- and Building C shall remain with the Promoter till 2(two) year from completion of the buildings in the Project . The Promoter will look after the maintenance of the Club House till completion of last Unit of the Scheme </w:t>
      </w:r>
      <w:r>
        <w:rPr>
          <w:rFonts w:eastAsia="Tahoma"/>
          <w:b/>
          <w:sz w:val="24"/>
          <w:szCs w:val="24"/>
        </w:rPr>
        <w:t>ARANYA</w:t>
      </w:r>
      <w:r>
        <w:rPr>
          <w:rFonts w:eastAsia="Tahoma"/>
          <w:sz w:val="24"/>
          <w:szCs w:val="24"/>
        </w:rPr>
        <w:t xml:space="preserve"> and amount of Common Maintenance for the Club House shall remain with Promoter until the completion of last Unit of the Scheme </w:t>
      </w:r>
      <w:r>
        <w:rPr>
          <w:rFonts w:eastAsia="Tahoma"/>
          <w:b/>
          <w:sz w:val="24"/>
          <w:szCs w:val="24"/>
        </w:rPr>
        <w:t>ARANYA</w:t>
      </w:r>
      <w:r>
        <w:rPr>
          <w:rFonts w:eastAsia="Tahoma"/>
          <w:sz w:val="24"/>
          <w:szCs w:val="24"/>
        </w:rPr>
        <w:t xml:space="preserve">. The Promoter shall be entitled to entrust maintenance of common areas and facilities of the buildings and/ or maintenance of the Club House to Co-operative Society of the Allottees even prior to the said period, in which case, the Promoter shall also entrust the balance remaining amount received from the Allottees till then. </w:t>
      </w:r>
    </w:p>
    <w:p>
      <w:pPr>
        <w:pStyle w:val="Normal"/>
        <w:spacing w:lineRule="auto" w:line="360"/>
        <w:jc w:val="both"/>
        <w:rPr>
          <w:rFonts w:eastAsia="Tahoma"/>
          <w:sz w:val="24"/>
          <w:szCs w:val="24"/>
        </w:rPr>
      </w:pPr>
      <w:r>
        <w:rPr>
          <w:rFonts w:eastAsia="Tahoma"/>
          <w:sz w:val="24"/>
          <w:szCs w:val="24"/>
        </w:rPr>
      </w:r>
    </w:p>
    <w:p>
      <w:pPr>
        <w:pStyle w:val="Normal"/>
        <w:spacing w:lineRule="auto" w:line="360"/>
        <w:ind w:hanging="540"/>
        <w:jc w:val="both"/>
        <w:rPr>
          <w:rFonts w:eastAsia="Tahoma"/>
          <w:sz w:val="24"/>
          <w:szCs w:val="24"/>
        </w:rPr>
      </w:pPr>
      <w:r>
        <w:rPr>
          <w:rFonts w:eastAsia="Tahoma"/>
          <w:b/>
          <w:sz w:val="24"/>
          <w:szCs w:val="24"/>
        </w:rPr>
        <w:t>9.3 Maintenance deposit</w:t>
      </w:r>
      <w:r>
        <w:rPr>
          <w:rFonts w:eastAsia="Tahoma"/>
          <w:sz w:val="24"/>
          <w:szCs w:val="24"/>
        </w:rPr>
        <w:t>:</w:t>
        <w:tab/>
      </w:r>
    </w:p>
    <w:p>
      <w:pPr>
        <w:pStyle w:val="Normal"/>
        <w:spacing w:lineRule="auto" w:line="360"/>
        <w:jc w:val="both"/>
        <w:rPr>
          <w:rFonts w:eastAsia="Tahoma"/>
          <w:sz w:val="24"/>
          <w:szCs w:val="24"/>
        </w:rPr>
      </w:pPr>
      <w:r>
        <w:rPr>
          <w:rFonts w:eastAsia="Tahoma"/>
          <w:sz w:val="24"/>
          <w:szCs w:val="24"/>
        </w:rPr>
        <w:t xml:space="preserve">The maintenance deposit / outgoing charges mentioned above towards Common Maintenance for the building or buildings shall include only following items: </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Housekeeping and cleanliness,</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Timely water charges to the concerned authorities.</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Maintenance contracts of lifts, generators, CCTV cameras, Tank cleanings, Fire Fighting Equipment’s, PV solar System, and appurtenant domestic pumps/equipments  as may be required including all AMC therein,</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 xml:space="preserve">Running cost of all the equipments and instruments above for the common areas and facilities.  </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Common electricity bills for common area of buildings and common areas of the Society,</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Security charges,</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Gardening charges,</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 xml:space="preserve">Running expenses for clubhouse, (Gym) and play grounds and  equipments thereof and any AMCs thereupon as may be required </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Administration expenses, salaries, remunerations, commissions, payments of work orders, etc. for staff engaged in day to day affairs,</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Non-agricultural taxes and any other similar taxes. Society and managing committee administration.</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Pest control expenses including AMC,</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Expenses incurred for maintenance of common service lines &amp; replacements of electric switches /light points,</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Elevator repairs &amp; maintenance contracts along with lift inspection charges including AMC,</w:t>
      </w:r>
    </w:p>
    <w:p>
      <w:pPr>
        <w:pStyle w:val="Normal"/>
        <w:widowControl/>
        <w:numPr>
          <w:ilvl w:val="0"/>
          <w:numId w:val="15"/>
        </w:numPr>
        <w:spacing w:lineRule="auto" w:line="360"/>
        <w:ind w:left="0" w:hanging="540"/>
        <w:jc w:val="both"/>
        <w:rPr>
          <w:rFonts w:eastAsia="Tahoma"/>
          <w:sz w:val="24"/>
          <w:szCs w:val="24"/>
        </w:rPr>
      </w:pPr>
      <w:r>
        <w:rPr>
          <w:rFonts w:eastAsia="Tahoma"/>
          <w:sz w:val="24"/>
          <w:szCs w:val="24"/>
        </w:rPr>
        <w:t>Firefighting certification Property tax for Club House</w:t>
      </w:r>
    </w:p>
    <w:p>
      <w:pPr>
        <w:pStyle w:val="Normal"/>
        <w:widowControl/>
        <w:numPr>
          <w:ilvl w:val="0"/>
          <w:numId w:val="15"/>
        </w:numPr>
        <w:spacing w:lineRule="auto" w:line="360"/>
        <w:ind w:left="0" w:firstLine="90"/>
        <w:jc w:val="both"/>
        <w:rPr>
          <w:rFonts w:eastAsia="Tahoma"/>
          <w:sz w:val="24"/>
          <w:szCs w:val="24"/>
        </w:rPr>
      </w:pPr>
      <w:r>
        <w:rPr>
          <w:rFonts w:eastAsia="Tahoma"/>
          <w:sz w:val="24"/>
          <w:szCs w:val="24"/>
        </w:rPr>
        <w:t>Anything else required to maintain overall facility at the discretion of the Promoter or Apex Body.</w:t>
      </w:r>
    </w:p>
    <w:p>
      <w:pPr>
        <w:pStyle w:val="ListParagraph"/>
        <w:numPr>
          <w:ilvl w:val="0"/>
          <w:numId w:val="15"/>
        </w:numPr>
        <w:spacing w:lineRule="auto" w:line="360"/>
        <w:ind w:left="0" w:firstLine="90"/>
        <w:rPr>
          <w:rFonts w:eastAsia="Tahoma"/>
          <w:sz w:val="24"/>
          <w:szCs w:val="24"/>
        </w:rPr>
      </w:pPr>
      <w:r>
        <w:rPr>
          <w:rFonts w:eastAsia="Tahoma"/>
          <w:sz w:val="24"/>
          <w:szCs w:val="24"/>
        </w:rPr>
        <w:t>MSEDCL Transformer AMC and Maintenance charges.</w:t>
      </w:r>
    </w:p>
    <w:p>
      <w:pPr>
        <w:pStyle w:val="Normal"/>
        <w:widowControl/>
        <w:spacing w:lineRule="auto" w:line="360"/>
        <w:jc w:val="both"/>
        <w:rPr>
          <w:rFonts w:eastAsia="Tahoma"/>
          <w:sz w:val="24"/>
          <w:szCs w:val="24"/>
        </w:rPr>
      </w:pPr>
      <w:r>
        <w:rPr>
          <w:rFonts w:eastAsia="Tahoma"/>
          <w:sz w:val="24"/>
          <w:szCs w:val="24"/>
        </w:rPr>
      </w:r>
    </w:p>
    <w:p>
      <w:pPr>
        <w:pStyle w:val="Normal"/>
        <w:tabs>
          <w:tab w:val="clear" w:pos="720"/>
          <w:tab w:val="left" w:pos="180" w:leader="none"/>
          <w:tab w:val="left" w:pos="270" w:leader="none"/>
        </w:tabs>
        <w:spacing w:lineRule="auto" w:line="360"/>
        <w:ind w:hanging="360"/>
        <w:jc w:val="both"/>
        <w:rPr>
          <w:rFonts w:eastAsia="Tahoma"/>
          <w:sz w:val="24"/>
          <w:szCs w:val="24"/>
        </w:rPr>
      </w:pPr>
      <w:r>
        <w:rPr>
          <w:rFonts w:eastAsia="Tahoma"/>
          <w:sz w:val="24"/>
          <w:szCs w:val="24"/>
        </w:rPr>
        <w:t>It is agreed by the Allottee that the Allottee or the society/ Apex body shall not obstruct / restrict the entry on the project Aranya  and shall not obstruct the Promoter or any person claiming through the Promoter with relevant written authority or the staff/workers of the Promoter for the maintenance / tests / repairs / inspection of the Environmental Management or euqipments.</w:t>
      </w:r>
    </w:p>
    <w:p>
      <w:pPr>
        <w:pStyle w:val="Normal"/>
        <w:spacing w:lineRule="auto" w:line="360"/>
        <w:ind w:hanging="270"/>
        <w:jc w:val="both"/>
        <w:rPr>
          <w:rFonts w:eastAsia="Tahoma"/>
          <w:sz w:val="24"/>
          <w:szCs w:val="24"/>
        </w:rPr>
      </w:pPr>
      <w:r>
        <w:rPr>
          <w:rFonts w:eastAsia="Tahoma"/>
          <w:sz w:val="24"/>
          <w:szCs w:val="24"/>
        </w:rPr>
        <w:t xml:space="preserve">    </w:t>
      </w:r>
      <w:r>
        <w:rPr>
          <w:rFonts w:eastAsia="Tahoma"/>
          <w:sz w:val="24"/>
          <w:szCs w:val="24"/>
        </w:rPr>
        <w:t>It is further disclosed by the Promoter and agreed by the Allottee that in event of the obstruction by the Allottee or society to the critical infrastructure work, then the Promoter shall notify the relevant authorities, and any variations or service laps to maintain the environmental equipments and their output results will not be binding on the Promoter.</w:t>
      </w:r>
    </w:p>
    <w:p>
      <w:pPr>
        <w:pStyle w:val="Normal"/>
        <w:spacing w:lineRule="auto" w:line="360"/>
        <w:ind w:hanging="270"/>
        <w:jc w:val="both"/>
        <w:rPr>
          <w:rFonts w:eastAsia="Tahoma"/>
          <w:sz w:val="24"/>
          <w:szCs w:val="24"/>
        </w:rPr>
      </w:pPr>
      <w:r>
        <w:rPr>
          <w:rFonts w:eastAsia="Tahoma"/>
          <w:sz w:val="24"/>
          <w:szCs w:val="24"/>
        </w:rPr>
      </w:r>
    </w:p>
    <w:p>
      <w:pPr>
        <w:pStyle w:val="Normal"/>
        <w:spacing w:lineRule="auto" w:line="360"/>
        <w:ind w:hanging="720"/>
        <w:jc w:val="both"/>
        <w:rPr>
          <w:rFonts w:eastAsia="Tahoma"/>
          <w:sz w:val="24"/>
          <w:szCs w:val="24"/>
        </w:rPr>
      </w:pPr>
      <w:r>
        <w:rPr>
          <w:rFonts w:eastAsia="Tahoma"/>
          <w:b/>
          <w:sz w:val="24"/>
          <w:szCs w:val="24"/>
        </w:rPr>
        <w:t>9.4</w:t>
      </w:r>
      <w:r>
        <w:rPr>
          <w:rFonts w:eastAsia="Tahoma"/>
          <w:sz w:val="24"/>
          <w:szCs w:val="24"/>
        </w:rPr>
        <w:tab/>
        <w:t xml:space="preserve">It is agreed between the parties that the said maintenance amount/ deposit/ Outgoing charges in item No. 9.3 mentioned above, shall </w:t>
      </w:r>
      <w:r>
        <w:rPr>
          <w:rFonts w:eastAsia="Tahoma"/>
          <w:b/>
          <w:sz w:val="24"/>
          <w:szCs w:val="24"/>
        </w:rPr>
        <w:t>not</w:t>
      </w:r>
      <w:r>
        <w:rPr>
          <w:rFonts w:eastAsia="Tahoma"/>
          <w:sz w:val="24"/>
          <w:szCs w:val="24"/>
        </w:rPr>
        <w:t xml:space="preserve"> include the items mentioned below, and the Allottee and/or the society either individually or through any appointed agency, shall have to bear the following expenses, entirely from separate contribution made by the Allottees:</w:t>
      </w:r>
    </w:p>
    <w:p>
      <w:pPr>
        <w:pStyle w:val="Normal"/>
        <w:spacing w:lineRule="auto" w:line="360"/>
        <w:ind w:hanging="720"/>
        <w:jc w:val="both"/>
        <w:rPr>
          <w:rFonts w:eastAsia="Tahoma"/>
          <w:sz w:val="24"/>
          <w:szCs w:val="24"/>
        </w:rPr>
      </w:pPr>
      <w:r>
        <w:rPr>
          <w:rFonts w:eastAsia="Tahoma"/>
          <w:sz w:val="24"/>
          <w:szCs w:val="24"/>
        </w:rPr>
        <w:t>i)</w:t>
        <w:tab/>
        <w:t>Insurance for building/ Flats/ equipments/ machinery, towards theft, fire etc. and any other such expenses,</w:t>
      </w:r>
    </w:p>
    <w:p>
      <w:pPr>
        <w:pStyle w:val="Normal"/>
        <w:spacing w:lineRule="auto" w:line="360"/>
        <w:ind w:hanging="720"/>
        <w:jc w:val="both"/>
        <w:rPr>
          <w:rFonts w:eastAsia="Tahoma"/>
          <w:sz w:val="24"/>
          <w:szCs w:val="24"/>
        </w:rPr>
      </w:pPr>
      <w:r>
        <w:rPr>
          <w:rFonts w:eastAsia="Tahoma"/>
          <w:sz w:val="24"/>
          <w:szCs w:val="24"/>
        </w:rPr>
        <w:t>ii)</w:t>
        <w:tab/>
        <w:t>Sinking fund, repairs and maintenance fund etc.</w:t>
      </w:r>
    </w:p>
    <w:p>
      <w:pPr>
        <w:pStyle w:val="Normal"/>
        <w:spacing w:lineRule="auto" w:line="360"/>
        <w:ind w:hanging="720"/>
        <w:jc w:val="both"/>
        <w:rPr>
          <w:rFonts w:eastAsia="Tahoma"/>
          <w:sz w:val="24"/>
          <w:szCs w:val="24"/>
        </w:rPr>
      </w:pPr>
      <w:r>
        <w:rPr>
          <w:rFonts w:eastAsia="Tahoma"/>
          <w:sz w:val="24"/>
          <w:szCs w:val="24"/>
        </w:rPr>
        <w:t>iv)</w:t>
        <w:tab/>
        <w:t>Any other taxes, levies, cess etc. of the property,</w:t>
      </w:r>
    </w:p>
    <w:p>
      <w:pPr>
        <w:pStyle w:val="Normal"/>
        <w:spacing w:lineRule="auto" w:line="360"/>
        <w:ind w:hanging="720"/>
        <w:jc w:val="both"/>
        <w:rPr>
          <w:rFonts w:eastAsia="Tahoma"/>
          <w:sz w:val="24"/>
          <w:szCs w:val="24"/>
        </w:rPr>
      </w:pPr>
      <w:r>
        <w:rPr>
          <w:rFonts w:eastAsia="Tahoma"/>
          <w:sz w:val="24"/>
          <w:szCs w:val="24"/>
        </w:rPr>
        <w:t>v)</w:t>
        <w:tab/>
        <w:t>Any other statutory charges,</w:t>
      </w:r>
    </w:p>
    <w:p>
      <w:pPr>
        <w:pStyle w:val="Normal"/>
        <w:spacing w:lineRule="auto" w:line="360"/>
        <w:ind w:hanging="720"/>
        <w:jc w:val="both"/>
        <w:rPr>
          <w:rFonts w:eastAsia="Tahoma"/>
          <w:sz w:val="24"/>
          <w:szCs w:val="24"/>
        </w:rPr>
      </w:pPr>
      <w:r>
        <w:rPr>
          <w:rFonts w:eastAsia="Tahoma"/>
          <w:sz w:val="24"/>
          <w:szCs w:val="24"/>
        </w:rPr>
        <w:t>vi)</w:t>
        <w:tab/>
        <w:t>Repairs of the building for leakages, seepage to the property or any part thereof.</w:t>
      </w:r>
    </w:p>
    <w:p>
      <w:pPr>
        <w:pStyle w:val="Normal"/>
        <w:spacing w:lineRule="auto" w:line="360"/>
        <w:ind w:hanging="720"/>
        <w:jc w:val="both"/>
        <w:rPr>
          <w:rFonts w:eastAsia="Tahoma"/>
          <w:sz w:val="24"/>
          <w:szCs w:val="24"/>
        </w:rPr>
      </w:pPr>
      <w:r>
        <w:rPr>
          <w:rFonts w:eastAsia="Tahoma"/>
          <w:sz w:val="24"/>
          <w:szCs w:val="24"/>
        </w:rPr>
        <w:t>vii)</w:t>
        <w:tab/>
        <w:t>Wear and tear charges.</w:t>
      </w:r>
    </w:p>
    <w:p>
      <w:pPr>
        <w:pStyle w:val="Normal"/>
        <w:spacing w:lineRule="auto" w:line="360"/>
        <w:ind w:hanging="720"/>
        <w:jc w:val="both"/>
        <w:rPr>
          <w:rFonts w:eastAsia="Tahoma"/>
          <w:sz w:val="24"/>
          <w:szCs w:val="24"/>
        </w:rPr>
      </w:pPr>
      <w:r>
        <w:rPr>
          <w:rFonts w:eastAsia="Tahoma"/>
          <w:sz w:val="24"/>
          <w:szCs w:val="24"/>
        </w:rPr>
        <w:t xml:space="preserve">viii)  </w:t>
        <w:tab/>
        <w:t>Expenses of water as may be required to be purchased from private sources and all other related expenses.</w:t>
      </w:r>
    </w:p>
    <w:p>
      <w:pPr>
        <w:pStyle w:val="Normal"/>
        <w:spacing w:lineRule="auto" w:line="360"/>
        <w:ind w:hanging="630"/>
        <w:rPr>
          <w:rFonts w:eastAsia="Tahoma"/>
          <w:sz w:val="24"/>
          <w:szCs w:val="24"/>
        </w:rPr>
      </w:pPr>
      <w:r>
        <w:rPr>
          <w:rFonts w:eastAsia="Tahoma"/>
          <w:sz w:val="24"/>
          <w:szCs w:val="24"/>
        </w:rPr>
        <w:t xml:space="preserve"> </w:t>
      </w:r>
    </w:p>
    <w:p>
      <w:pPr>
        <w:pStyle w:val="Normal"/>
        <w:spacing w:lineRule="auto" w:line="360"/>
        <w:ind w:hanging="630"/>
        <w:rPr>
          <w:rFonts w:eastAsia="Tahoma"/>
          <w:sz w:val="24"/>
          <w:szCs w:val="24"/>
        </w:rPr>
      </w:pPr>
      <w:r>
        <w:rPr>
          <w:rFonts w:eastAsia="Tahoma"/>
          <w:b/>
          <w:sz w:val="24"/>
          <w:szCs w:val="24"/>
        </w:rPr>
        <w:t>9.5</w:t>
      </w:r>
      <w:r>
        <w:rPr>
          <w:rFonts w:eastAsia="Tahoma"/>
          <w:sz w:val="24"/>
          <w:szCs w:val="24"/>
        </w:rPr>
        <w:tab/>
        <w:t xml:space="preserve">(a) Environment Management Deposit is described in </w:t>
      </w:r>
      <w:r>
        <w:rPr>
          <w:rFonts w:eastAsia="Tahoma"/>
          <w:b/>
          <w:sz w:val="24"/>
          <w:szCs w:val="24"/>
        </w:rPr>
        <w:t xml:space="preserve">Annexure 6A </w:t>
      </w:r>
      <w:r>
        <w:rPr>
          <w:rFonts w:eastAsia="Tahoma"/>
          <w:sz w:val="24"/>
          <w:szCs w:val="24"/>
        </w:rPr>
        <w:t>written hereunder which includes</w:t>
      </w:r>
    </w:p>
    <w:p>
      <w:pPr>
        <w:pStyle w:val="Normal"/>
        <w:spacing w:lineRule="auto" w:line="360"/>
        <w:ind w:hanging="720"/>
        <w:rPr>
          <w:rFonts w:eastAsia="Tahoma"/>
          <w:sz w:val="24"/>
          <w:szCs w:val="24"/>
        </w:rPr>
      </w:pPr>
      <w:r>
        <w:rPr>
          <w:rFonts w:eastAsia="Tahoma"/>
          <w:sz w:val="24"/>
          <w:szCs w:val="24"/>
        </w:rPr>
      </w:r>
    </w:p>
    <w:p>
      <w:pPr>
        <w:pStyle w:val="ListParagraph"/>
        <w:numPr>
          <w:ilvl w:val="0"/>
          <w:numId w:val="20"/>
        </w:numPr>
        <w:spacing w:lineRule="auto" w:line="360"/>
        <w:ind w:left="0" w:hanging="0"/>
        <w:rPr>
          <w:rFonts w:eastAsia="Tahoma"/>
          <w:sz w:val="24"/>
          <w:szCs w:val="24"/>
        </w:rPr>
      </w:pPr>
      <w:r>
        <w:rPr>
          <w:rFonts w:eastAsia="Tahoma"/>
          <w:sz w:val="24"/>
          <w:szCs w:val="24"/>
        </w:rPr>
        <w:t>Compliance of Consent Conditions &amp; Operation and maintenance of Pollution Control Systems(STP &amp; OWC)</w:t>
      </w:r>
    </w:p>
    <w:p>
      <w:pPr>
        <w:pStyle w:val="Normal"/>
        <w:widowControl/>
        <w:numPr>
          <w:ilvl w:val="0"/>
          <w:numId w:val="20"/>
        </w:numPr>
        <w:spacing w:lineRule="auto" w:line="360"/>
        <w:ind w:left="0" w:hanging="540"/>
        <w:jc w:val="both"/>
        <w:rPr>
          <w:rFonts w:eastAsia="Tahoma"/>
          <w:sz w:val="24"/>
          <w:szCs w:val="24"/>
        </w:rPr>
      </w:pPr>
      <w:r>
        <w:rPr>
          <w:rFonts w:eastAsia="Tahoma"/>
          <w:sz w:val="24"/>
          <w:szCs w:val="24"/>
        </w:rPr>
        <w:t>Operational /AMC charges for the sewage treatment plant for the Society,</w:t>
      </w:r>
    </w:p>
    <w:p>
      <w:pPr>
        <w:pStyle w:val="Normal"/>
        <w:widowControl/>
        <w:numPr>
          <w:ilvl w:val="0"/>
          <w:numId w:val="20"/>
        </w:numPr>
        <w:spacing w:lineRule="auto" w:line="360"/>
        <w:ind w:left="0" w:hanging="540"/>
        <w:jc w:val="both"/>
        <w:rPr>
          <w:rFonts w:eastAsia="Tahoma"/>
          <w:sz w:val="24"/>
          <w:szCs w:val="24"/>
        </w:rPr>
      </w:pPr>
      <w:r>
        <w:rPr>
          <w:rFonts w:eastAsia="Tahoma"/>
          <w:sz w:val="24"/>
          <w:szCs w:val="24"/>
        </w:rPr>
        <w:t xml:space="preserve">Environment clearance /MPCB fees/ bank guarantees /monitoring fees and payment for test reports as may be required. fees, and Environmental Clearance operational and maintenance  charges/ deposit. </w:t>
      </w:r>
    </w:p>
    <w:p>
      <w:pPr>
        <w:pStyle w:val="Normal"/>
        <w:widowControl/>
        <w:numPr>
          <w:ilvl w:val="0"/>
          <w:numId w:val="20"/>
        </w:numPr>
        <w:spacing w:lineRule="auto" w:line="360"/>
        <w:ind w:left="0" w:hanging="540"/>
        <w:jc w:val="both"/>
        <w:rPr>
          <w:rFonts w:eastAsia="Tahoma"/>
          <w:sz w:val="24"/>
          <w:szCs w:val="24"/>
        </w:rPr>
      </w:pPr>
      <w:r>
        <w:rPr>
          <w:rFonts w:eastAsia="Tahoma"/>
          <w:sz w:val="24"/>
          <w:szCs w:val="24"/>
        </w:rPr>
        <w:t xml:space="preserve">Segregation of wet and dry garbage is to done by the Allottee and in the event of failure of segregation of garbage, in the event of any major repairs will be borne by society and further in the event of any action taken by the Concerned Authority the Allottee or the society shall be responsible and the Promoter shall not be responsible for any such act by the society. </w:t>
      </w:r>
    </w:p>
    <w:p>
      <w:pPr>
        <w:pStyle w:val="Normal"/>
        <w:widowControl/>
        <w:numPr>
          <w:ilvl w:val="0"/>
          <w:numId w:val="20"/>
        </w:numPr>
        <w:spacing w:lineRule="auto" w:line="360"/>
        <w:ind w:left="0" w:hanging="540"/>
        <w:jc w:val="both"/>
        <w:rPr>
          <w:rFonts w:eastAsia="Tahoma"/>
          <w:sz w:val="24"/>
          <w:szCs w:val="24"/>
        </w:rPr>
      </w:pPr>
      <w:r>
        <w:rPr>
          <w:rFonts w:eastAsia="Tahoma"/>
          <w:sz w:val="24"/>
          <w:szCs w:val="24"/>
        </w:rPr>
        <w:t>The water target parameters shall be as per MPCB norms.</w:t>
      </w:r>
    </w:p>
    <w:p>
      <w:pPr>
        <w:pStyle w:val="Normal"/>
        <w:widowControl/>
        <w:numPr>
          <w:ilvl w:val="0"/>
          <w:numId w:val="20"/>
        </w:numPr>
        <w:spacing w:lineRule="auto" w:line="360"/>
        <w:ind w:left="0" w:hanging="540"/>
        <w:jc w:val="both"/>
        <w:rPr>
          <w:rFonts w:eastAsia="Tahoma"/>
          <w:sz w:val="24"/>
          <w:szCs w:val="24"/>
        </w:rPr>
      </w:pPr>
      <w:r>
        <w:rPr>
          <w:rFonts w:eastAsia="Tahoma"/>
          <w:sz w:val="24"/>
          <w:szCs w:val="24"/>
        </w:rPr>
        <w:t>The Allottee is bound to use the STP water as prescribed by the relevant authority.</w:t>
      </w:r>
    </w:p>
    <w:p>
      <w:pPr>
        <w:pStyle w:val="Normal"/>
        <w:widowControl/>
        <w:numPr>
          <w:ilvl w:val="0"/>
          <w:numId w:val="20"/>
        </w:numPr>
        <w:spacing w:lineRule="auto" w:line="360"/>
        <w:ind w:left="0" w:hanging="540"/>
        <w:jc w:val="both"/>
        <w:rPr>
          <w:rFonts w:eastAsia="Tahoma"/>
          <w:sz w:val="24"/>
          <w:szCs w:val="24"/>
        </w:rPr>
      </w:pPr>
      <w:r>
        <w:rPr>
          <w:rFonts w:eastAsia="Tahoma"/>
          <w:sz w:val="24"/>
          <w:szCs w:val="24"/>
        </w:rPr>
        <w:t>If any penalties are issued during five year period, the same shall be paid from the environmental maintenance deposit.</w:t>
      </w:r>
    </w:p>
    <w:p>
      <w:pPr>
        <w:pStyle w:val="Normal"/>
        <w:spacing w:lineRule="auto" w:line="360"/>
        <w:ind w:hanging="720"/>
        <w:jc w:val="both"/>
        <w:rPr>
          <w:rFonts w:eastAsia="Tahoma"/>
          <w:sz w:val="24"/>
          <w:szCs w:val="24"/>
        </w:rPr>
      </w:pPr>
      <w:r>
        <w:rPr>
          <w:rFonts w:eastAsia="Tahoma"/>
          <w:sz w:val="24"/>
          <w:szCs w:val="24"/>
        </w:rPr>
      </w:r>
    </w:p>
    <w:p>
      <w:pPr>
        <w:pStyle w:val="Normal"/>
        <w:widowControl/>
        <w:numPr>
          <w:ilvl w:val="0"/>
          <w:numId w:val="13"/>
        </w:numPr>
        <w:pBdr/>
        <w:spacing w:lineRule="auto" w:line="360"/>
        <w:ind w:left="0" w:hanging="720"/>
        <w:jc w:val="both"/>
        <w:rPr>
          <w:rFonts w:eastAsia="Tahoma"/>
          <w:color w:val="000000"/>
          <w:sz w:val="24"/>
          <w:szCs w:val="24"/>
        </w:rPr>
      </w:pPr>
      <w:r>
        <w:rPr>
          <w:rFonts w:eastAsia="Tahoma"/>
          <w:color w:val="000000"/>
          <w:sz w:val="24"/>
          <w:szCs w:val="24"/>
        </w:rPr>
        <w:t xml:space="preserve">The maintenance amount mentioned above in 9.2(a), 9.3 and 9.5 viz, Environmental Management Deposit shall be maintained by the Promoter in a separate accounts, and shall be used and utilized by the Promoter as listed, only for common maintenance of the project </w:t>
      </w:r>
      <w:r>
        <w:rPr>
          <w:rFonts w:eastAsia="Tahoma"/>
          <w:b/>
          <w:color w:val="000000"/>
          <w:sz w:val="24"/>
          <w:szCs w:val="24"/>
        </w:rPr>
        <w:t>ARANYA</w:t>
      </w:r>
      <w:r>
        <w:rPr>
          <w:rFonts w:eastAsia="Tahoma"/>
          <w:color w:val="000000"/>
          <w:sz w:val="24"/>
          <w:szCs w:val="24"/>
        </w:rPr>
        <w:t xml:space="preserve">. The Environmental Deposit shall remain with the Promoter for first five years. The Promoter shall cause maintenance of the project till handing over responsibility of the same to the Co-operative Society. The promoter may also take the maintenance amount directly into the account of the society and in that case the society will expend moneys directly as per instructions of the promoter or in the event the society has taken over the operations and maintenance of the society </w:t>
      </w:r>
      <w:r>
        <w:rPr>
          <w:rFonts w:eastAsia="Tahoma"/>
          <w:sz w:val="24"/>
          <w:szCs w:val="24"/>
        </w:rPr>
        <w:t xml:space="preserve">from </w:t>
      </w:r>
      <w:r>
        <w:rPr>
          <w:rFonts w:eastAsia="Tahoma"/>
          <w:color w:val="000000"/>
          <w:sz w:val="24"/>
          <w:szCs w:val="24"/>
        </w:rPr>
        <w:t xml:space="preserve">the promoter then the society directly makes the payment from their account. </w:t>
      </w:r>
    </w:p>
    <w:p>
      <w:pPr>
        <w:pStyle w:val="Normal"/>
        <w:widowControl/>
        <w:pBdr/>
        <w:spacing w:lineRule="auto" w:line="360"/>
        <w:jc w:val="both"/>
        <w:rPr>
          <w:rFonts w:eastAsia="Tahoma"/>
          <w:color w:val="000000"/>
          <w:sz w:val="24"/>
          <w:szCs w:val="24"/>
        </w:rPr>
      </w:pPr>
      <w:r>
        <w:rPr>
          <w:rFonts w:eastAsia="Tahoma"/>
          <w:color w:val="000000"/>
          <w:sz w:val="24"/>
          <w:szCs w:val="24"/>
        </w:rPr>
      </w:r>
    </w:p>
    <w:p>
      <w:pPr>
        <w:pStyle w:val="ListParagraph"/>
        <w:numPr>
          <w:ilvl w:val="0"/>
          <w:numId w:val="13"/>
        </w:numPr>
        <w:shd w:val="clear" w:color="auto" w:fill="FFFFFF"/>
        <w:spacing w:lineRule="auto" w:line="360"/>
        <w:ind w:left="0" w:hanging="360"/>
        <w:rPr>
          <w:rFonts w:eastAsia="Tahoma"/>
          <w:color w:val="000000"/>
          <w:sz w:val="24"/>
          <w:szCs w:val="24"/>
        </w:rPr>
      </w:pPr>
      <w:r>
        <w:rPr>
          <w:rFonts w:eastAsia="Tahoma"/>
          <w:color w:val="000000"/>
          <w:sz w:val="24"/>
          <w:szCs w:val="24"/>
        </w:rPr>
        <w:t xml:space="preserve">It is specifically given to understand and Allottee has agreed that as mentioned in 9(a) above and mentioned in </w:t>
      </w:r>
      <w:r>
        <w:rPr>
          <w:b/>
          <w:sz w:val="24"/>
          <w:szCs w:val="24"/>
        </w:rPr>
        <w:t>Annexure 6A</w:t>
      </w:r>
      <w:r>
        <w:rPr>
          <w:sz w:val="24"/>
          <w:szCs w:val="24"/>
        </w:rPr>
        <w:t xml:space="preserve">, </w:t>
      </w:r>
      <w:r>
        <w:rPr>
          <w:rFonts w:eastAsia="Tahoma"/>
          <w:color w:val="000000"/>
          <w:sz w:val="24"/>
          <w:szCs w:val="24"/>
        </w:rPr>
        <w:t>the Consent to establish issued by MPCB requires the project proponent to maintain the STP/OWC etc. and when the Promoter hands over the management of the project to the society and thereafter the society is required to maintain and manage the entire equipment and the society shall be accountable for the management/maintenance of the same. The relevant bank guarantees and charges will have to be offered by the society to the authorities,</w:t>
      </w:r>
    </w:p>
    <w:p>
      <w:pPr>
        <w:pStyle w:val="Normal"/>
        <w:spacing w:lineRule="auto" w:line="360"/>
        <w:jc w:val="both"/>
        <w:rPr>
          <w:rFonts w:eastAsia="Tahoma"/>
          <w:sz w:val="24"/>
          <w:szCs w:val="24"/>
        </w:rPr>
      </w:pPr>
      <w:r>
        <w:rPr>
          <w:rFonts w:eastAsia="Tahoma"/>
          <w:sz w:val="24"/>
          <w:szCs w:val="24"/>
        </w:rPr>
      </w:r>
    </w:p>
    <w:p>
      <w:pPr>
        <w:pStyle w:val="Normal"/>
        <w:spacing w:lineRule="auto" w:line="360"/>
        <w:ind w:hanging="720"/>
        <w:jc w:val="both"/>
        <w:rPr>
          <w:rFonts w:eastAsia="Tahoma"/>
          <w:sz w:val="24"/>
          <w:szCs w:val="24"/>
        </w:rPr>
      </w:pPr>
      <w:r>
        <w:rPr>
          <w:rFonts w:eastAsia="Tahoma"/>
          <w:sz w:val="24"/>
          <w:szCs w:val="24"/>
        </w:rPr>
        <w:t xml:space="preserve">(d) </w:t>
        <w:tab/>
        <w:t xml:space="preserve">The Roll out of maintenance of the housing Scheme </w:t>
      </w:r>
      <w:r>
        <w:rPr>
          <w:rFonts w:eastAsia="Tahoma"/>
          <w:b/>
          <w:color w:val="000000"/>
          <w:sz w:val="24"/>
          <w:szCs w:val="24"/>
        </w:rPr>
        <w:t>ARANYA</w:t>
      </w:r>
      <w:r>
        <w:rPr>
          <w:rFonts w:eastAsia="Tahoma"/>
          <w:sz w:val="24"/>
          <w:szCs w:val="24"/>
        </w:rPr>
        <w:t xml:space="preserve"> will be in phases. The Allottee has been informed the certain services are common to the entire Society and that therefore until they are operated at designated capacity and sufficient occupancy is reached, there may be variations in the performance of such services. </w:t>
      </w:r>
    </w:p>
    <w:p>
      <w:pPr>
        <w:pStyle w:val="Normal"/>
        <w:spacing w:lineRule="auto" w:line="360"/>
        <w:ind w:hanging="720"/>
        <w:jc w:val="both"/>
        <w:rPr>
          <w:rFonts w:eastAsia="Tahoma"/>
          <w:sz w:val="24"/>
          <w:szCs w:val="24"/>
        </w:rPr>
      </w:pPr>
      <w:r>
        <w:rPr>
          <w:rFonts w:eastAsia="Tahoma"/>
          <w:sz w:val="24"/>
          <w:szCs w:val="24"/>
        </w:rPr>
      </w:r>
    </w:p>
    <w:p>
      <w:pPr>
        <w:pStyle w:val="Normal"/>
        <w:spacing w:lineRule="auto" w:line="360"/>
        <w:ind w:hanging="630"/>
        <w:rPr>
          <w:rFonts w:eastAsia="Tahoma"/>
          <w:sz w:val="24"/>
          <w:szCs w:val="24"/>
        </w:rPr>
      </w:pPr>
      <w:r>
        <w:rPr>
          <w:rFonts w:eastAsia="Tahoma"/>
          <w:sz w:val="24"/>
          <w:szCs w:val="24"/>
        </w:rPr>
        <w:t xml:space="preserve">(e)   The Allottee has understood the entire scheme of maintenance in detail. The Allottee admits and agrees to the same, so that the maintenance of the entire complex is not hampered in any way due to lack of or non-payment by the Allottees. </w:t>
      </w:r>
    </w:p>
    <w:p>
      <w:pPr>
        <w:pStyle w:val="ListParagraph"/>
        <w:spacing w:lineRule="auto" w:line="360"/>
        <w:ind w:left="0" w:hanging="0"/>
        <w:rPr>
          <w:rFonts w:eastAsia="Tahoma"/>
          <w:sz w:val="24"/>
          <w:szCs w:val="24"/>
        </w:rPr>
      </w:pPr>
      <w:r>
        <w:rPr>
          <w:rFonts w:eastAsia="Tahoma"/>
          <w:sz w:val="24"/>
          <w:szCs w:val="24"/>
        </w:rPr>
      </w:r>
    </w:p>
    <w:p>
      <w:pPr>
        <w:pStyle w:val="Normal"/>
        <w:spacing w:lineRule="auto" w:line="360"/>
        <w:ind w:hanging="1530"/>
        <w:jc w:val="both"/>
        <w:rPr>
          <w:rFonts w:eastAsia="Tahoma"/>
          <w:sz w:val="24"/>
          <w:szCs w:val="24"/>
        </w:rPr>
      </w:pPr>
      <w:r>
        <w:rPr>
          <w:rFonts w:eastAsia="Tahoma"/>
          <w:b/>
          <w:sz w:val="24"/>
          <w:szCs w:val="24"/>
        </w:rPr>
        <w:t>9.6(a)</w:t>
      </w:r>
      <w:r>
        <w:rPr>
          <w:rFonts w:eastAsia="Tahoma"/>
          <w:sz w:val="24"/>
          <w:szCs w:val="24"/>
        </w:rPr>
        <w:tab/>
        <w:t>It is also clearly understood that this shall not preclude such society or the Promoter, from claiming, demanding and raising the maintenance charges independent of such and said contribution from the Allottees, provided the decision to that effect is duly taken after certified statement of accounts justifying the need for increasing the maintenance charges is circulated to the Allottee/s.</w:t>
      </w:r>
    </w:p>
    <w:p>
      <w:pPr>
        <w:pStyle w:val="Normal"/>
        <w:spacing w:lineRule="auto" w:line="360"/>
        <w:ind w:hanging="900"/>
        <w:jc w:val="both"/>
        <w:rPr>
          <w:rFonts w:eastAsia="Tahoma"/>
          <w:sz w:val="24"/>
          <w:szCs w:val="24"/>
        </w:rPr>
      </w:pPr>
      <w:r>
        <w:rPr>
          <w:rFonts w:eastAsia="Tahoma"/>
          <w:sz w:val="24"/>
          <w:szCs w:val="24"/>
        </w:rPr>
      </w:r>
    </w:p>
    <w:p>
      <w:pPr>
        <w:pStyle w:val="Normal"/>
        <w:spacing w:lineRule="auto" w:line="360"/>
        <w:ind w:hanging="1140"/>
        <w:jc w:val="both"/>
        <w:rPr>
          <w:rFonts w:eastAsia="Tahoma"/>
          <w:sz w:val="24"/>
          <w:szCs w:val="24"/>
        </w:rPr>
      </w:pPr>
      <w:r>
        <w:rPr>
          <w:rFonts w:eastAsia="Tahoma"/>
          <w:b/>
          <w:sz w:val="24"/>
          <w:szCs w:val="24"/>
        </w:rPr>
        <w:t>9.6(b)</w:t>
        <w:tab/>
      </w:r>
      <w:r>
        <w:rPr>
          <w:rFonts w:eastAsia="Tahoma"/>
          <w:sz w:val="24"/>
          <w:szCs w:val="24"/>
        </w:rPr>
        <w:t xml:space="preserve">Such society or the Promoter shall be entitled to claim interest, on the arrears of such charges from the defaulting Allottees, without prejudice to the other rights and powers of the organization. </w:t>
      </w:r>
    </w:p>
    <w:p>
      <w:pPr>
        <w:pStyle w:val="Normal"/>
        <w:spacing w:lineRule="auto" w:line="360"/>
        <w:ind w:hanging="900"/>
        <w:jc w:val="both"/>
        <w:rPr>
          <w:rFonts w:eastAsia="Tahoma"/>
          <w:sz w:val="24"/>
          <w:szCs w:val="24"/>
        </w:rPr>
      </w:pPr>
      <w:r>
        <w:rPr>
          <w:rFonts w:eastAsia="Tahoma"/>
          <w:sz w:val="24"/>
          <w:szCs w:val="24"/>
        </w:rPr>
      </w:r>
    </w:p>
    <w:p>
      <w:pPr>
        <w:pStyle w:val="Normal"/>
        <w:spacing w:lineRule="auto" w:line="360"/>
        <w:ind w:hanging="1620"/>
        <w:jc w:val="both"/>
        <w:rPr>
          <w:rFonts w:eastAsia="Tahoma"/>
          <w:sz w:val="24"/>
          <w:szCs w:val="24"/>
        </w:rPr>
      </w:pPr>
      <w:r>
        <w:rPr>
          <w:rFonts w:eastAsia="Tahoma"/>
          <w:b/>
          <w:sz w:val="24"/>
          <w:szCs w:val="24"/>
        </w:rPr>
        <w:t xml:space="preserve">      </w:t>
      </w:r>
      <w:r>
        <w:rPr>
          <w:rFonts w:eastAsia="Tahoma"/>
          <w:b/>
          <w:sz w:val="24"/>
          <w:szCs w:val="24"/>
        </w:rPr>
        <w:t>9.6(c)</w:t>
      </w:r>
      <w:r>
        <w:rPr>
          <w:rFonts w:eastAsia="Tahoma"/>
          <w:sz w:val="24"/>
          <w:szCs w:val="24"/>
        </w:rPr>
        <w:tab/>
        <w:t>Without prejudice to and notwithstanding anything contained above, in the event of the Promoter and/or society of Allottees after entrustment of common maintenance by the Promoter to it, duly resolving that the above maintenance deposit is insufficient for the maintenance of the common areas and facilities, electricity, water, drainages, sewage, passages, gardens or repairs thereof, the Allottee shall be liable to bear, pay and contribute to such additional charges as may be levied and demanded by the Promoter and/or society and/or federal society, as the case may be.</w:t>
      </w:r>
    </w:p>
    <w:p>
      <w:pPr>
        <w:pStyle w:val="Normal"/>
        <w:spacing w:lineRule="auto" w:line="360"/>
        <w:ind w:hanging="900"/>
        <w:jc w:val="both"/>
        <w:rPr>
          <w:rFonts w:eastAsia="Tahoma"/>
          <w:sz w:val="24"/>
          <w:szCs w:val="24"/>
        </w:rPr>
      </w:pPr>
      <w:r>
        <w:rPr>
          <w:rFonts w:eastAsia="Tahoma"/>
          <w:sz w:val="24"/>
          <w:szCs w:val="24"/>
        </w:rPr>
      </w:r>
    </w:p>
    <w:p>
      <w:pPr>
        <w:pStyle w:val="Normal"/>
        <w:spacing w:lineRule="auto" w:line="360"/>
        <w:ind w:hanging="1620"/>
        <w:jc w:val="both"/>
        <w:rPr>
          <w:rFonts w:eastAsia="Tahoma"/>
          <w:sz w:val="24"/>
          <w:szCs w:val="24"/>
        </w:rPr>
      </w:pPr>
      <w:r>
        <w:rPr>
          <w:rFonts w:eastAsia="Tahoma"/>
          <w:b/>
          <w:sz w:val="24"/>
          <w:szCs w:val="24"/>
        </w:rPr>
        <w:t xml:space="preserve">    </w:t>
      </w:r>
      <w:r>
        <w:rPr>
          <w:rFonts w:eastAsia="Tahoma"/>
          <w:b/>
          <w:sz w:val="24"/>
          <w:szCs w:val="24"/>
        </w:rPr>
        <w:t>9.6(d)</w:t>
      </w:r>
      <w:r>
        <w:rPr>
          <w:rFonts w:eastAsia="Tahoma"/>
          <w:sz w:val="24"/>
          <w:szCs w:val="24"/>
        </w:rPr>
        <w:tab/>
        <w:t xml:space="preserve">The entire operations and maintenance of the buildings and or the common amenities is being carried out either by the Promoter or the society, on behalf of the Allottee and for the benefit of the residential community as a whole. Under no circumstances and no grounds the Allottee shall avoid and fail to pay the prescribed maintenance, which otherwise shall be treated as breach of essential term of this agreement, entitling the Promoter to terminate this agreement, without prejudice to other remedies available to the Promoter in law including recovery of the said amount together with interest at the rate of 2% per month. Outstanding amount shall remain as a charge on the said Flat.  </w:t>
      </w:r>
    </w:p>
    <w:p>
      <w:pPr>
        <w:pStyle w:val="Normal"/>
        <w:spacing w:lineRule="auto" w:line="360"/>
        <w:ind w:hanging="900"/>
        <w:jc w:val="both"/>
        <w:rPr>
          <w:rFonts w:eastAsia="Tahoma"/>
          <w:sz w:val="24"/>
          <w:szCs w:val="24"/>
        </w:rPr>
      </w:pPr>
      <w:r>
        <w:rPr>
          <w:rFonts w:eastAsia="Tahoma"/>
          <w:sz w:val="24"/>
          <w:szCs w:val="24"/>
        </w:rPr>
      </w:r>
    </w:p>
    <w:p>
      <w:pPr>
        <w:pStyle w:val="Normal"/>
        <w:spacing w:lineRule="auto" w:line="360"/>
        <w:ind w:hanging="1620"/>
        <w:jc w:val="both"/>
        <w:rPr>
          <w:rFonts w:eastAsia="Tahoma"/>
          <w:sz w:val="24"/>
          <w:szCs w:val="24"/>
        </w:rPr>
      </w:pPr>
      <w:r>
        <w:rPr>
          <w:rFonts w:eastAsia="Tahoma"/>
          <w:sz w:val="24"/>
          <w:szCs w:val="24"/>
        </w:rPr>
        <w:t xml:space="preserve">    </w:t>
      </w:r>
      <w:r>
        <w:rPr>
          <w:rFonts w:eastAsia="Tahoma"/>
          <w:b/>
          <w:sz w:val="24"/>
          <w:szCs w:val="24"/>
        </w:rPr>
        <w:t>9.6(e)</w:t>
      </w:r>
      <w:r>
        <w:rPr>
          <w:rFonts w:eastAsia="Tahoma"/>
          <w:sz w:val="24"/>
          <w:szCs w:val="24"/>
        </w:rPr>
        <w:tab/>
        <w:t>All documentary formalities as may be prescribed by the concerned authorities under the concerned Environmental Laws and Maharashtra Pollution Board, Rules and Regulations, entered into by the Promoter shall be binding upon the Allottee and on the organization of the Allottee. The Purchaser shall be bound and hereby undertakes to and continues to observe, comply with and follow all directions issued by them.</w:t>
      </w:r>
    </w:p>
    <w:p>
      <w:pPr>
        <w:pStyle w:val="Normal"/>
        <w:spacing w:lineRule="auto" w:line="360"/>
        <w:ind w:hanging="900"/>
        <w:jc w:val="both"/>
        <w:rPr>
          <w:rFonts w:eastAsia="Tahoma"/>
          <w:sz w:val="24"/>
          <w:szCs w:val="24"/>
        </w:rPr>
      </w:pPr>
      <w:r>
        <w:rPr>
          <w:rFonts w:eastAsia="Tahoma"/>
          <w:sz w:val="24"/>
          <w:szCs w:val="24"/>
        </w:rPr>
      </w:r>
    </w:p>
    <w:p>
      <w:pPr>
        <w:pStyle w:val="Normal"/>
        <w:spacing w:lineRule="auto" w:line="360"/>
        <w:ind w:hanging="1620"/>
        <w:jc w:val="both"/>
        <w:rPr>
          <w:rFonts w:eastAsia="Tahoma"/>
          <w:sz w:val="24"/>
          <w:szCs w:val="24"/>
        </w:rPr>
      </w:pPr>
      <w:r>
        <w:rPr>
          <w:rFonts w:eastAsia="Tahoma"/>
          <w:b/>
          <w:sz w:val="24"/>
          <w:szCs w:val="24"/>
        </w:rPr>
        <w:t xml:space="preserve">    </w:t>
      </w:r>
      <w:r>
        <w:rPr>
          <w:rFonts w:eastAsia="Tahoma"/>
          <w:b/>
          <w:sz w:val="24"/>
          <w:szCs w:val="24"/>
        </w:rPr>
        <w:t>9.6(f)</w:t>
      </w:r>
      <w:r>
        <w:rPr>
          <w:rFonts w:eastAsia="Tahoma"/>
          <w:sz w:val="24"/>
          <w:szCs w:val="24"/>
        </w:rPr>
        <w:tab/>
        <w:t xml:space="preserve">The Allottee and the organization of the Allottee shall comply with all requisitions, terms, conditions and documentary formalities as may be prescribed by the concerned authorities under the concerned Environmental Laws, Rules and Regulations. </w:t>
      </w:r>
    </w:p>
    <w:p>
      <w:pPr>
        <w:pStyle w:val="Normal"/>
        <w:spacing w:lineRule="auto" w:line="360"/>
        <w:ind w:hanging="900"/>
        <w:jc w:val="both"/>
        <w:rPr>
          <w:rFonts w:eastAsia="Tahoma"/>
          <w:sz w:val="24"/>
          <w:szCs w:val="24"/>
        </w:rPr>
      </w:pPr>
      <w:r>
        <w:rPr>
          <w:rFonts w:eastAsia="Tahoma"/>
          <w:sz w:val="24"/>
          <w:szCs w:val="24"/>
        </w:rPr>
      </w:r>
    </w:p>
    <w:p>
      <w:pPr>
        <w:pStyle w:val="Normal"/>
        <w:spacing w:lineRule="auto" w:line="360"/>
        <w:ind w:hanging="1620"/>
        <w:jc w:val="both"/>
        <w:rPr>
          <w:rFonts w:eastAsia="Tahoma"/>
          <w:sz w:val="24"/>
          <w:szCs w:val="24"/>
        </w:rPr>
      </w:pPr>
      <w:r>
        <w:rPr>
          <w:rFonts w:eastAsia="Tahoma"/>
          <w:b/>
          <w:sz w:val="24"/>
          <w:szCs w:val="24"/>
        </w:rPr>
        <w:t xml:space="preserve">    </w:t>
      </w:r>
      <w:r>
        <w:rPr>
          <w:rFonts w:eastAsia="Tahoma"/>
          <w:b/>
          <w:sz w:val="24"/>
          <w:szCs w:val="24"/>
        </w:rPr>
        <w:t>9.6(g)</w:t>
      </w:r>
      <w:r>
        <w:rPr>
          <w:rFonts w:eastAsia="Tahoma"/>
          <w:sz w:val="24"/>
          <w:szCs w:val="24"/>
        </w:rPr>
        <w:tab/>
        <w:t>It is agreed by the Allottee, in the event the Club House will be completed earlier than the building in which the said Flat is located, the Allottee will be permitted to use the amenities and facilities in Club House upon making payment of maintenance charges as may be required.</w:t>
      </w:r>
    </w:p>
    <w:p>
      <w:pPr>
        <w:pStyle w:val="Normal"/>
        <w:spacing w:lineRule="auto" w:line="360"/>
        <w:ind w:hanging="1620"/>
        <w:jc w:val="both"/>
        <w:rPr>
          <w:rFonts w:eastAsia="Tahoma"/>
          <w:sz w:val="24"/>
          <w:szCs w:val="24"/>
        </w:rPr>
      </w:pPr>
      <w:r>
        <w:rPr>
          <w:rFonts w:eastAsia="Tahoma"/>
          <w:sz w:val="24"/>
          <w:szCs w:val="24"/>
        </w:rPr>
      </w:r>
    </w:p>
    <w:p>
      <w:pPr>
        <w:pStyle w:val="ListParagraph"/>
        <w:numPr>
          <w:ilvl w:val="0"/>
          <w:numId w:val="4"/>
        </w:numPr>
        <w:spacing w:lineRule="auto" w:line="360"/>
        <w:ind w:left="0" w:hanging="900"/>
        <w:jc w:val="both"/>
        <w:rPr>
          <w:sz w:val="24"/>
          <w:szCs w:val="24"/>
        </w:rPr>
      </w:pP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shall</w:t>
      </w:r>
      <w:r>
        <w:rPr>
          <w:spacing w:val="1"/>
          <w:sz w:val="24"/>
          <w:szCs w:val="24"/>
        </w:rPr>
        <w:t xml:space="preserve"> </w:t>
      </w:r>
      <w:r>
        <w:rPr>
          <w:sz w:val="24"/>
          <w:szCs w:val="24"/>
        </w:rPr>
        <w:t>on</w:t>
      </w:r>
      <w:r>
        <w:rPr>
          <w:spacing w:val="1"/>
          <w:sz w:val="24"/>
          <w:szCs w:val="24"/>
        </w:rPr>
        <w:t xml:space="preserve"> </w:t>
      </w:r>
      <w:r>
        <w:rPr>
          <w:sz w:val="24"/>
          <w:szCs w:val="24"/>
        </w:rPr>
        <w:t>or</w:t>
      </w:r>
      <w:r>
        <w:rPr>
          <w:spacing w:val="1"/>
          <w:sz w:val="24"/>
          <w:szCs w:val="24"/>
        </w:rPr>
        <w:t xml:space="preserve"> </w:t>
      </w:r>
      <w:r>
        <w:rPr>
          <w:sz w:val="24"/>
          <w:szCs w:val="24"/>
        </w:rPr>
        <w:t>before</w:t>
      </w:r>
      <w:r>
        <w:rPr>
          <w:spacing w:val="1"/>
          <w:sz w:val="24"/>
          <w:szCs w:val="24"/>
        </w:rPr>
        <w:t xml:space="preserve"> </w:t>
      </w:r>
      <w:r>
        <w:rPr>
          <w:sz w:val="24"/>
          <w:szCs w:val="24"/>
        </w:rPr>
        <w:t>delivery</w:t>
      </w:r>
      <w:r>
        <w:rPr>
          <w:spacing w:val="1"/>
          <w:sz w:val="24"/>
          <w:szCs w:val="24"/>
        </w:rPr>
        <w:t xml:space="preserve"> </w:t>
      </w:r>
      <w:r>
        <w:rPr>
          <w:sz w:val="24"/>
          <w:szCs w:val="24"/>
        </w:rPr>
        <w:t>of</w:t>
      </w:r>
      <w:r>
        <w:rPr>
          <w:spacing w:val="1"/>
          <w:sz w:val="24"/>
          <w:szCs w:val="24"/>
        </w:rPr>
        <w:t xml:space="preserve"> </w:t>
      </w:r>
      <w:r>
        <w:rPr>
          <w:sz w:val="24"/>
          <w:szCs w:val="24"/>
        </w:rPr>
        <w:t>possession</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said</w:t>
      </w:r>
      <w:r>
        <w:rPr>
          <w:spacing w:val="1"/>
          <w:sz w:val="24"/>
          <w:szCs w:val="24"/>
        </w:rPr>
        <w:t xml:space="preserve"> </w:t>
      </w:r>
      <w:r>
        <w:rPr>
          <w:sz w:val="24"/>
          <w:szCs w:val="24"/>
        </w:rPr>
        <w:t>premises</w:t>
      </w:r>
      <w:r>
        <w:rPr>
          <w:spacing w:val="65"/>
          <w:sz w:val="24"/>
          <w:szCs w:val="24"/>
        </w:rPr>
        <w:t xml:space="preserve"> </w:t>
      </w:r>
      <w:r>
        <w:rPr>
          <w:sz w:val="24"/>
          <w:szCs w:val="24"/>
        </w:rPr>
        <w:t>keep</w:t>
      </w:r>
      <w:r>
        <w:rPr>
          <w:spacing w:val="1"/>
          <w:sz w:val="24"/>
          <w:szCs w:val="24"/>
        </w:rPr>
        <w:t xml:space="preserve"> </w:t>
      </w:r>
      <w:r>
        <w:rPr>
          <w:sz w:val="24"/>
          <w:szCs w:val="24"/>
        </w:rPr>
        <w:t>deposited</w:t>
      </w:r>
      <w:r>
        <w:rPr>
          <w:spacing w:val="1"/>
          <w:sz w:val="24"/>
          <w:szCs w:val="24"/>
        </w:rPr>
        <w:t xml:space="preserve"> </w:t>
      </w:r>
      <w:r>
        <w:rPr>
          <w:sz w:val="24"/>
          <w:szCs w:val="24"/>
        </w:rPr>
        <w:t>with</w:t>
      </w:r>
      <w:r>
        <w:rPr>
          <w:spacing w:val="-1"/>
          <w:sz w:val="24"/>
          <w:szCs w:val="24"/>
        </w:rPr>
        <w:t xml:space="preserve"> </w:t>
      </w:r>
      <w:r>
        <w:rPr>
          <w:sz w:val="24"/>
          <w:szCs w:val="24"/>
        </w:rPr>
        <w:t>the</w:t>
      </w:r>
      <w:r>
        <w:rPr>
          <w:spacing w:val="5"/>
          <w:sz w:val="24"/>
          <w:szCs w:val="24"/>
        </w:rPr>
        <w:t xml:space="preserve"> </w:t>
      </w:r>
      <w:r>
        <w:rPr>
          <w:sz w:val="24"/>
          <w:szCs w:val="24"/>
        </w:rPr>
        <w:t>Promoter,</w:t>
      </w:r>
      <w:r>
        <w:rPr>
          <w:spacing w:val="-1"/>
          <w:sz w:val="24"/>
          <w:szCs w:val="24"/>
        </w:rPr>
        <w:t xml:space="preserve"> </w:t>
      </w:r>
      <w:r>
        <w:rPr>
          <w:sz w:val="24"/>
          <w:szCs w:val="24"/>
        </w:rPr>
        <w:t>the</w:t>
      </w:r>
      <w:r>
        <w:rPr>
          <w:spacing w:val="-2"/>
          <w:sz w:val="24"/>
          <w:szCs w:val="24"/>
        </w:rPr>
        <w:t xml:space="preserve"> </w:t>
      </w:r>
      <w:r>
        <w:rPr>
          <w:sz w:val="24"/>
          <w:szCs w:val="24"/>
        </w:rPr>
        <w:t>following</w:t>
      </w:r>
      <w:r>
        <w:rPr>
          <w:spacing w:val="-1"/>
          <w:sz w:val="24"/>
          <w:szCs w:val="24"/>
        </w:rPr>
        <w:t xml:space="preserve"> </w:t>
      </w:r>
      <w:r>
        <w:rPr>
          <w:sz w:val="24"/>
          <w:szCs w:val="24"/>
        </w:rPr>
        <w:t xml:space="preserve">amounts which has already considered in the consideration amount mentioned above </w:t>
      </w:r>
    </w:p>
    <w:p>
      <w:pPr>
        <w:pStyle w:val="ListParagraph"/>
        <w:numPr>
          <w:ilvl w:val="0"/>
          <w:numId w:val="3"/>
        </w:numPr>
        <w:spacing w:lineRule="auto" w:line="360"/>
        <w:jc w:val="both"/>
        <w:rPr>
          <w:sz w:val="24"/>
          <w:szCs w:val="24"/>
        </w:rPr>
      </w:pPr>
      <w:r>
        <w:rPr>
          <w:b/>
          <w:sz w:val="24"/>
          <w:szCs w:val="24"/>
        </w:rPr>
        <w:t>Rs.</w:t>
      </w:r>
      <w:r>
        <w:rPr>
          <w:b/>
          <w:spacing w:val="1"/>
          <w:sz w:val="24"/>
          <w:szCs w:val="24"/>
        </w:rPr>
        <w:t>600/-</w:t>
      </w:r>
      <w:r>
        <w:rPr>
          <w:spacing w:val="1"/>
          <w:sz w:val="24"/>
          <w:szCs w:val="24"/>
        </w:rPr>
        <w:t xml:space="preserve"> </w:t>
      </w:r>
      <w:r>
        <w:rPr>
          <w:sz w:val="24"/>
          <w:szCs w:val="24"/>
        </w:rPr>
        <w:t>for</w:t>
      </w:r>
      <w:r>
        <w:rPr>
          <w:spacing w:val="1"/>
          <w:sz w:val="24"/>
          <w:szCs w:val="24"/>
        </w:rPr>
        <w:t xml:space="preserve"> </w:t>
      </w:r>
      <w:r>
        <w:rPr>
          <w:sz w:val="24"/>
          <w:szCs w:val="24"/>
        </w:rPr>
        <w:t>share</w:t>
      </w:r>
      <w:r>
        <w:rPr>
          <w:spacing w:val="1"/>
          <w:sz w:val="24"/>
          <w:szCs w:val="24"/>
        </w:rPr>
        <w:t xml:space="preserve"> </w:t>
      </w:r>
      <w:r>
        <w:rPr>
          <w:sz w:val="24"/>
          <w:szCs w:val="24"/>
        </w:rPr>
        <w:t>money,</w:t>
      </w:r>
      <w:r>
        <w:rPr>
          <w:spacing w:val="1"/>
          <w:sz w:val="24"/>
          <w:szCs w:val="24"/>
        </w:rPr>
        <w:t xml:space="preserve"> </w:t>
      </w:r>
      <w:r>
        <w:rPr>
          <w:sz w:val="24"/>
          <w:szCs w:val="24"/>
        </w:rPr>
        <w:t>application</w:t>
      </w:r>
      <w:r>
        <w:rPr>
          <w:spacing w:val="1"/>
          <w:sz w:val="24"/>
          <w:szCs w:val="24"/>
        </w:rPr>
        <w:t xml:space="preserve"> </w:t>
      </w:r>
      <w:r>
        <w:rPr>
          <w:sz w:val="24"/>
          <w:szCs w:val="24"/>
        </w:rPr>
        <w:t>entrance</w:t>
      </w:r>
      <w:r>
        <w:rPr>
          <w:spacing w:val="1"/>
          <w:sz w:val="24"/>
          <w:szCs w:val="24"/>
        </w:rPr>
        <w:t xml:space="preserve"> </w:t>
      </w:r>
      <w:r>
        <w:rPr>
          <w:sz w:val="24"/>
          <w:szCs w:val="24"/>
        </w:rPr>
        <w:t>fee</w:t>
      </w:r>
      <w:r>
        <w:rPr>
          <w:spacing w:val="1"/>
          <w:sz w:val="24"/>
          <w:szCs w:val="24"/>
        </w:rPr>
        <w:t xml:space="preserve"> </w:t>
      </w:r>
      <w:r>
        <w:rPr>
          <w:sz w:val="24"/>
          <w:szCs w:val="24"/>
        </w:rPr>
        <w:t>of</w:t>
      </w:r>
      <w:r>
        <w:rPr>
          <w:spacing w:val="65"/>
          <w:sz w:val="24"/>
          <w:szCs w:val="24"/>
        </w:rPr>
        <w:t xml:space="preserve"> </w:t>
      </w:r>
      <w:r>
        <w:rPr>
          <w:sz w:val="24"/>
          <w:szCs w:val="24"/>
        </w:rPr>
        <w:t>the</w:t>
      </w:r>
      <w:r>
        <w:rPr>
          <w:spacing w:val="1"/>
          <w:sz w:val="24"/>
          <w:szCs w:val="24"/>
        </w:rPr>
        <w:t xml:space="preserve"> </w:t>
      </w:r>
      <w:r>
        <w:rPr>
          <w:sz w:val="24"/>
          <w:szCs w:val="24"/>
        </w:rPr>
        <w:t>Society</w:t>
      </w:r>
      <w:r>
        <w:rPr>
          <w:spacing w:val="-6"/>
          <w:sz w:val="24"/>
          <w:szCs w:val="24"/>
        </w:rPr>
        <w:t xml:space="preserve"> </w:t>
      </w:r>
      <w:r>
        <w:rPr>
          <w:sz w:val="24"/>
          <w:szCs w:val="24"/>
        </w:rPr>
        <w:t>or</w:t>
      </w:r>
      <w:r>
        <w:rPr>
          <w:spacing w:val="2"/>
          <w:sz w:val="24"/>
          <w:szCs w:val="24"/>
        </w:rPr>
        <w:t xml:space="preserve"> </w:t>
      </w:r>
      <w:r>
        <w:rPr>
          <w:sz w:val="24"/>
          <w:szCs w:val="24"/>
        </w:rPr>
        <w:t>Limited</w:t>
      </w:r>
      <w:r>
        <w:rPr>
          <w:spacing w:val="1"/>
          <w:sz w:val="24"/>
          <w:szCs w:val="24"/>
        </w:rPr>
        <w:t xml:space="preserve"> </w:t>
      </w:r>
      <w:r>
        <w:rPr>
          <w:sz w:val="24"/>
          <w:szCs w:val="24"/>
        </w:rPr>
        <w:t>Company/Federation/</w:t>
      </w:r>
      <w:r>
        <w:rPr>
          <w:spacing w:val="2"/>
          <w:sz w:val="24"/>
          <w:szCs w:val="24"/>
        </w:rPr>
        <w:t xml:space="preserve"> </w:t>
      </w:r>
      <w:r>
        <w:rPr>
          <w:sz w:val="24"/>
          <w:szCs w:val="24"/>
        </w:rPr>
        <w:t>Apex</w:t>
      </w:r>
      <w:r>
        <w:rPr>
          <w:spacing w:val="-1"/>
          <w:sz w:val="24"/>
          <w:szCs w:val="24"/>
        </w:rPr>
        <w:t xml:space="preserve"> </w:t>
      </w:r>
      <w:r>
        <w:rPr>
          <w:sz w:val="24"/>
          <w:szCs w:val="24"/>
        </w:rPr>
        <w:t>body.</w:t>
      </w:r>
    </w:p>
    <w:p>
      <w:pPr>
        <w:pStyle w:val="ListParagraph"/>
        <w:numPr>
          <w:ilvl w:val="0"/>
          <w:numId w:val="3"/>
        </w:numPr>
        <w:spacing w:lineRule="auto" w:line="360"/>
        <w:jc w:val="both"/>
        <w:rPr>
          <w:sz w:val="24"/>
          <w:szCs w:val="24"/>
        </w:rPr>
      </w:pPr>
      <w:r>
        <w:rPr>
          <w:b/>
          <w:sz w:val="24"/>
          <w:szCs w:val="24"/>
        </w:rPr>
        <w:t>Rs.1,650/-</w:t>
      </w:r>
      <w:r>
        <w:rPr>
          <w:sz w:val="24"/>
          <w:szCs w:val="24"/>
        </w:rPr>
        <w:t xml:space="preserve"> for</w:t>
      </w:r>
      <w:r>
        <w:rPr>
          <w:spacing w:val="9"/>
          <w:sz w:val="24"/>
          <w:szCs w:val="24"/>
        </w:rPr>
        <w:t xml:space="preserve"> </w:t>
      </w:r>
      <w:r>
        <w:rPr>
          <w:sz w:val="24"/>
          <w:szCs w:val="24"/>
        </w:rPr>
        <w:t>formation</w:t>
      </w:r>
      <w:r>
        <w:rPr>
          <w:spacing w:val="9"/>
          <w:sz w:val="24"/>
          <w:szCs w:val="24"/>
        </w:rPr>
        <w:t xml:space="preserve"> </w:t>
      </w:r>
      <w:r>
        <w:rPr>
          <w:sz w:val="24"/>
          <w:szCs w:val="24"/>
        </w:rPr>
        <w:t>and</w:t>
      </w:r>
      <w:r>
        <w:rPr>
          <w:spacing w:val="9"/>
          <w:sz w:val="24"/>
          <w:szCs w:val="24"/>
        </w:rPr>
        <w:t xml:space="preserve"> </w:t>
      </w:r>
      <w:r>
        <w:rPr>
          <w:sz w:val="24"/>
          <w:szCs w:val="24"/>
        </w:rPr>
        <w:t>registration</w:t>
      </w:r>
      <w:r>
        <w:rPr>
          <w:spacing w:val="12"/>
          <w:sz w:val="24"/>
          <w:szCs w:val="24"/>
        </w:rPr>
        <w:t xml:space="preserve"> </w:t>
      </w:r>
      <w:r>
        <w:rPr>
          <w:sz w:val="24"/>
          <w:szCs w:val="24"/>
        </w:rPr>
        <w:t>of</w:t>
      </w:r>
      <w:r>
        <w:rPr>
          <w:spacing w:val="12"/>
          <w:sz w:val="24"/>
          <w:szCs w:val="24"/>
        </w:rPr>
        <w:t xml:space="preserve"> </w:t>
      </w:r>
      <w:r>
        <w:rPr>
          <w:sz w:val="24"/>
          <w:szCs w:val="24"/>
        </w:rPr>
        <w:t>the</w:t>
      </w:r>
      <w:r>
        <w:rPr>
          <w:spacing w:val="9"/>
          <w:sz w:val="24"/>
          <w:szCs w:val="24"/>
        </w:rPr>
        <w:t xml:space="preserve"> </w:t>
      </w:r>
      <w:r>
        <w:rPr>
          <w:sz w:val="24"/>
          <w:szCs w:val="24"/>
        </w:rPr>
        <w:t>Society</w:t>
      </w:r>
      <w:r>
        <w:rPr>
          <w:spacing w:val="7"/>
          <w:sz w:val="24"/>
          <w:szCs w:val="24"/>
        </w:rPr>
        <w:t xml:space="preserve"> </w:t>
      </w:r>
      <w:r>
        <w:rPr>
          <w:sz w:val="24"/>
          <w:szCs w:val="24"/>
        </w:rPr>
        <w:t>or</w:t>
      </w:r>
      <w:r>
        <w:rPr>
          <w:spacing w:val="10"/>
          <w:sz w:val="24"/>
          <w:szCs w:val="24"/>
        </w:rPr>
        <w:t xml:space="preserve"> </w:t>
      </w:r>
      <w:r>
        <w:rPr>
          <w:sz w:val="24"/>
          <w:szCs w:val="24"/>
        </w:rPr>
        <w:t>Limited Company/Federation/</w:t>
      </w:r>
      <w:r>
        <w:rPr>
          <w:spacing w:val="-3"/>
          <w:sz w:val="24"/>
          <w:szCs w:val="24"/>
        </w:rPr>
        <w:t xml:space="preserve"> </w:t>
      </w:r>
      <w:r>
        <w:rPr>
          <w:sz w:val="24"/>
          <w:szCs w:val="24"/>
        </w:rPr>
        <w:t>Apex</w:t>
      </w:r>
      <w:r>
        <w:rPr>
          <w:spacing w:val="-6"/>
          <w:sz w:val="24"/>
          <w:szCs w:val="24"/>
        </w:rPr>
        <w:t xml:space="preserve"> </w:t>
      </w:r>
      <w:r>
        <w:rPr>
          <w:sz w:val="24"/>
          <w:szCs w:val="24"/>
        </w:rPr>
        <w:t>body.</w:t>
      </w:r>
    </w:p>
    <w:p>
      <w:pPr>
        <w:pStyle w:val="ListParagraph"/>
        <w:numPr>
          <w:ilvl w:val="0"/>
          <w:numId w:val="3"/>
        </w:numPr>
        <w:spacing w:lineRule="auto" w:line="360"/>
        <w:ind w:left="0" w:hanging="0"/>
        <w:jc w:val="left"/>
        <w:rPr>
          <w:sz w:val="24"/>
          <w:szCs w:val="24"/>
        </w:rPr>
      </w:pPr>
      <w:r>
        <w:rPr>
          <w:b/>
          <w:sz w:val="24"/>
          <w:szCs w:val="24"/>
        </w:rPr>
        <w:t>Rs.8,500/-</w:t>
      </w:r>
      <w:r>
        <w:rPr>
          <w:spacing w:val="43"/>
          <w:sz w:val="24"/>
          <w:szCs w:val="24"/>
        </w:rPr>
        <w:t xml:space="preserve"> </w:t>
      </w:r>
      <w:r>
        <w:rPr>
          <w:sz w:val="24"/>
          <w:szCs w:val="24"/>
        </w:rPr>
        <w:t>For</w:t>
      </w:r>
      <w:r>
        <w:rPr>
          <w:spacing w:val="44"/>
          <w:sz w:val="24"/>
          <w:szCs w:val="24"/>
        </w:rPr>
        <w:t xml:space="preserve"> </w:t>
      </w:r>
      <w:r>
        <w:rPr>
          <w:sz w:val="24"/>
          <w:szCs w:val="24"/>
        </w:rPr>
        <w:t>Deposit</w:t>
      </w:r>
      <w:r>
        <w:rPr>
          <w:spacing w:val="44"/>
          <w:sz w:val="24"/>
          <w:szCs w:val="24"/>
        </w:rPr>
        <w:t xml:space="preserve"> </w:t>
      </w:r>
      <w:r>
        <w:rPr>
          <w:sz w:val="24"/>
          <w:szCs w:val="24"/>
        </w:rPr>
        <w:t>towards</w:t>
      </w:r>
      <w:r>
        <w:rPr>
          <w:spacing w:val="47"/>
          <w:sz w:val="24"/>
          <w:szCs w:val="24"/>
        </w:rPr>
        <w:t xml:space="preserve"> </w:t>
      </w:r>
      <w:r>
        <w:rPr>
          <w:sz w:val="24"/>
          <w:szCs w:val="24"/>
        </w:rPr>
        <w:t>Water,</w:t>
      </w:r>
      <w:r>
        <w:rPr>
          <w:spacing w:val="53"/>
          <w:sz w:val="24"/>
          <w:szCs w:val="24"/>
        </w:rPr>
        <w:t xml:space="preserve"> </w:t>
      </w:r>
      <w:r>
        <w:rPr>
          <w:sz w:val="24"/>
          <w:szCs w:val="24"/>
        </w:rPr>
        <w:t>Electric,</w:t>
      </w:r>
      <w:r>
        <w:rPr>
          <w:spacing w:val="44"/>
          <w:sz w:val="24"/>
          <w:szCs w:val="24"/>
        </w:rPr>
        <w:t xml:space="preserve"> </w:t>
      </w:r>
      <w:r>
        <w:rPr>
          <w:sz w:val="24"/>
          <w:szCs w:val="24"/>
        </w:rPr>
        <w:t>and</w:t>
      </w:r>
      <w:r>
        <w:rPr>
          <w:spacing w:val="44"/>
          <w:sz w:val="24"/>
          <w:szCs w:val="24"/>
        </w:rPr>
        <w:t xml:space="preserve"> </w:t>
      </w:r>
      <w:r>
        <w:rPr>
          <w:sz w:val="24"/>
          <w:szCs w:val="24"/>
        </w:rPr>
        <w:t>other</w:t>
      </w:r>
      <w:r>
        <w:rPr>
          <w:spacing w:val="44"/>
          <w:sz w:val="24"/>
          <w:szCs w:val="24"/>
        </w:rPr>
        <w:t xml:space="preserve"> </w:t>
      </w:r>
      <w:r>
        <w:rPr>
          <w:sz w:val="24"/>
          <w:szCs w:val="24"/>
        </w:rPr>
        <w:t>utility</w:t>
      </w:r>
      <w:r>
        <w:rPr>
          <w:spacing w:val="-62"/>
          <w:sz w:val="24"/>
          <w:szCs w:val="24"/>
        </w:rPr>
        <w:t xml:space="preserve"> </w:t>
      </w:r>
      <w:r>
        <w:rPr>
          <w:sz w:val="24"/>
          <w:szCs w:val="24"/>
        </w:rPr>
        <w:t>and</w:t>
      </w:r>
      <w:r>
        <w:rPr>
          <w:spacing w:val="-2"/>
          <w:sz w:val="24"/>
          <w:szCs w:val="24"/>
        </w:rPr>
        <w:t xml:space="preserve"> </w:t>
      </w:r>
      <w:r>
        <w:rPr>
          <w:sz w:val="24"/>
          <w:szCs w:val="24"/>
        </w:rPr>
        <w:t>services</w:t>
      </w:r>
      <w:r>
        <w:rPr>
          <w:spacing w:val="2"/>
          <w:sz w:val="24"/>
          <w:szCs w:val="24"/>
        </w:rPr>
        <w:t xml:space="preserve"> </w:t>
      </w:r>
      <w:r>
        <w:rPr>
          <w:sz w:val="24"/>
          <w:szCs w:val="24"/>
        </w:rPr>
        <w:t>connection</w:t>
      </w:r>
      <w:r>
        <w:rPr>
          <w:spacing w:val="-1"/>
          <w:sz w:val="24"/>
          <w:szCs w:val="24"/>
        </w:rPr>
        <w:t xml:space="preserve"> </w:t>
      </w:r>
      <w:r>
        <w:rPr>
          <w:sz w:val="24"/>
          <w:szCs w:val="24"/>
        </w:rPr>
        <w:t>charges</w:t>
      </w:r>
      <w:r>
        <w:rPr>
          <w:spacing w:val="-1"/>
          <w:sz w:val="24"/>
          <w:szCs w:val="24"/>
        </w:rPr>
        <w:t xml:space="preserve"> </w:t>
      </w:r>
      <w:r>
        <w:rPr>
          <w:sz w:val="24"/>
          <w:szCs w:val="24"/>
        </w:rPr>
        <w:t>&amp;</w:t>
      </w:r>
    </w:p>
    <w:p>
      <w:pPr>
        <w:pStyle w:val="ListParagraph"/>
        <w:numPr>
          <w:ilvl w:val="0"/>
          <w:numId w:val="3"/>
        </w:numPr>
        <w:spacing w:lineRule="auto" w:line="360"/>
        <w:ind w:left="0" w:hanging="0"/>
        <w:jc w:val="left"/>
        <w:rPr>
          <w:sz w:val="24"/>
          <w:szCs w:val="24"/>
        </w:rPr>
      </w:pPr>
      <w:r>
        <w:rPr>
          <w:b/>
          <w:sz w:val="24"/>
          <w:szCs w:val="24"/>
        </w:rPr>
        <w:t xml:space="preserve">Rs.70 /-  </w:t>
      </w:r>
      <w:r>
        <w:rPr>
          <w:sz w:val="24"/>
          <w:szCs w:val="24"/>
        </w:rPr>
        <w:t>per</w:t>
      </w:r>
      <w:r>
        <w:rPr>
          <w:b/>
          <w:sz w:val="24"/>
          <w:szCs w:val="24"/>
        </w:rPr>
        <w:t xml:space="preserve"> </w:t>
      </w:r>
      <w:r>
        <w:rPr>
          <w:sz w:val="24"/>
          <w:szCs w:val="24"/>
        </w:rPr>
        <w:t xml:space="preserve">sq.ft. on usable area Environmental charges.  </w:t>
      </w:r>
    </w:p>
    <w:p>
      <w:pPr>
        <w:pStyle w:val="ListParagraph"/>
        <w:numPr>
          <w:ilvl w:val="0"/>
          <w:numId w:val="3"/>
        </w:numPr>
        <w:spacing w:lineRule="auto" w:line="360"/>
        <w:ind w:left="0" w:hanging="0"/>
        <w:jc w:val="left"/>
        <w:rPr>
          <w:sz w:val="24"/>
          <w:szCs w:val="24"/>
        </w:rPr>
      </w:pPr>
      <w:r>
        <w:rPr>
          <w:b/>
          <w:sz w:val="24"/>
          <w:szCs w:val="24"/>
        </w:rPr>
        <w:t>Rs.50,000/- for 1BHK &amp; FLAT ,Rs.65,000/- for 2BHK and Shop Rs.50,000/-</w:t>
      </w:r>
      <w:r>
        <w:rPr>
          <w:sz w:val="24"/>
          <w:szCs w:val="24"/>
        </w:rPr>
        <w:t xml:space="preserve"> for</w:t>
      </w:r>
      <w:r>
        <w:rPr>
          <w:spacing w:val="13"/>
          <w:sz w:val="24"/>
          <w:szCs w:val="24"/>
        </w:rPr>
        <w:t xml:space="preserve"> </w:t>
      </w:r>
      <w:r>
        <w:rPr>
          <w:sz w:val="24"/>
          <w:szCs w:val="24"/>
        </w:rPr>
        <w:t>deposits</w:t>
      </w:r>
      <w:r>
        <w:rPr>
          <w:spacing w:val="13"/>
          <w:sz w:val="24"/>
          <w:szCs w:val="24"/>
        </w:rPr>
        <w:t xml:space="preserve"> </w:t>
      </w:r>
      <w:r>
        <w:rPr>
          <w:sz w:val="24"/>
          <w:szCs w:val="24"/>
        </w:rPr>
        <w:t>of</w:t>
      </w:r>
      <w:r>
        <w:rPr>
          <w:spacing w:val="16"/>
          <w:sz w:val="24"/>
          <w:szCs w:val="24"/>
        </w:rPr>
        <w:t xml:space="preserve"> </w:t>
      </w:r>
      <w:r>
        <w:rPr>
          <w:sz w:val="24"/>
          <w:szCs w:val="24"/>
        </w:rPr>
        <w:t>electrical</w:t>
      </w:r>
      <w:r>
        <w:rPr>
          <w:spacing w:val="13"/>
          <w:sz w:val="24"/>
          <w:szCs w:val="24"/>
        </w:rPr>
        <w:t xml:space="preserve"> </w:t>
      </w:r>
      <w:r>
        <w:rPr>
          <w:sz w:val="24"/>
          <w:szCs w:val="24"/>
        </w:rPr>
        <w:t>receiving</w:t>
      </w:r>
      <w:r>
        <w:rPr>
          <w:spacing w:val="13"/>
          <w:sz w:val="24"/>
          <w:szCs w:val="24"/>
        </w:rPr>
        <w:t xml:space="preserve"> </w:t>
      </w:r>
      <w:r>
        <w:rPr>
          <w:sz w:val="24"/>
          <w:szCs w:val="24"/>
        </w:rPr>
        <w:t>and</w:t>
      </w:r>
      <w:r>
        <w:rPr>
          <w:spacing w:val="13"/>
          <w:sz w:val="24"/>
          <w:szCs w:val="24"/>
        </w:rPr>
        <w:t xml:space="preserve"> </w:t>
      </w:r>
      <w:r>
        <w:rPr>
          <w:sz w:val="24"/>
          <w:szCs w:val="24"/>
        </w:rPr>
        <w:t>Sub</w:t>
      </w:r>
      <w:r>
        <w:rPr>
          <w:spacing w:val="13"/>
          <w:sz w:val="24"/>
          <w:szCs w:val="24"/>
        </w:rPr>
        <w:t xml:space="preserve"> </w:t>
      </w:r>
      <w:r>
        <w:rPr>
          <w:sz w:val="24"/>
          <w:szCs w:val="24"/>
        </w:rPr>
        <w:t>Station</w:t>
      </w:r>
      <w:r>
        <w:rPr>
          <w:spacing w:val="16"/>
          <w:sz w:val="24"/>
          <w:szCs w:val="24"/>
        </w:rPr>
        <w:t xml:space="preserve"> </w:t>
      </w:r>
      <w:r>
        <w:rPr>
          <w:sz w:val="24"/>
          <w:szCs w:val="24"/>
        </w:rPr>
        <w:t>provided</w:t>
      </w:r>
      <w:r>
        <w:rPr>
          <w:spacing w:val="-62"/>
          <w:sz w:val="24"/>
          <w:szCs w:val="24"/>
        </w:rPr>
        <w:t xml:space="preserve"> </w:t>
      </w:r>
      <w:r>
        <w:rPr>
          <w:sz w:val="24"/>
          <w:szCs w:val="24"/>
        </w:rPr>
        <w:t>in</w:t>
      </w:r>
      <w:r>
        <w:rPr>
          <w:spacing w:val="-2"/>
          <w:sz w:val="24"/>
          <w:szCs w:val="24"/>
        </w:rPr>
        <w:t xml:space="preserve"> </w:t>
      </w:r>
      <w:r>
        <w:rPr>
          <w:sz w:val="24"/>
          <w:szCs w:val="24"/>
        </w:rPr>
        <w:t>Layout</w:t>
      </w:r>
    </w:p>
    <w:p>
      <w:pPr>
        <w:pStyle w:val="ListParagraph"/>
        <w:spacing w:lineRule="auto" w:line="360"/>
        <w:ind w:left="0" w:hanging="0"/>
        <w:rPr>
          <w:sz w:val="24"/>
          <w:szCs w:val="24"/>
        </w:rPr>
      </w:pPr>
      <w:r>
        <w:rPr>
          <w:sz w:val="24"/>
          <w:szCs w:val="24"/>
        </w:rPr>
      </w:r>
    </w:p>
    <w:p>
      <w:pPr>
        <w:pStyle w:val="ListParagraph"/>
        <w:numPr>
          <w:ilvl w:val="0"/>
          <w:numId w:val="4"/>
        </w:numPr>
        <w:spacing w:lineRule="auto" w:line="360"/>
        <w:ind w:left="0" w:hanging="720"/>
        <w:jc w:val="both"/>
        <w:rPr>
          <w:sz w:val="24"/>
          <w:szCs w:val="24"/>
        </w:rPr>
      </w:pPr>
      <w:r>
        <w:rPr>
          <w:sz w:val="24"/>
          <w:szCs w:val="24"/>
        </w:rPr>
        <w:t>The Allottee shall pay to the Promoter a sum of Rs.10,000/- for meeting all legal</w:t>
      </w:r>
      <w:r>
        <w:rPr>
          <w:spacing w:val="1"/>
          <w:sz w:val="24"/>
          <w:szCs w:val="24"/>
        </w:rPr>
        <w:t xml:space="preserve"> </w:t>
      </w:r>
      <w:r>
        <w:rPr>
          <w:sz w:val="24"/>
          <w:szCs w:val="24"/>
        </w:rPr>
        <w:t>costs,</w:t>
      </w:r>
      <w:r>
        <w:rPr>
          <w:spacing w:val="1"/>
          <w:sz w:val="24"/>
          <w:szCs w:val="24"/>
        </w:rPr>
        <w:t xml:space="preserve"> </w:t>
      </w:r>
      <w:r>
        <w:rPr>
          <w:sz w:val="24"/>
          <w:szCs w:val="24"/>
        </w:rPr>
        <w:t>charges</w:t>
      </w:r>
      <w:r>
        <w:rPr>
          <w:spacing w:val="1"/>
          <w:sz w:val="24"/>
          <w:szCs w:val="24"/>
        </w:rPr>
        <w:t xml:space="preserve"> </w:t>
      </w:r>
      <w:r>
        <w:rPr>
          <w:sz w:val="24"/>
          <w:szCs w:val="24"/>
        </w:rPr>
        <w:t>and</w:t>
      </w:r>
      <w:r>
        <w:rPr>
          <w:spacing w:val="1"/>
          <w:sz w:val="24"/>
          <w:szCs w:val="24"/>
        </w:rPr>
        <w:t xml:space="preserve"> </w:t>
      </w:r>
      <w:r>
        <w:rPr>
          <w:sz w:val="24"/>
          <w:szCs w:val="24"/>
        </w:rPr>
        <w:t>expenses,</w:t>
      </w:r>
      <w:r>
        <w:rPr>
          <w:spacing w:val="1"/>
          <w:sz w:val="24"/>
          <w:szCs w:val="24"/>
        </w:rPr>
        <w:t xml:space="preserve"> </w:t>
      </w:r>
      <w:r>
        <w:rPr>
          <w:sz w:val="24"/>
          <w:szCs w:val="24"/>
        </w:rPr>
        <w:t>including</w:t>
      </w:r>
      <w:r>
        <w:rPr>
          <w:spacing w:val="1"/>
          <w:sz w:val="24"/>
          <w:szCs w:val="24"/>
        </w:rPr>
        <w:t xml:space="preserve"> </w:t>
      </w:r>
      <w:r>
        <w:rPr>
          <w:sz w:val="24"/>
          <w:szCs w:val="24"/>
        </w:rPr>
        <w:t>professional</w:t>
      </w:r>
      <w:r>
        <w:rPr>
          <w:spacing w:val="1"/>
          <w:sz w:val="24"/>
          <w:szCs w:val="24"/>
        </w:rPr>
        <w:t xml:space="preserve"> </w:t>
      </w:r>
      <w:r>
        <w:rPr>
          <w:sz w:val="24"/>
          <w:szCs w:val="24"/>
        </w:rPr>
        <w:t>costs</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Attorney-at-</w:t>
      </w:r>
      <w:r>
        <w:rPr>
          <w:spacing w:val="1"/>
          <w:sz w:val="24"/>
          <w:szCs w:val="24"/>
        </w:rPr>
        <w:t xml:space="preserve"> </w:t>
      </w:r>
      <w:r>
        <w:rPr>
          <w:sz w:val="24"/>
          <w:szCs w:val="24"/>
        </w:rPr>
        <w:t>Law/Advocates</w:t>
      </w:r>
      <w:r>
        <w:rPr>
          <w:spacing w:val="32"/>
          <w:sz w:val="24"/>
          <w:szCs w:val="24"/>
        </w:rPr>
        <w:t xml:space="preserve"> </w:t>
      </w:r>
      <w:r>
        <w:rPr>
          <w:sz w:val="24"/>
          <w:szCs w:val="24"/>
        </w:rPr>
        <w:t>of</w:t>
      </w:r>
      <w:r>
        <w:rPr>
          <w:spacing w:val="35"/>
          <w:sz w:val="24"/>
          <w:szCs w:val="24"/>
        </w:rPr>
        <w:t xml:space="preserve"> </w:t>
      </w:r>
      <w:r>
        <w:rPr>
          <w:sz w:val="24"/>
          <w:szCs w:val="24"/>
        </w:rPr>
        <w:t>the</w:t>
      </w:r>
      <w:r>
        <w:rPr>
          <w:spacing w:val="36"/>
          <w:sz w:val="24"/>
          <w:szCs w:val="24"/>
        </w:rPr>
        <w:t xml:space="preserve"> </w:t>
      </w:r>
      <w:r>
        <w:rPr>
          <w:sz w:val="24"/>
          <w:szCs w:val="24"/>
        </w:rPr>
        <w:t>Promoter</w:t>
      </w:r>
      <w:r>
        <w:rPr>
          <w:spacing w:val="34"/>
          <w:sz w:val="24"/>
          <w:szCs w:val="24"/>
        </w:rPr>
        <w:t xml:space="preserve"> </w:t>
      </w:r>
      <w:r>
        <w:rPr>
          <w:sz w:val="24"/>
          <w:szCs w:val="24"/>
        </w:rPr>
        <w:t>in</w:t>
      </w:r>
      <w:r>
        <w:rPr>
          <w:spacing w:val="32"/>
          <w:sz w:val="24"/>
          <w:szCs w:val="24"/>
        </w:rPr>
        <w:t xml:space="preserve"> </w:t>
      </w:r>
      <w:r>
        <w:rPr>
          <w:sz w:val="24"/>
          <w:szCs w:val="24"/>
        </w:rPr>
        <w:t>connection</w:t>
      </w:r>
      <w:r>
        <w:rPr>
          <w:spacing w:val="32"/>
          <w:sz w:val="24"/>
          <w:szCs w:val="24"/>
        </w:rPr>
        <w:t xml:space="preserve"> </w:t>
      </w:r>
      <w:r>
        <w:rPr>
          <w:sz w:val="24"/>
          <w:szCs w:val="24"/>
        </w:rPr>
        <w:t>with</w:t>
      </w:r>
      <w:r>
        <w:rPr>
          <w:spacing w:val="33"/>
          <w:sz w:val="24"/>
          <w:szCs w:val="24"/>
        </w:rPr>
        <w:t xml:space="preserve"> </w:t>
      </w:r>
      <w:r>
        <w:rPr>
          <w:sz w:val="24"/>
          <w:szCs w:val="24"/>
        </w:rPr>
        <w:t>formation</w:t>
      </w:r>
      <w:r>
        <w:rPr>
          <w:spacing w:val="32"/>
          <w:sz w:val="24"/>
          <w:szCs w:val="24"/>
        </w:rPr>
        <w:t xml:space="preserve"> </w:t>
      </w:r>
      <w:r>
        <w:rPr>
          <w:sz w:val="24"/>
          <w:szCs w:val="24"/>
        </w:rPr>
        <w:t>of</w:t>
      </w:r>
      <w:r>
        <w:rPr>
          <w:spacing w:val="35"/>
          <w:sz w:val="24"/>
          <w:szCs w:val="24"/>
        </w:rPr>
        <w:t xml:space="preserve"> </w:t>
      </w:r>
      <w:r>
        <w:rPr>
          <w:sz w:val="24"/>
          <w:szCs w:val="24"/>
        </w:rPr>
        <w:t>the</w:t>
      </w:r>
      <w:r>
        <w:rPr>
          <w:spacing w:val="32"/>
          <w:sz w:val="24"/>
          <w:szCs w:val="24"/>
        </w:rPr>
        <w:t xml:space="preserve"> </w:t>
      </w:r>
      <w:r>
        <w:rPr>
          <w:sz w:val="24"/>
          <w:szCs w:val="24"/>
        </w:rPr>
        <w:t>said</w:t>
      </w:r>
      <w:r>
        <w:rPr>
          <w:spacing w:val="32"/>
          <w:sz w:val="24"/>
          <w:szCs w:val="24"/>
        </w:rPr>
        <w:t xml:space="preserve"> </w:t>
      </w:r>
      <w:r>
        <w:rPr>
          <w:sz w:val="24"/>
          <w:szCs w:val="24"/>
        </w:rPr>
        <w:t>Society,</w:t>
      </w:r>
      <w:r>
        <w:rPr>
          <w:spacing w:val="33"/>
          <w:sz w:val="24"/>
          <w:szCs w:val="24"/>
        </w:rPr>
        <w:t xml:space="preserve"> </w:t>
      </w:r>
      <w:r>
        <w:rPr>
          <w:sz w:val="24"/>
          <w:szCs w:val="24"/>
        </w:rPr>
        <w:t>or Limited Company, or Apex Body or Federation and for</w:t>
      </w:r>
      <w:r>
        <w:rPr>
          <w:spacing w:val="1"/>
          <w:sz w:val="24"/>
          <w:szCs w:val="24"/>
        </w:rPr>
        <w:t xml:space="preserve"> </w:t>
      </w:r>
      <w:r>
        <w:rPr>
          <w:sz w:val="24"/>
          <w:szCs w:val="24"/>
        </w:rPr>
        <w:t xml:space="preserve">preparing its rules, regulations </w:t>
      </w:r>
      <w:r>
        <w:rPr>
          <w:spacing w:val="-62"/>
          <w:sz w:val="24"/>
          <w:szCs w:val="24"/>
        </w:rPr>
        <w:t>and</w:t>
      </w:r>
      <w:r>
        <w:rPr>
          <w:sz w:val="24"/>
          <w:szCs w:val="24"/>
        </w:rPr>
        <w:t xml:space="preserve"> bye-laws and the cost of preparing and engrossing the conveyance or assignment of</w:t>
      </w:r>
      <w:r>
        <w:rPr>
          <w:spacing w:val="-62"/>
          <w:sz w:val="24"/>
          <w:szCs w:val="24"/>
        </w:rPr>
        <w:t xml:space="preserve"> </w:t>
      </w:r>
      <w:r>
        <w:rPr>
          <w:sz w:val="24"/>
          <w:szCs w:val="24"/>
        </w:rPr>
        <w:t>lease.</w:t>
      </w:r>
    </w:p>
    <w:p>
      <w:pPr>
        <w:pStyle w:val="ListParagraph"/>
        <w:spacing w:lineRule="auto" w:line="360"/>
        <w:ind w:left="0" w:hanging="0"/>
        <w:rPr>
          <w:sz w:val="24"/>
          <w:szCs w:val="24"/>
        </w:rPr>
      </w:pPr>
      <w:r>
        <w:rPr>
          <w:sz w:val="24"/>
          <w:szCs w:val="24"/>
        </w:rPr>
      </w:r>
    </w:p>
    <w:p>
      <w:pPr>
        <w:pStyle w:val="ListParagraph"/>
        <w:numPr>
          <w:ilvl w:val="0"/>
          <w:numId w:val="4"/>
        </w:numPr>
        <w:spacing w:lineRule="auto" w:line="360"/>
        <w:ind w:left="0" w:hanging="810"/>
        <w:jc w:val="both"/>
        <w:rPr>
          <w:sz w:val="24"/>
          <w:szCs w:val="24"/>
        </w:rPr>
      </w:pPr>
      <w:r>
        <w:rPr>
          <w:sz w:val="24"/>
          <w:szCs w:val="24"/>
        </w:rPr>
        <w:t>At the time of registration of conveyance of the structure of the building or</w:t>
      </w:r>
      <w:r>
        <w:rPr>
          <w:spacing w:val="1"/>
          <w:sz w:val="24"/>
          <w:szCs w:val="24"/>
        </w:rPr>
        <w:t xml:space="preserve"> </w:t>
      </w:r>
      <w:r>
        <w:rPr>
          <w:sz w:val="24"/>
          <w:szCs w:val="24"/>
        </w:rPr>
        <w:t>wing of the building, the Allottee shall pay to the</w:t>
      </w:r>
      <w:r>
        <w:rPr>
          <w:spacing w:val="65"/>
          <w:sz w:val="24"/>
          <w:szCs w:val="24"/>
        </w:rPr>
        <w:t xml:space="preserve"> </w:t>
      </w:r>
      <w:r>
        <w:rPr>
          <w:sz w:val="24"/>
          <w:szCs w:val="24"/>
        </w:rPr>
        <w:t>Promoter, the Allottees' share of</w:t>
      </w:r>
      <w:r>
        <w:rPr>
          <w:spacing w:val="1"/>
          <w:sz w:val="24"/>
          <w:szCs w:val="24"/>
        </w:rPr>
        <w:t xml:space="preserve"> </w:t>
      </w:r>
      <w:r>
        <w:rPr>
          <w:sz w:val="24"/>
          <w:szCs w:val="24"/>
        </w:rPr>
        <w:t>stamp</w:t>
      </w:r>
      <w:r>
        <w:rPr>
          <w:spacing w:val="19"/>
          <w:sz w:val="24"/>
          <w:szCs w:val="24"/>
        </w:rPr>
        <w:t xml:space="preserve"> </w:t>
      </w:r>
      <w:r>
        <w:rPr>
          <w:sz w:val="24"/>
          <w:szCs w:val="24"/>
        </w:rPr>
        <w:t>duty</w:t>
      </w:r>
      <w:r>
        <w:rPr>
          <w:spacing w:val="15"/>
          <w:sz w:val="24"/>
          <w:szCs w:val="24"/>
        </w:rPr>
        <w:t xml:space="preserve"> </w:t>
      </w:r>
      <w:r>
        <w:rPr>
          <w:sz w:val="24"/>
          <w:szCs w:val="24"/>
        </w:rPr>
        <w:t>and</w:t>
      </w:r>
      <w:r>
        <w:rPr>
          <w:spacing w:val="22"/>
          <w:sz w:val="24"/>
          <w:szCs w:val="24"/>
        </w:rPr>
        <w:t xml:space="preserve"> </w:t>
      </w:r>
      <w:r>
        <w:rPr>
          <w:sz w:val="24"/>
          <w:szCs w:val="24"/>
        </w:rPr>
        <w:t>registration</w:t>
      </w:r>
      <w:r>
        <w:rPr>
          <w:spacing w:val="20"/>
          <w:sz w:val="24"/>
          <w:szCs w:val="24"/>
        </w:rPr>
        <w:t xml:space="preserve"> </w:t>
      </w:r>
      <w:r>
        <w:rPr>
          <w:sz w:val="24"/>
          <w:szCs w:val="24"/>
        </w:rPr>
        <w:t>charges</w:t>
      </w:r>
      <w:r>
        <w:rPr>
          <w:spacing w:val="20"/>
          <w:sz w:val="24"/>
          <w:szCs w:val="24"/>
        </w:rPr>
        <w:t xml:space="preserve"> </w:t>
      </w:r>
      <w:r>
        <w:rPr>
          <w:sz w:val="24"/>
          <w:szCs w:val="24"/>
        </w:rPr>
        <w:t>payable,</w:t>
      </w:r>
      <w:r>
        <w:rPr>
          <w:spacing w:val="22"/>
          <w:sz w:val="24"/>
          <w:szCs w:val="24"/>
        </w:rPr>
        <w:t xml:space="preserve"> </w:t>
      </w:r>
      <w:r>
        <w:rPr>
          <w:sz w:val="24"/>
          <w:szCs w:val="24"/>
        </w:rPr>
        <w:t>by</w:t>
      </w:r>
      <w:r>
        <w:rPr>
          <w:spacing w:val="18"/>
          <w:sz w:val="24"/>
          <w:szCs w:val="24"/>
        </w:rPr>
        <w:t xml:space="preserve"> </w:t>
      </w:r>
      <w:r>
        <w:rPr>
          <w:sz w:val="24"/>
          <w:szCs w:val="24"/>
        </w:rPr>
        <w:t>the</w:t>
      </w:r>
      <w:r>
        <w:rPr>
          <w:spacing w:val="20"/>
          <w:sz w:val="24"/>
          <w:szCs w:val="24"/>
        </w:rPr>
        <w:t xml:space="preserve"> </w:t>
      </w:r>
      <w:r>
        <w:rPr>
          <w:sz w:val="24"/>
          <w:szCs w:val="24"/>
        </w:rPr>
        <w:t>said</w:t>
      </w:r>
      <w:r>
        <w:rPr>
          <w:spacing w:val="20"/>
          <w:sz w:val="24"/>
          <w:szCs w:val="24"/>
        </w:rPr>
        <w:t xml:space="preserve"> </w:t>
      </w:r>
      <w:r>
        <w:rPr>
          <w:sz w:val="24"/>
          <w:szCs w:val="24"/>
        </w:rPr>
        <w:t>Society</w:t>
      </w:r>
      <w:r>
        <w:rPr>
          <w:spacing w:val="15"/>
          <w:sz w:val="24"/>
          <w:szCs w:val="24"/>
        </w:rPr>
        <w:t xml:space="preserve"> </w:t>
      </w:r>
      <w:r>
        <w:rPr>
          <w:sz w:val="24"/>
          <w:szCs w:val="24"/>
        </w:rPr>
        <w:t>or</w:t>
      </w:r>
      <w:r>
        <w:rPr>
          <w:spacing w:val="22"/>
          <w:sz w:val="24"/>
          <w:szCs w:val="24"/>
        </w:rPr>
        <w:t xml:space="preserve"> </w:t>
      </w:r>
      <w:r>
        <w:rPr>
          <w:sz w:val="24"/>
          <w:szCs w:val="24"/>
        </w:rPr>
        <w:t>Limited</w:t>
      </w:r>
      <w:r>
        <w:rPr>
          <w:spacing w:val="21"/>
          <w:sz w:val="24"/>
          <w:szCs w:val="24"/>
        </w:rPr>
        <w:t xml:space="preserve"> </w:t>
      </w:r>
      <w:r>
        <w:rPr>
          <w:sz w:val="24"/>
          <w:szCs w:val="24"/>
        </w:rPr>
        <w:t>Company</w:t>
      </w:r>
      <w:r>
        <w:rPr>
          <w:spacing w:val="-62"/>
          <w:sz w:val="24"/>
          <w:szCs w:val="24"/>
        </w:rPr>
        <w:t xml:space="preserve"> </w:t>
      </w:r>
      <w:r>
        <w:rPr>
          <w:sz w:val="24"/>
          <w:szCs w:val="24"/>
        </w:rPr>
        <w:t>on such conveyance or lease or any document or instrument of transfer in respect of the</w:t>
      </w:r>
      <w:r>
        <w:rPr>
          <w:spacing w:val="1"/>
          <w:sz w:val="24"/>
          <w:szCs w:val="24"/>
        </w:rPr>
        <w:t xml:space="preserve"> </w:t>
      </w:r>
      <w:r>
        <w:rPr>
          <w:sz w:val="24"/>
          <w:szCs w:val="24"/>
        </w:rPr>
        <w:t>structure of the said Building /wing of the building. At the time of registration of</w:t>
      </w:r>
      <w:r>
        <w:rPr>
          <w:spacing w:val="1"/>
          <w:sz w:val="24"/>
          <w:szCs w:val="24"/>
        </w:rPr>
        <w:t xml:space="preserve"> </w:t>
      </w:r>
      <w:r>
        <w:rPr>
          <w:sz w:val="24"/>
          <w:szCs w:val="24"/>
        </w:rPr>
        <w:t>conveyance or Lease of the project land,</w:t>
      </w:r>
      <w:r>
        <w:rPr>
          <w:spacing w:val="1"/>
          <w:sz w:val="24"/>
          <w:szCs w:val="24"/>
        </w:rPr>
        <w:t xml:space="preserve"> </w:t>
      </w:r>
      <w:r>
        <w:rPr>
          <w:sz w:val="24"/>
          <w:szCs w:val="24"/>
        </w:rPr>
        <w:t>the Allottee shall pay to the Promoter, the</w:t>
      </w:r>
      <w:r>
        <w:rPr>
          <w:spacing w:val="1"/>
          <w:sz w:val="24"/>
          <w:szCs w:val="24"/>
        </w:rPr>
        <w:t xml:space="preserve"> </w:t>
      </w:r>
      <w:r>
        <w:rPr>
          <w:sz w:val="24"/>
          <w:szCs w:val="24"/>
        </w:rPr>
        <w:t>Allottees' share of stamp duty and registration charges payable, by the said Apex Body</w:t>
      </w:r>
      <w:r>
        <w:rPr>
          <w:spacing w:val="1"/>
          <w:sz w:val="24"/>
          <w:szCs w:val="24"/>
        </w:rPr>
        <w:t xml:space="preserve"> </w:t>
      </w:r>
      <w:r>
        <w:rPr>
          <w:sz w:val="24"/>
          <w:szCs w:val="24"/>
        </w:rPr>
        <w:t>or Federation on such conveyance or lease or any document or instrument of transfer in</w:t>
      </w:r>
      <w:r>
        <w:rPr>
          <w:spacing w:val="1"/>
          <w:sz w:val="24"/>
          <w:szCs w:val="24"/>
        </w:rPr>
        <w:t xml:space="preserve"> </w:t>
      </w:r>
      <w:r>
        <w:rPr>
          <w:sz w:val="24"/>
          <w:szCs w:val="24"/>
        </w:rPr>
        <w:t>respect of the structure of the said land to be executed in favor of the Apex Body or</w:t>
      </w:r>
      <w:r>
        <w:rPr>
          <w:spacing w:val="1"/>
          <w:sz w:val="24"/>
          <w:szCs w:val="24"/>
        </w:rPr>
        <w:t xml:space="preserve"> </w:t>
      </w:r>
      <w:r>
        <w:rPr>
          <w:sz w:val="24"/>
          <w:szCs w:val="24"/>
        </w:rPr>
        <w:t>Federation.</w:t>
      </w:r>
    </w:p>
    <w:p>
      <w:pPr>
        <w:pStyle w:val="TextBody"/>
        <w:spacing w:lineRule="auto" w:line="360"/>
        <w:ind w:hanging="810"/>
        <w:rPr>
          <w:sz w:val="24"/>
          <w:szCs w:val="24"/>
        </w:rPr>
      </w:pPr>
      <w:r>
        <w:rPr>
          <w:sz w:val="24"/>
          <w:szCs w:val="24"/>
        </w:rPr>
      </w:r>
    </w:p>
    <w:p>
      <w:pPr>
        <w:pStyle w:val="ListParagraph"/>
        <w:numPr>
          <w:ilvl w:val="0"/>
          <w:numId w:val="4"/>
        </w:numPr>
        <w:spacing w:lineRule="auto" w:line="360"/>
        <w:ind w:left="0" w:hanging="810"/>
        <w:jc w:val="left"/>
        <w:rPr>
          <w:sz w:val="24"/>
          <w:szCs w:val="24"/>
        </w:rPr>
      </w:pPr>
      <w:r>
        <w:rPr>
          <w:sz w:val="24"/>
          <w:szCs w:val="24"/>
        </w:rPr>
        <w:t>REPRESENTATIONS</w:t>
      </w:r>
      <w:r>
        <w:rPr>
          <w:spacing w:val="-4"/>
          <w:sz w:val="24"/>
          <w:szCs w:val="24"/>
        </w:rPr>
        <w:t xml:space="preserve"> </w:t>
      </w:r>
      <w:r>
        <w:rPr>
          <w:sz w:val="24"/>
          <w:szCs w:val="24"/>
        </w:rPr>
        <w:t>AND</w:t>
      </w:r>
      <w:r>
        <w:rPr>
          <w:spacing w:val="-1"/>
          <w:sz w:val="24"/>
          <w:szCs w:val="24"/>
        </w:rPr>
        <w:t xml:space="preserve"> </w:t>
      </w:r>
      <w:r>
        <w:rPr>
          <w:sz w:val="24"/>
          <w:szCs w:val="24"/>
        </w:rPr>
        <w:t>WARRANTIES</w:t>
      </w:r>
      <w:r>
        <w:rPr>
          <w:spacing w:val="-4"/>
          <w:sz w:val="24"/>
          <w:szCs w:val="24"/>
        </w:rPr>
        <w:t xml:space="preserve"> </w:t>
      </w:r>
      <w:r>
        <w:rPr>
          <w:sz w:val="24"/>
          <w:szCs w:val="24"/>
        </w:rPr>
        <w:t>OF</w:t>
      </w:r>
      <w:r>
        <w:rPr>
          <w:spacing w:val="-4"/>
          <w:sz w:val="24"/>
          <w:szCs w:val="24"/>
        </w:rPr>
        <w:t xml:space="preserve"> </w:t>
      </w:r>
      <w:r>
        <w:rPr>
          <w:sz w:val="24"/>
          <w:szCs w:val="24"/>
        </w:rPr>
        <w:t>THE</w:t>
      </w:r>
      <w:r>
        <w:rPr>
          <w:spacing w:val="-3"/>
          <w:sz w:val="24"/>
          <w:szCs w:val="24"/>
        </w:rPr>
        <w:t xml:space="preserve"> </w:t>
      </w:r>
      <w:r>
        <w:rPr>
          <w:sz w:val="24"/>
          <w:szCs w:val="24"/>
        </w:rPr>
        <w:t>PROMOTER</w:t>
      </w:r>
    </w:p>
    <w:p>
      <w:pPr>
        <w:pStyle w:val="TextBody"/>
        <w:spacing w:lineRule="auto" w:line="360"/>
        <w:rPr>
          <w:sz w:val="24"/>
          <w:szCs w:val="24"/>
        </w:rPr>
      </w:pPr>
      <w:r>
        <w:rPr>
          <w:sz w:val="24"/>
          <w:szCs w:val="24"/>
        </w:rPr>
        <w:t>The</w:t>
      </w:r>
      <w:r>
        <w:rPr>
          <w:spacing w:val="-2"/>
          <w:sz w:val="24"/>
          <w:szCs w:val="24"/>
        </w:rPr>
        <w:t xml:space="preserve"> </w:t>
      </w:r>
      <w:r>
        <w:rPr>
          <w:sz w:val="24"/>
          <w:szCs w:val="24"/>
        </w:rPr>
        <w:t>Promoter</w:t>
      </w:r>
      <w:r>
        <w:rPr>
          <w:spacing w:val="-2"/>
          <w:sz w:val="24"/>
          <w:szCs w:val="24"/>
        </w:rPr>
        <w:t xml:space="preserve"> </w:t>
      </w:r>
      <w:r>
        <w:rPr>
          <w:sz w:val="24"/>
          <w:szCs w:val="24"/>
        </w:rPr>
        <w:t>hereby</w:t>
      </w:r>
      <w:r>
        <w:rPr>
          <w:spacing w:val="-4"/>
          <w:sz w:val="24"/>
          <w:szCs w:val="24"/>
        </w:rPr>
        <w:t xml:space="preserve"> </w:t>
      </w:r>
      <w:r>
        <w:rPr>
          <w:sz w:val="24"/>
          <w:szCs w:val="24"/>
        </w:rPr>
        <w:t>represents</w:t>
      </w:r>
      <w:r>
        <w:rPr>
          <w:spacing w:val="-3"/>
          <w:sz w:val="24"/>
          <w:szCs w:val="24"/>
        </w:rPr>
        <w:t xml:space="preserve"> </w:t>
      </w:r>
      <w:r>
        <w:rPr>
          <w:sz w:val="24"/>
          <w:szCs w:val="24"/>
        </w:rPr>
        <w:t>and</w:t>
      </w:r>
      <w:r>
        <w:rPr>
          <w:spacing w:val="-3"/>
          <w:sz w:val="24"/>
          <w:szCs w:val="24"/>
        </w:rPr>
        <w:t xml:space="preserve"> </w:t>
      </w:r>
      <w:r>
        <w:rPr>
          <w:sz w:val="24"/>
          <w:szCs w:val="24"/>
        </w:rPr>
        <w:t>warrants to</w:t>
      </w:r>
      <w:r>
        <w:rPr>
          <w:spacing w:val="-2"/>
          <w:sz w:val="24"/>
          <w:szCs w:val="24"/>
        </w:rPr>
        <w:t xml:space="preserve"> </w:t>
      </w:r>
      <w:r>
        <w:rPr>
          <w:sz w:val="24"/>
          <w:szCs w:val="24"/>
        </w:rPr>
        <w:t>the</w:t>
      </w:r>
      <w:r>
        <w:rPr>
          <w:spacing w:val="-3"/>
          <w:sz w:val="24"/>
          <w:szCs w:val="24"/>
        </w:rPr>
        <w:t xml:space="preserve"> </w:t>
      </w:r>
      <w:r>
        <w:rPr>
          <w:sz w:val="24"/>
          <w:szCs w:val="24"/>
        </w:rPr>
        <w:t>Allottee</w:t>
      </w:r>
      <w:r>
        <w:rPr>
          <w:spacing w:val="-3"/>
          <w:sz w:val="24"/>
          <w:szCs w:val="24"/>
        </w:rPr>
        <w:t xml:space="preserve"> </w:t>
      </w:r>
      <w:r>
        <w:rPr>
          <w:sz w:val="24"/>
          <w:szCs w:val="24"/>
        </w:rPr>
        <w:t>as</w:t>
      </w:r>
      <w:r>
        <w:rPr>
          <w:spacing w:val="-5"/>
          <w:sz w:val="24"/>
          <w:szCs w:val="24"/>
        </w:rPr>
        <w:t xml:space="preserve"> </w:t>
      </w:r>
      <w:r>
        <w:rPr>
          <w:sz w:val="24"/>
          <w:szCs w:val="24"/>
        </w:rPr>
        <w:t>follows:</w:t>
      </w:r>
    </w:p>
    <w:p>
      <w:pPr>
        <w:pStyle w:val="ListParagraph"/>
        <w:numPr>
          <w:ilvl w:val="0"/>
          <w:numId w:val="2"/>
        </w:numPr>
        <w:spacing w:lineRule="auto" w:line="360"/>
        <w:ind w:left="0" w:hanging="497"/>
        <w:jc w:val="both"/>
        <w:rPr>
          <w:sz w:val="24"/>
          <w:szCs w:val="24"/>
        </w:rPr>
      </w:pPr>
      <w:r>
        <w:rPr>
          <w:w w:val="95"/>
          <w:sz w:val="24"/>
          <w:szCs w:val="24"/>
        </w:rPr>
        <w:t>The</w:t>
      </w:r>
      <w:r>
        <w:rPr>
          <w:spacing w:val="12"/>
          <w:w w:val="95"/>
          <w:sz w:val="24"/>
          <w:szCs w:val="24"/>
        </w:rPr>
        <w:t xml:space="preserve"> </w:t>
      </w:r>
      <w:r>
        <w:rPr>
          <w:w w:val="95"/>
          <w:sz w:val="24"/>
          <w:szCs w:val="24"/>
        </w:rPr>
        <w:t>Promoter</w:t>
      </w:r>
      <w:r>
        <w:rPr>
          <w:spacing w:val="69"/>
          <w:sz w:val="24"/>
          <w:szCs w:val="24"/>
        </w:rPr>
        <w:t xml:space="preserve"> </w:t>
      </w:r>
      <w:r>
        <w:rPr>
          <w:w w:val="95"/>
          <w:sz w:val="24"/>
          <w:szCs w:val="24"/>
        </w:rPr>
        <w:t>has</w:t>
      </w:r>
      <w:r>
        <w:rPr>
          <w:spacing w:val="68"/>
          <w:sz w:val="24"/>
          <w:szCs w:val="24"/>
        </w:rPr>
        <w:t xml:space="preserve"> </w:t>
      </w:r>
      <w:r>
        <w:rPr>
          <w:w w:val="95"/>
          <w:sz w:val="24"/>
          <w:szCs w:val="24"/>
        </w:rPr>
        <w:t>clear</w:t>
      </w:r>
      <w:r>
        <w:rPr>
          <w:spacing w:val="69"/>
          <w:sz w:val="24"/>
          <w:szCs w:val="24"/>
        </w:rPr>
        <w:t xml:space="preserve"> </w:t>
      </w:r>
      <w:r>
        <w:rPr>
          <w:w w:val="95"/>
          <w:sz w:val="24"/>
          <w:szCs w:val="24"/>
        </w:rPr>
        <w:t>and</w:t>
      </w:r>
      <w:r>
        <w:rPr>
          <w:spacing w:val="70"/>
          <w:sz w:val="24"/>
          <w:szCs w:val="24"/>
        </w:rPr>
        <w:t xml:space="preserve"> </w:t>
      </w:r>
      <w:r>
        <w:rPr>
          <w:w w:val="95"/>
          <w:sz w:val="24"/>
          <w:szCs w:val="24"/>
        </w:rPr>
        <w:t>marketable</w:t>
      </w:r>
      <w:r>
        <w:rPr>
          <w:spacing w:val="69"/>
          <w:sz w:val="24"/>
          <w:szCs w:val="24"/>
        </w:rPr>
        <w:t xml:space="preserve"> </w:t>
      </w:r>
      <w:r>
        <w:rPr>
          <w:w w:val="95"/>
          <w:sz w:val="24"/>
          <w:szCs w:val="24"/>
        </w:rPr>
        <w:t>title</w:t>
      </w:r>
      <w:r>
        <w:rPr>
          <w:spacing w:val="68"/>
          <w:sz w:val="24"/>
          <w:szCs w:val="24"/>
        </w:rPr>
        <w:t xml:space="preserve"> </w:t>
      </w:r>
      <w:r>
        <w:rPr>
          <w:w w:val="95"/>
          <w:sz w:val="24"/>
          <w:szCs w:val="24"/>
        </w:rPr>
        <w:t>with</w:t>
      </w:r>
      <w:r>
        <w:rPr>
          <w:spacing w:val="68"/>
          <w:sz w:val="24"/>
          <w:szCs w:val="24"/>
        </w:rPr>
        <w:t xml:space="preserve"> </w:t>
      </w:r>
      <w:r>
        <w:rPr>
          <w:w w:val="95"/>
          <w:sz w:val="24"/>
          <w:szCs w:val="24"/>
        </w:rPr>
        <w:t>respect</w:t>
      </w:r>
      <w:r>
        <w:rPr>
          <w:spacing w:val="71"/>
          <w:sz w:val="24"/>
          <w:szCs w:val="24"/>
        </w:rPr>
        <w:t xml:space="preserve"> </w:t>
      </w:r>
      <w:r>
        <w:rPr>
          <w:w w:val="95"/>
          <w:sz w:val="24"/>
          <w:szCs w:val="24"/>
        </w:rPr>
        <w:t>to</w:t>
      </w:r>
      <w:r>
        <w:rPr>
          <w:spacing w:val="68"/>
          <w:sz w:val="24"/>
          <w:szCs w:val="24"/>
        </w:rPr>
        <w:t xml:space="preserve"> </w:t>
      </w:r>
      <w:r>
        <w:rPr>
          <w:w w:val="95"/>
          <w:sz w:val="24"/>
          <w:szCs w:val="24"/>
        </w:rPr>
        <w:t>the</w:t>
      </w:r>
      <w:r>
        <w:rPr>
          <w:spacing w:val="105"/>
          <w:sz w:val="24"/>
          <w:szCs w:val="24"/>
        </w:rPr>
        <w:t xml:space="preserve"> </w:t>
      </w:r>
      <w:r>
        <w:rPr>
          <w:w w:val="95"/>
          <w:sz w:val="24"/>
          <w:szCs w:val="24"/>
        </w:rPr>
        <w:t>project</w:t>
      </w:r>
      <w:r>
        <w:rPr>
          <w:spacing w:val="68"/>
          <w:sz w:val="24"/>
          <w:szCs w:val="24"/>
        </w:rPr>
        <w:t xml:space="preserve"> </w:t>
      </w:r>
      <w:r>
        <w:rPr>
          <w:w w:val="95"/>
          <w:sz w:val="24"/>
          <w:szCs w:val="24"/>
        </w:rPr>
        <w:t>land;</w:t>
      </w:r>
      <w:r>
        <w:rPr>
          <w:spacing w:val="112"/>
          <w:sz w:val="24"/>
          <w:szCs w:val="24"/>
        </w:rPr>
        <w:t xml:space="preserve"> </w:t>
      </w:r>
      <w:r>
        <w:rPr>
          <w:w w:val="95"/>
          <w:sz w:val="24"/>
          <w:szCs w:val="24"/>
        </w:rPr>
        <w:t>as declared in title report annexed to this agreement and has the</w:t>
      </w:r>
      <w:r>
        <w:rPr>
          <w:spacing w:val="-60"/>
          <w:w w:val="95"/>
          <w:sz w:val="24"/>
          <w:szCs w:val="24"/>
        </w:rPr>
        <w:t xml:space="preserve"> </w:t>
      </w:r>
      <w:r>
        <w:rPr>
          <w:sz w:val="24"/>
          <w:szCs w:val="24"/>
        </w:rPr>
        <w:t>requisite rights to carry out development upon the project land and also has actual,</w:t>
      </w:r>
      <w:r>
        <w:rPr>
          <w:spacing w:val="1"/>
          <w:sz w:val="24"/>
          <w:szCs w:val="24"/>
        </w:rPr>
        <w:t xml:space="preserve"> </w:t>
      </w:r>
      <w:r>
        <w:rPr>
          <w:w w:val="95"/>
          <w:sz w:val="24"/>
          <w:szCs w:val="24"/>
        </w:rPr>
        <w:t>physical</w:t>
      </w:r>
      <w:r>
        <w:rPr>
          <w:spacing w:val="16"/>
          <w:w w:val="95"/>
          <w:sz w:val="24"/>
          <w:szCs w:val="24"/>
        </w:rPr>
        <w:t xml:space="preserve"> </w:t>
      </w:r>
      <w:r>
        <w:rPr>
          <w:w w:val="95"/>
          <w:sz w:val="24"/>
          <w:szCs w:val="24"/>
        </w:rPr>
        <w:t>and</w:t>
      </w:r>
      <w:r>
        <w:rPr>
          <w:spacing w:val="16"/>
          <w:w w:val="95"/>
          <w:sz w:val="24"/>
          <w:szCs w:val="24"/>
        </w:rPr>
        <w:t xml:space="preserve"> </w:t>
      </w:r>
      <w:r>
        <w:rPr>
          <w:w w:val="95"/>
          <w:sz w:val="24"/>
          <w:szCs w:val="24"/>
        </w:rPr>
        <w:t>legal</w:t>
      </w:r>
      <w:r>
        <w:rPr>
          <w:spacing w:val="17"/>
          <w:w w:val="95"/>
          <w:sz w:val="24"/>
          <w:szCs w:val="24"/>
        </w:rPr>
        <w:t xml:space="preserve"> </w:t>
      </w:r>
      <w:r>
        <w:rPr>
          <w:w w:val="95"/>
          <w:sz w:val="24"/>
          <w:szCs w:val="24"/>
        </w:rPr>
        <w:t>possession</w:t>
      </w:r>
      <w:r>
        <w:rPr>
          <w:spacing w:val="16"/>
          <w:w w:val="95"/>
          <w:sz w:val="24"/>
          <w:szCs w:val="24"/>
        </w:rPr>
        <w:t xml:space="preserve"> </w:t>
      </w:r>
      <w:r>
        <w:rPr>
          <w:w w:val="95"/>
          <w:sz w:val="24"/>
          <w:szCs w:val="24"/>
        </w:rPr>
        <w:t>of</w:t>
      </w:r>
      <w:r>
        <w:rPr>
          <w:spacing w:val="20"/>
          <w:w w:val="95"/>
          <w:sz w:val="24"/>
          <w:szCs w:val="24"/>
        </w:rPr>
        <w:t xml:space="preserve"> </w:t>
      </w:r>
      <w:r>
        <w:rPr>
          <w:w w:val="95"/>
          <w:sz w:val="24"/>
          <w:szCs w:val="24"/>
        </w:rPr>
        <w:t>the</w:t>
      </w:r>
      <w:r>
        <w:rPr>
          <w:spacing w:val="24"/>
          <w:w w:val="95"/>
          <w:sz w:val="24"/>
          <w:szCs w:val="24"/>
        </w:rPr>
        <w:t xml:space="preserve"> </w:t>
      </w:r>
      <w:r>
        <w:rPr>
          <w:w w:val="95"/>
          <w:sz w:val="24"/>
          <w:szCs w:val="24"/>
        </w:rPr>
        <w:t>project</w:t>
      </w:r>
      <w:r>
        <w:rPr>
          <w:spacing w:val="16"/>
          <w:w w:val="95"/>
          <w:sz w:val="24"/>
          <w:szCs w:val="24"/>
        </w:rPr>
        <w:t xml:space="preserve"> </w:t>
      </w:r>
      <w:r>
        <w:rPr>
          <w:w w:val="95"/>
          <w:sz w:val="24"/>
          <w:szCs w:val="24"/>
        </w:rPr>
        <w:t>land</w:t>
      </w:r>
      <w:r>
        <w:rPr>
          <w:spacing w:val="20"/>
          <w:w w:val="95"/>
          <w:sz w:val="24"/>
          <w:szCs w:val="24"/>
        </w:rPr>
        <w:t xml:space="preserve"> </w:t>
      </w:r>
      <w:r>
        <w:rPr>
          <w:w w:val="95"/>
          <w:sz w:val="24"/>
          <w:szCs w:val="24"/>
        </w:rPr>
        <w:t>for</w:t>
      </w:r>
      <w:r>
        <w:rPr>
          <w:spacing w:val="17"/>
          <w:w w:val="95"/>
          <w:sz w:val="24"/>
          <w:szCs w:val="24"/>
        </w:rPr>
        <w:t xml:space="preserve"> </w:t>
      </w:r>
      <w:r>
        <w:rPr>
          <w:w w:val="95"/>
          <w:sz w:val="24"/>
          <w:szCs w:val="24"/>
        </w:rPr>
        <w:t>the</w:t>
      </w:r>
      <w:r>
        <w:rPr>
          <w:spacing w:val="4"/>
          <w:w w:val="95"/>
          <w:sz w:val="24"/>
          <w:szCs w:val="24"/>
        </w:rPr>
        <w:t xml:space="preserve"> </w:t>
      </w:r>
      <w:r>
        <w:rPr>
          <w:w w:val="95"/>
          <w:sz w:val="24"/>
          <w:szCs w:val="24"/>
        </w:rPr>
        <w:t>implementation</w:t>
      </w:r>
      <w:r>
        <w:rPr>
          <w:spacing w:val="-9"/>
          <w:w w:val="95"/>
          <w:sz w:val="24"/>
          <w:szCs w:val="24"/>
        </w:rPr>
        <w:t xml:space="preserve"> </w:t>
      </w:r>
      <w:r>
        <w:rPr>
          <w:w w:val="95"/>
          <w:sz w:val="24"/>
          <w:szCs w:val="24"/>
        </w:rPr>
        <w:t>of</w:t>
      </w:r>
      <w:r>
        <w:rPr>
          <w:spacing w:val="-10"/>
          <w:w w:val="95"/>
          <w:sz w:val="24"/>
          <w:szCs w:val="24"/>
        </w:rPr>
        <w:t xml:space="preserve"> </w:t>
      </w:r>
      <w:r>
        <w:rPr>
          <w:w w:val="95"/>
          <w:sz w:val="24"/>
          <w:szCs w:val="24"/>
        </w:rPr>
        <w:t>the</w:t>
      </w:r>
      <w:r>
        <w:rPr>
          <w:spacing w:val="-11"/>
          <w:w w:val="95"/>
          <w:sz w:val="24"/>
          <w:szCs w:val="24"/>
        </w:rPr>
        <w:t xml:space="preserve"> </w:t>
      </w:r>
      <w:r>
        <w:rPr>
          <w:w w:val="95"/>
          <w:sz w:val="24"/>
          <w:szCs w:val="24"/>
        </w:rPr>
        <w:t>Project;</w:t>
      </w:r>
    </w:p>
    <w:p>
      <w:pPr>
        <w:pStyle w:val="TextBody"/>
        <w:spacing w:lineRule="auto" w:line="360"/>
        <w:rPr>
          <w:sz w:val="24"/>
          <w:szCs w:val="24"/>
        </w:rPr>
      </w:pPr>
      <w:r>
        <w:rPr>
          <w:sz w:val="24"/>
          <w:szCs w:val="24"/>
        </w:rPr>
      </w:r>
    </w:p>
    <w:p>
      <w:pPr>
        <w:pStyle w:val="ListParagraph"/>
        <w:numPr>
          <w:ilvl w:val="0"/>
          <w:numId w:val="2"/>
        </w:numPr>
        <w:spacing w:lineRule="auto" w:line="360"/>
        <w:ind w:left="0" w:hanging="90"/>
        <w:jc w:val="both"/>
        <w:rPr>
          <w:sz w:val="24"/>
          <w:szCs w:val="24"/>
        </w:rPr>
      </w:pP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has</w:t>
      </w:r>
      <w:r>
        <w:rPr>
          <w:spacing w:val="1"/>
          <w:sz w:val="24"/>
          <w:szCs w:val="24"/>
        </w:rPr>
        <w:t xml:space="preserve"> </w:t>
      </w:r>
      <w:r>
        <w:rPr>
          <w:sz w:val="24"/>
          <w:szCs w:val="24"/>
        </w:rPr>
        <w:t>lawful</w:t>
      </w:r>
      <w:r>
        <w:rPr>
          <w:spacing w:val="1"/>
          <w:sz w:val="24"/>
          <w:szCs w:val="24"/>
        </w:rPr>
        <w:t xml:space="preserve"> </w:t>
      </w:r>
      <w:r>
        <w:rPr>
          <w:sz w:val="24"/>
          <w:szCs w:val="24"/>
        </w:rPr>
        <w:t>rights</w:t>
      </w:r>
      <w:r>
        <w:rPr>
          <w:spacing w:val="1"/>
          <w:sz w:val="24"/>
          <w:szCs w:val="24"/>
        </w:rPr>
        <w:t xml:space="preserve"> </w:t>
      </w:r>
      <w:r>
        <w:rPr>
          <w:sz w:val="24"/>
          <w:szCs w:val="24"/>
        </w:rPr>
        <w:t>and</w:t>
      </w:r>
      <w:r>
        <w:rPr>
          <w:spacing w:val="1"/>
          <w:sz w:val="24"/>
          <w:szCs w:val="24"/>
        </w:rPr>
        <w:t xml:space="preserve"> </w:t>
      </w:r>
      <w:r>
        <w:rPr>
          <w:sz w:val="24"/>
          <w:szCs w:val="24"/>
        </w:rPr>
        <w:t>requisite</w:t>
      </w:r>
      <w:r>
        <w:rPr>
          <w:spacing w:val="1"/>
          <w:sz w:val="24"/>
          <w:szCs w:val="24"/>
        </w:rPr>
        <w:t xml:space="preserve"> </w:t>
      </w:r>
      <w:r>
        <w:rPr>
          <w:sz w:val="24"/>
          <w:szCs w:val="24"/>
        </w:rPr>
        <w:t>approvals</w:t>
      </w:r>
      <w:r>
        <w:rPr>
          <w:spacing w:val="1"/>
          <w:sz w:val="24"/>
          <w:szCs w:val="24"/>
        </w:rPr>
        <w:t xml:space="preserve"> </w:t>
      </w:r>
      <w:r>
        <w:rPr>
          <w:sz w:val="24"/>
          <w:szCs w:val="24"/>
        </w:rPr>
        <w:t>from</w:t>
      </w:r>
      <w:r>
        <w:rPr>
          <w:spacing w:val="1"/>
          <w:sz w:val="24"/>
          <w:szCs w:val="24"/>
        </w:rPr>
        <w:t xml:space="preserve"> </w:t>
      </w:r>
      <w:r>
        <w:rPr>
          <w:sz w:val="24"/>
          <w:szCs w:val="24"/>
        </w:rPr>
        <w:t>the</w:t>
      </w:r>
      <w:r>
        <w:rPr>
          <w:spacing w:val="1"/>
          <w:sz w:val="24"/>
          <w:szCs w:val="24"/>
        </w:rPr>
        <w:t xml:space="preserve"> </w:t>
      </w:r>
      <w:r>
        <w:rPr>
          <w:sz w:val="24"/>
          <w:szCs w:val="24"/>
        </w:rPr>
        <w:t>competent</w:t>
      </w:r>
      <w:r>
        <w:rPr>
          <w:spacing w:val="1"/>
          <w:sz w:val="24"/>
          <w:szCs w:val="24"/>
        </w:rPr>
        <w:t xml:space="preserve"> </w:t>
      </w:r>
      <w:r>
        <w:rPr>
          <w:sz w:val="24"/>
          <w:szCs w:val="24"/>
        </w:rPr>
        <w:t>Authorities</w:t>
      </w:r>
      <w:r>
        <w:rPr>
          <w:spacing w:val="1"/>
          <w:sz w:val="24"/>
          <w:szCs w:val="24"/>
        </w:rPr>
        <w:t xml:space="preserve"> </w:t>
      </w:r>
      <w:r>
        <w:rPr>
          <w:sz w:val="24"/>
          <w:szCs w:val="24"/>
        </w:rPr>
        <w:t>to</w:t>
      </w:r>
      <w:r>
        <w:rPr>
          <w:spacing w:val="1"/>
          <w:sz w:val="24"/>
          <w:szCs w:val="24"/>
        </w:rPr>
        <w:t xml:space="preserve"> </w:t>
      </w:r>
      <w:r>
        <w:rPr>
          <w:sz w:val="24"/>
          <w:szCs w:val="24"/>
        </w:rPr>
        <w:t>carry</w:t>
      </w:r>
      <w:r>
        <w:rPr>
          <w:spacing w:val="1"/>
          <w:sz w:val="24"/>
          <w:szCs w:val="24"/>
        </w:rPr>
        <w:t xml:space="preserve"> </w:t>
      </w:r>
      <w:r>
        <w:rPr>
          <w:sz w:val="24"/>
          <w:szCs w:val="24"/>
        </w:rPr>
        <w:t>out</w:t>
      </w:r>
      <w:r>
        <w:rPr>
          <w:spacing w:val="1"/>
          <w:sz w:val="24"/>
          <w:szCs w:val="24"/>
        </w:rPr>
        <w:t xml:space="preserve"> </w:t>
      </w:r>
      <w:r>
        <w:rPr>
          <w:sz w:val="24"/>
          <w:szCs w:val="24"/>
        </w:rPr>
        <w:t>development</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Project</w:t>
      </w:r>
      <w:r>
        <w:rPr>
          <w:spacing w:val="1"/>
          <w:sz w:val="24"/>
          <w:szCs w:val="24"/>
        </w:rPr>
        <w:t xml:space="preserve"> </w:t>
      </w:r>
      <w:r>
        <w:rPr>
          <w:sz w:val="24"/>
          <w:szCs w:val="24"/>
        </w:rPr>
        <w:t>and</w:t>
      </w:r>
      <w:r>
        <w:rPr>
          <w:spacing w:val="1"/>
          <w:sz w:val="24"/>
          <w:szCs w:val="24"/>
        </w:rPr>
        <w:t xml:space="preserve"> </w:t>
      </w:r>
      <w:r>
        <w:rPr>
          <w:sz w:val="24"/>
          <w:szCs w:val="24"/>
        </w:rPr>
        <w:t>shall</w:t>
      </w:r>
      <w:r>
        <w:rPr>
          <w:spacing w:val="1"/>
          <w:sz w:val="24"/>
          <w:szCs w:val="24"/>
        </w:rPr>
        <w:t xml:space="preserve"> </w:t>
      </w:r>
      <w:r>
        <w:rPr>
          <w:sz w:val="24"/>
          <w:szCs w:val="24"/>
        </w:rPr>
        <w:t>obtain</w:t>
      </w:r>
      <w:r>
        <w:rPr>
          <w:spacing w:val="1"/>
          <w:sz w:val="24"/>
          <w:szCs w:val="24"/>
        </w:rPr>
        <w:t xml:space="preserve"> </w:t>
      </w:r>
      <w:r>
        <w:rPr>
          <w:sz w:val="24"/>
          <w:szCs w:val="24"/>
        </w:rPr>
        <w:t>requisite</w:t>
      </w:r>
      <w:r>
        <w:rPr>
          <w:spacing w:val="1"/>
          <w:sz w:val="24"/>
          <w:szCs w:val="24"/>
        </w:rPr>
        <w:t xml:space="preserve"> </w:t>
      </w:r>
      <w:r>
        <w:rPr>
          <w:sz w:val="24"/>
          <w:szCs w:val="24"/>
        </w:rPr>
        <w:t>approvals</w:t>
      </w:r>
      <w:r>
        <w:rPr>
          <w:spacing w:val="-2"/>
          <w:sz w:val="24"/>
          <w:szCs w:val="24"/>
        </w:rPr>
        <w:t xml:space="preserve"> </w:t>
      </w:r>
      <w:r>
        <w:rPr>
          <w:sz w:val="24"/>
          <w:szCs w:val="24"/>
        </w:rPr>
        <w:t>from</w:t>
      </w:r>
      <w:r>
        <w:rPr>
          <w:spacing w:val="-4"/>
          <w:sz w:val="24"/>
          <w:szCs w:val="24"/>
        </w:rPr>
        <w:t xml:space="preserve"> </w:t>
      </w:r>
      <w:r>
        <w:rPr>
          <w:sz w:val="24"/>
          <w:szCs w:val="24"/>
        </w:rPr>
        <w:t>time</w:t>
      </w:r>
      <w:r>
        <w:rPr>
          <w:spacing w:val="-1"/>
          <w:sz w:val="24"/>
          <w:szCs w:val="24"/>
        </w:rPr>
        <w:t xml:space="preserve"> </w:t>
      </w:r>
      <w:r>
        <w:rPr>
          <w:sz w:val="24"/>
          <w:szCs w:val="24"/>
        </w:rPr>
        <w:t>to</w:t>
      </w:r>
      <w:r>
        <w:rPr>
          <w:spacing w:val="1"/>
          <w:sz w:val="24"/>
          <w:szCs w:val="24"/>
        </w:rPr>
        <w:t xml:space="preserve"> </w:t>
      </w:r>
      <w:r>
        <w:rPr>
          <w:sz w:val="24"/>
          <w:szCs w:val="24"/>
        </w:rPr>
        <w:t>time</w:t>
      </w:r>
      <w:r>
        <w:rPr>
          <w:spacing w:val="-2"/>
          <w:sz w:val="24"/>
          <w:szCs w:val="24"/>
        </w:rPr>
        <w:t xml:space="preserve"> </w:t>
      </w:r>
      <w:r>
        <w:rPr>
          <w:sz w:val="24"/>
          <w:szCs w:val="24"/>
        </w:rPr>
        <w:t>to</w:t>
      </w:r>
      <w:r>
        <w:rPr>
          <w:spacing w:val="-1"/>
          <w:sz w:val="24"/>
          <w:szCs w:val="24"/>
        </w:rPr>
        <w:t xml:space="preserve"> </w:t>
      </w:r>
      <w:r>
        <w:rPr>
          <w:sz w:val="24"/>
          <w:szCs w:val="24"/>
        </w:rPr>
        <w:t>complete</w:t>
      </w:r>
      <w:r>
        <w:rPr>
          <w:spacing w:val="-2"/>
          <w:sz w:val="24"/>
          <w:szCs w:val="24"/>
        </w:rPr>
        <w:t xml:space="preserve"> </w:t>
      </w:r>
      <w:r>
        <w:rPr>
          <w:sz w:val="24"/>
          <w:szCs w:val="24"/>
        </w:rPr>
        <w:t>the</w:t>
      </w:r>
      <w:r>
        <w:rPr>
          <w:spacing w:val="-1"/>
          <w:sz w:val="24"/>
          <w:szCs w:val="24"/>
        </w:rPr>
        <w:t xml:space="preserve"> </w:t>
      </w:r>
      <w:r>
        <w:rPr>
          <w:sz w:val="24"/>
          <w:szCs w:val="24"/>
        </w:rPr>
        <w:t>development</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project;</w:t>
      </w:r>
    </w:p>
    <w:p>
      <w:pPr>
        <w:pStyle w:val="TextBody"/>
        <w:spacing w:lineRule="auto" w:line="360"/>
        <w:rPr>
          <w:sz w:val="24"/>
          <w:szCs w:val="24"/>
        </w:rPr>
      </w:pPr>
      <w:r>
        <w:rPr>
          <w:sz w:val="24"/>
          <w:szCs w:val="24"/>
        </w:rPr>
      </w:r>
    </w:p>
    <w:p>
      <w:pPr>
        <w:pStyle w:val="ListParagraph"/>
        <w:numPr>
          <w:ilvl w:val="0"/>
          <w:numId w:val="2"/>
        </w:numPr>
        <w:spacing w:lineRule="auto" w:line="360"/>
        <w:ind w:left="0" w:hanging="360"/>
        <w:jc w:val="both"/>
        <w:rPr>
          <w:sz w:val="24"/>
          <w:szCs w:val="24"/>
        </w:rPr>
      </w:pPr>
      <w:r>
        <w:rPr>
          <w:sz w:val="24"/>
          <w:szCs w:val="24"/>
        </w:rPr>
        <w:t>There</w:t>
      </w:r>
      <w:r>
        <w:rPr>
          <w:spacing w:val="-3"/>
          <w:sz w:val="24"/>
          <w:szCs w:val="24"/>
        </w:rPr>
        <w:t xml:space="preserve"> </w:t>
      </w:r>
      <w:r>
        <w:rPr>
          <w:sz w:val="24"/>
          <w:szCs w:val="24"/>
        </w:rPr>
        <w:t>are</w:t>
      </w:r>
      <w:r>
        <w:rPr>
          <w:spacing w:val="-3"/>
          <w:sz w:val="24"/>
          <w:szCs w:val="24"/>
        </w:rPr>
        <w:t xml:space="preserve"> </w:t>
      </w:r>
      <w:r>
        <w:rPr>
          <w:sz w:val="24"/>
          <w:szCs w:val="24"/>
        </w:rPr>
        <w:t>no encumbrances</w:t>
      </w:r>
      <w:r>
        <w:rPr>
          <w:spacing w:val="-3"/>
          <w:sz w:val="24"/>
          <w:szCs w:val="24"/>
        </w:rPr>
        <w:t xml:space="preserve"> </w:t>
      </w:r>
      <w:r>
        <w:rPr>
          <w:sz w:val="24"/>
          <w:szCs w:val="24"/>
        </w:rPr>
        <w:t>upon</w:t>
      </w:r>
      <w:r>
        <w:rPr>
          <w:spacing w:val="-2"/>
          <w:sz w:val="24"/>
          <w:szCs w:val="24"/>
        </w:rPr>
        <w:t xml:space="preserve"> </w:t>
      </w:r>
      <w:r>
        <w:rPr>
          <w:sz w:val="24"/>
          <w:szCs w:val="24"/>
        </w:rPr>
        <w:t>the</w:t>
      </w:r>
      <w:r>
        <w:rPr>
          <w:spacing w:val="3"/>
          <w:sz w:val="24"/>
          <w:szCs w:val="24"/>
        </w:rPr>
        <w:t xml:space="preserve"> </w:t>
      </w:r>
      <w:r>
        <w:rPr>
          <w:sz w:val="24"/>
          <w:szCs w:val="24"/>
        </w:rPr>
        <w:t>project</w:t>
      </w:r>
      <w:r>
        <w:rPr>
          <w:spacing w:val="-3"/>
          <w:sz w:val="24"/>
          <w:szCs w:val="24"/>
        </w:rPr>
        <w:t xml:space="preserve"> </w:t>
      </w:r>
      <w:r>
        <w:rPr>
          <w:sz w:val="24"/>
          <w:szCs w:val="24"/>
        </w:rPr>
        <w:t>land or</w:t>
      </w:r>
      <w:r>
        <w:rPr>
          <w:spacing w:val="-2"/>
          <w:sz w:val="24"/>
          <w:szCs w:val="24"/>
        </w:rPr>
        <w:t xml:space="preserve"> </w:t>
      </w:r>
      <w:r>
        <w:rPr>
          <w:sz w:val="24"/>
          <w:szCs w:val="24"/>
        </w:rPr>
        <w:t>the</w:t>
      </w:r>
      <w:r>
        <w:rPr>
          <w:spacing w:val="-6"/>
          <w:sz w:val="24"/>
          <w:szCs w:val="24"/>
        </w:rPr>
        <w:t xml:space="preserve"> </w:t>
      </w:r>
      <w:r>
        <w:rPr>
          <w:sz w:val="24"/>
          <w:szCs w:val="24"/>
        </w:rPr>
        <w:t>Project</w:t>
      </w:r>
      <w:r>
        <w:rPr>
          <w:spacing w:val="-3"/>
          <w:sz w:val="24"/>
          <w:szCs w:val="24"/>
        </w:rPr>
        <w:t xml:space="preserve"> </w:t>
      </w:r>
      <w:r>
        <w:rPr>
          <w:sz w:val="24"/>
          <w:szCs w:val="24"/>
        </w:rPr>
        <w:t>except</w:t>
      </w:r>
      <w:r>
        <w:rPr>
          <w:spacing w:val="-3"/>
          <w:sz w:val="24"/>
          <w:szCs w:val="24"/>
        </w:rPr>
        <w:t xml:space="preserve"> </w:t>
      </w:r>
      <w:r>
        <w:rPr>
          <w:sz w:val="24"/>
          <w:szCs w:val="24"/>
        </w:rPr>
        <w:t>those</w:t>
      </w:r>
      <w:r>
        <w:rPr>
          <w:spacing w:val="-2"/>
          <w:sz w:val="24"/>
          <w:szCs w:val="24"/>
        </w:rPr>
        <w:t xml:space="preserve"> </w:t>
      </w:r>
      <w:r>
        <w:rPr>
          <w:sz w:val="24"/>
          <w:szCs w:val="24"/>
        </w:rPr>
        <w:t>disclosed</w:t>
      </w:r>
      <w:r>
        <w:rPr>
          <w:spacing w:val="-63"/>
          <w:sz w:val="24"/>
          <w:szCs w:val="24"/>
        </w:rPr>
        <w:t xml:space="preserve"> </w:t>
      </w:r>
      <w:r>
        <w:rPr>
          <w:sz w:val="24"/>
          <w:szCs w:val="24"/>
        </w:rPr>
        <w:t>in</w:t>
      </w:r>
      <w:r>
        <w:rPr>
          <w:spacing w:val="-2"/>
          <w:sz w:val="24"/>
          <w:szCs w:val="24"/>
        </w:rPr>
        <w:t xml:space="preserve"> </w:t>
      </w:r>
      <w:r>
        <w:rPr>
          <w:sz w:val="24"/>
          <w:szCs w:val="24"/>
        </w:rPr>
        <w:t>the</w:t>
      </w:r>
      <w:r>
        <w:rPr>
          <w:spacing w:val="-1"/>
          <w:sz w:val="24"/>
          <w:szCs w:val="24"/>
        </w:rPr>
        <w:t xml:space="preserve"> </w:t>
      </w:r>
      <w:r>
        <w:rPr>
          <w:sz w:val="24"/>
          <w:szCs w:val="24"/>
        </w:rPr>
        <w:t>title</w:t>
      </w:r>
      <w:r>
        <w:rPr>
          <w:spacing w:val="-1"/>
          <w:sz w:val="24"/>
          <w:szCs w:val="24"/>
        </w:rPr>
        <w:t xml:space="preserve"> </w:t>
      </w:r>
      <w:r>
        <w:rPr>
          <w:sz w:val="24"/>
          <w:szCs w:val="24"/>
        </w:rPr>
        <w:t>report;</w:t>
      </w:r>
    </w:p>
    <w:p>
      <w:pPr>
        <w:pStyle w:val="TextBody"/>
        <w:spacing w:lineRule="auto" w:line="360"/>
        <w:rPr>
          <w:sz w:val="24"/>
          <w:szCs w:val="24"/>
        </w:rPr>
      </w:pPr>
      <w:r>
        <w:rPr>
          <w:sz w:val="24"/>
          <w:szCs w:val="24"/>
        </w:rPr>
      </w:r>
    </w:p>
    <w:p>
      <w:pPr>
        <w:pStyle w:val="ListParagraph"/>
        <w:numPr>
          <w:ilvl w:val="0"/>
          <w:numId w:val="2"/>
        </w:numPr>
        <w:spacing w:lineRule="auto" w:line="360"/>
        <w:ind w:left="0" w:hanging="627"/>
        <w:jc w:val="both"/>
        <w:rPr>
          <w:sz w:val="24"/>
          <w:szCs w:val="24"/>
        </w:rPr>
      </w:pPr>
      <w:r>
        <w:rPr>
          <w:sz w:val="24"/>
          <w:szCs w:val="24"/>
        </w:rPr>
        <w:t>There</w:t>
      </w:r>
      <w:r>
        <w:rPr>
          <w:spacing w:val="1"/>
          <w:sz w:val="24"/>
          <w:szCs w:val="24"/>
        </w:rPr>
        <w:t xml:space="preserve"> </w:t>
      </w:r>
      <w:r>
        <w:rPr>
          <w:sz w:val="24"/>
          <w:szCs w:val="24"/>
        </w:rPr>
        <w:t>are</w:t>
      </w:r>
      <w:r>
        <w:rPr>
          <w:spacing w:val="1"/>
          <w:sz w:val="24"/>
          <w:szCs w:val="24"/>
        </w:rPr>
        <w:t xml:space="preserve"> </w:t>
      </w:r>
      <w:r>
        <w:rPr>
          <w:sz w:val="24"/>
          <w:szCs w:val="24"/>
        </w:rPr>
        <w:t>no</w:t>
      </w:r>
      <w:r>
        <w:rPr>
          <w:spacing w:val="1"/>
          <w:sz w:val="24"/>
          <w:szCs w:val="24"/>
        </w:rPr>
        <w:t xml:space="preserve"> </w:t>
      </w:r>
      <w:r>
        <w:rPr>
          <w:sz w:val="24"/>
          <w:szCs w:val="24"/>
        </w:rPr>
        <w:t>litigations</w:t>
      </w:r>
      <w:r>
        <w:rPr>
          <w:spacing w:val="1"/>
          <w:sz w:val="24"/>
          <w:szCs w:val="24"/>
        </w:rPr>
        <w:t xml:space="preserve"> </w:t>
      </w:r>
      <w:r>
        <w:rPr>
          <w:sz w:val="24"/>
          <w:szCs w:val="24"/>
        </w:rPr>
        <w:t>pending</w:t>
      </w:r>
      <w:r>
        <w:rPr>
          <w:spacing w:val="1"/>
          <w:sz w:val="24"/>
          <w:szCs w:val="24"/>
        </w:rPr>
        <w:t xml:space="preserve"> </w:t>
      </w:r>
      <w:r>
        <w:rPr>
          <w:sz w:val="24"/>
          <w:szCs w:val="24"/>
        </w:rPr>
        <w:t>before</w:t>
      </w:r>
      <w:r>
        <w:rPr>
          <w:spacing w:val="1"/>
          <w:sz w:val="24"/>
          <w:szCs w:val="24"/>
        </w:rPr>
        <w:t xml:space="preserve"> </w:t>
      </w:r>
      <w:r>
        <w:rPr>
          <w:sz w:val="24"/>
          <w:szCs w:val="24"/>
        </w:rPr>
        <w:t>any</w:t>
      </w:r>
      <w:r>
        <w:rPr>
          <w:spacing w:val="1"/>
          <w:sz w:val="24"/>
          <w:szCs w:val="24"/>
        </w:rPr>
        <w:t xml:space="preserve"> </w:t>
      </w:r>
      <w:r>
        <w:rPr>
          <w:sz w:val="24"/>
          <w:szCs w:val="24"/>
        </w:rPr>
        <w:t>Court</w:t>
      </w:r>
      <w:r>
        <w:rPr>
          <w:spacing w:val="1"/>
          <w:sz w:val="24"/>
          <w:szCs w:val="24"/>
        </w:rPr>
        <w:t xml:space="preserve"> </w:t>
      </w:r>
      <w:r>
        <w:rPr>
          <w:sz w:val="24"/>
          <w:szCs w:val="24"/>
        </w:rPr>
        <w:t>of</w:t>
      </w:r>
      <w:r>
        <w:rPr>
          <w:spacing w:val="65"/>
          <w:sz w:val="24"/>
          <w:szCs w:val="24"/>
        </w:rPr>
        <w:t xml:space="preserve"> </w:t>
      </w:r>
      <w:r>
        <w:rPr>
          <w:sz w:val="24"/>
          <w:szCs w:val="24"/>
        </w:rPr>
        <w:t>law</w:t>
      </w:r>
      <w:r>
        <w:rPr>
          <w:spacing w:val="65"/>
          <w:sz w:val="24"/>
          <w:szCs w:val="24"/>
        </w:rPr>
        <w:t xml:space="preserve"> </w:t>
      </w:r>
      <w:r>
        <w:rPr>
          <w:sz w:val="24"/>
          <w:szCs w:val="24"/>
        </w:rPr>
        <w:t>with</w:t>
      </w:r>
      <w:r>
        <w:rPr>
          <w:spacing w:val="65"/>
          <w:sz w:val="24"/>
          <w:szCs w:val="24"/>
        </w:rPr>
        <w:t xml:space="preserve"> </w:t>
      </w:r>
      <w:r>
        <w:rPr>
          <w:sz w:val="24"/>
          <w:szCs w:val="24"/>
        </w:rPr>
        <w:t>respect</w:t>
      </w:r>
      <w:r>
        <w:rPr>
          <w:spacing w:val="65"/>
          <w:sz w:val="24"/>
          <w:szCs w:val="24"/>
        </w:rPr>
        <w:t xml:space="preserve"> </w:t>
      </w:r>
      <w:r>
        <w:rPr>
          <w:sz w:val="24"/>
          <w:szCs w:val="24"/>
        </w:rPr>
        <w:t>to</w:t>
      </w:r>
      <w:r>
        <w:rPr>
          <w:spacing w:val="65"/>
          <w:sz w:val="24"/>
          <w:szCs w:val="24"/>
        </w:rPr>
        <w:t xml:space="preserve"> </w:t>
      </w:r>
      <w:r>
        <w:rPr>
          <w:sz w:val="24"/>
          <w:szCs w:val="24"/>
        </w:rPr>
        <w:t>the</w:t>
      </w:r>
      <w:r>
        <w:rPr>
          <w:spacing w:val="1"/>
          <w:sz w:val="24"/>
          <w:szCs w:val="24"/>
        </w:rPr>
        <w:t xml:space="preserve"> </w:t>
      </w:r>
      <w:r>
        <w:rPr>
          <w:sz w:val="24"/>
          <w:szCs w:val="24"/>
        </w:rPr>
        <w:t>project</w:t>
      </w:r>
      <w:r>
        <w:rPr>
          <w:spacing w:val="-2"/>
          <w:sz w:val="24"/>
          <w:szCs w:val="24"/>
        </w:rPr>
        <w:t xml:space="preserve"> </w:t>
      </w:r>
      <w:r>
        <w:rPr>
          <w:sz w:val="24"/>
          <w:szCs w:val="24"/>
        </w:rPr>
        <w:t>land</w:t>
      </w:r>
      <w:r>
        <w:rPr>
          <w:spacing w:val="3"/>
          <w:sz w:val="24"/>
          <w:szCs w:val="24"/>
        </w:rPr>
        <w:t xml:space="preserve"> </w:t>
      </w:r>
      <w:r>
        <w:rPr>
          <w:sz w:val="24"/>
          <w:szCs w:val="24"/>
        </w:rPr>
        <w:t>or</w:t>
      </w:r>
      <w:r>
        <w:rPr>
          <w:spacing w:val="-1"/>
          <w:sz w:val="24"/>
          <w:szCs w:val="24"/>
        </w:rPr>
        <w:t xml:space="preserve"> </w:t>
      </w:r>
      <w:r>
        <w:rPr>
          <w:sz w:val="24"/>
          <w:szCs w:val="24"/>
        </w:rPr>
        <w:t>Project</w:t>
      </w:r>
      <w:r>
        <w:rPr>
          <w:spacing w:val="1"/>
          <w:sz w:val="24"/>
          <w:szCs w:val="24"/>
        </w:rPr>
        <w:t xml:space="preserve"> </w:t>
      </w:r>
      <w:r>
        <w:rPr>
          <w:sz w:val="24"/>
          <w:szCs w:val="24"/>
        </w:rPr>
        <w:t>except</w:t>
      </w:r>
      <w:r>
        <w:rPr>
          <w:spacing w:val="-1"/>
          <w:sz w:val="24"/>
          <w:szCs w:val="24"/>
        </w:rPr>
        <w:t xml:space="preserve"> </w:t>
      </w:r>
      <w:r>
        <w:rPr>
          <w:sz w:val="24"/>
          <w:szCs w:val="24"/>
        </w:rPr>
        <w:t>those</w:t>
      </w:r>
      <w:r>
        <w:rPr>
          <w:spacing w:val="1"/>
          <w:sz w:val="24"/>
          <w:szCs w:val="24"/>
        </w:rPr>
        <w:t xml:space="preserve"> </w:t>
      </w:r>
      <w:r>
        <w:rPr>
          <w:sz w:val="24"/>
          <w:szCs w:val="24"/>
        </w:rPr>
        <w:t>disclosed</w:t>
      </w:r>
      <w:r>
        <w:rPr>
          <w:spacing w:val="2"/>
          <w:sz w:val="24"/>
          <w:szCs w:val="24"/>
        </w:rPr>
        <w:t xml:space="preserve"> </w:t>
      </w:r>
      <w:r>
        <w:rPr>
          <w:sz w:val="24"/>
          <w:szCs w:val="24"/>
        </w:rPr>
        <w:t>in</w:t>
      </w:r>
      <w:r>
        <w:rPr>
          <w:spacing w:val="-2"/>
          <w:sz w:val="24"/>
          <w:szCs w:val="24"/>
        </w:rPr>
        <w:t xml:space="preserve"> </w:t>
      </w:r>
      <w:r>
        <w:rPr>
          <w:sz w:val="24"/>
          <w:szCs w:val="24"/>
        </w:rPr>
        <w:t>the</w:t>
      </w:r>
      <w:r>
        <w:rPr>
          <w:spacing w:val="-1"/>
          <w:sz w:val="24"/>
          <w:szCs w:val="24"/>
        </w:rPr>
        <w:t xml:space="preserve"> </w:t>
      </w:r>
      <w:r>
        <w:rPr>
          <w:sz w:val="24"/>
          <w:szCs w:val="24"/>
        </w:rPr>
        <w:t>title</w:t>
      </w:r>
      <w:r>
        <w:rPr>
          <w:spacing w:val="-2"/>
          <w:sz w:val="24"/>
          <w:szCs w:val="24"/>
        </w:rPr>
        <w:t xml:space="preserve"> </w:t>
      </w:r>
      <w:r>
        <w:rPr>
          <w:sz w:val="24"/>
          <w:szCs w:val="24"/>
        </w:rPr>
        <w:t>report;</w:t>
      </w:r>
    </w:p>
    <w:p>
      <w:pPr>
        <w:pStyle w:val="TextBody"/>
        <w:spacing w:lineRule="auto" w:line="360"/>
        <w:rPr>
          <w:sz w:val="24"/>
          <w:szCs w:val="24"/>
        </w:rPr>
      </w:pPr>
      <w:r>
        <w:rPr>
          <w:sz w:val="24"/>
          <w:szCs w:val="24"/>
        </w:rPr>
      </w:r>
    </w:p>
    <w:p>
      <w:pPr>
        <w:pStyle w:val="ListParagraph"/>
        <w:numPr>
          <w:ilvl w:val="0"/>
          <w:numId w:val="2"/>
        </w:numPr>
        <w:tabs>
          <w:tab w:val="clear" w:pos="720"/>
          <w:tab w:val="left" w:pos="450" w:leader="none"/>
        </w:tabs>
        <w:spacing w:lineRule="auto" w:line="360"/>
        <w:ind w:left="0" w:hanging="360"/>
        <w:jc w:val="both"/>
        <w:rPr>
          <w:sz w:val="24"/>
          <w:szCs w:val="24"/>
        </w:rPr>
      </w:pPr>
      <w:r>
        <w:rPr>
          <w:sz w:val="24"/>
          <w:szCs w:val="24"/>
        </w:rPr>
        <w:t>All</w:t>
      </w:r>
      <w:r>
        <w:rPr>
          <w:spacing w:val="1"/>
          <w:sz w:val="24"/>
          <w:szCs w:val="24"/>
        </w:rPr>
        <w:t xml:space="preserve"> </w:t>
      </w:r>
      <w:r>
        <w:rPr>
          <w:sz w:val="24"/>
          <w:szCs w:val="24"/>
        </w:rPr>
        <w:t>approvals,</w:t>
      </w:r>
      <w:r>
        <w:rPr>
          <w:spacing w:val="1"/>
          <w:sz w:val="24"/>
          <w:szCs w:val="24"/>
        </w:rPr>
        <w:t xml:space="preserve"> </w:t>
      </w:r>
      <w:r>
        <w:rPr>
          <w:sz w:val="24"/>
          <w:szCs w:val="24"/>
        </w:rPr>
        <w:t>licenses</w:t>
      </w:r>
      <w:r>
        <w:rPr>
          <w:spacing w:val="1"/>
          <w:sz w:val="24"/>
          <w:szCs w:val="24"/>
        </w:rPr>
        <w:t xml:space="preserve"> </w:t>
      </w:r>
      <w:r>
        <w:rPr>
          <w:sz w:val="24"/>
          <w:szCs w:val="24"/>
        </w:rPr>
        <w:t>and</w:t>
      </w:r>
      <w:r>
        <w:rPr>
          <w:spacing w:val="1"/>
          <w:sz w:val="24"/>
          <w:szCs w:val="24"/>
        </w:rPr>
        <w:t xml:space="preserve"> </w:t>
      </w:r>
      <w:r>
        <w:rPr>
          <w:sz w:val="24"/>
          <w:szCs w:val="24"/>
        </w:rPr>
        <w:t>permits</w:t>
      </w:r>
      <w:r>
        <w:rPr>
          <w:spacing w:val="1"/>
          <w:sz w:val="24"/>
          <w:szCs w:val="24"/>
        </w:rPr>
        <w:t xml:space="preserve"> </w:t>
      </w:r>
      <w:r>
        <w:rPr>
          <w:sz w:val="24"/>
          <w:szCs w:val="24"/>
        </w:rPr>
        <w:t>issued</w:t>
      </w:r>
      <w:r>
        <w:rPr>
          <w:spacing w:val="1"/>
          <w:sz w:val="24"/>
          <w:szCs w:val="24"/>
        </w:rPr>
        <w:t xml:space="preserve"> </w:t>
      </w:r>
      <w:r>
        <w:rPr>
          <w:sz w:val="24"/>
          <w:szCs w:val="24"/>
        </w:rPr>
        <w:t>by</w:t>
      </w:r>
      <w:r>
        <w:rPr>
          <w:spacing w:val="65"/>
          <w:sz w:val="24"/>
          <w:szCs w:val="24"/>
        </w:rPr>
        <w:t xml:space="preserve"> </w:t>
      </w:r>
      <w:r>
        <w:rPr>
          <w:sz w:val="24"/>
          <w:szCs w:val="24"/>
        </w:rPr>
        <w:t>the</w:t>
      </w:r>
      <w:r>
        <w:rPr>
          <w:spacing w:val="65"/>
          <w:sz w:val="24"/>
          <w:szCs w:val="24"/>
        </w:rPr>
        <w:t xml:space="preserve"> </w:t>
      </w:r>
      <w:r>
        <w:rPr>
          <w:sz w:val="24"/>
          <w:szCs w:val="24"/>
        </w:rPr>
        <w:t>competent</w:t>
      </w:r>
      <w:r>
        <w:rPr>
          <w:spacing w:val="65"/>
          <w:sz w:val="24"/>
          <w:szCs w:val="24"/>
        </w:rPr>
        <w:t xml:space="preserve"> </w:t>
      </w:r>
      <w:r>
        <w:rPr>
          <w:sz w:val="24"/>
          <w:szCs w:val="24"/>
        </w:rPr>
        <w:t>authorities</w:t>
      </w:r>
      <w:r>
        <w:rPr>
          <w:spacing w:val="65"/>
          <w:sz w:val="24"/>
          <w:szCs w:val="24"/>
        </w:rPr>
        <w:t xml:space="preserve"> </w:t>
      </w:r>
      <w:r>
        <w:rPr>
          <w:sz w:val="24"/>
          <w:szCs w:val="24"/>
        </w:rPr>
        <w:t>with</w:t>
      </w:r>
      <w:r>
        <w:rPr>
          <w:spacing w:val="1"/>
          <w:sz w:val="24"/>
          <w:szCs w:val="24"/>
        </w:rPr>
        <w:t xml:space="preserve"> </w:t>
      </w:r>
      <w:r>
        <w:rPr>
          <w:sz w:val="24"/>
          <w:szCs w:val="24"/>
        </w:rPr>
        <w:t>respect to the Project, project land and said building/wing are valid and</w:t>
      </w:r>
      <w:r>
        <w:rPr>
          <w:spacing w:val="65"/>
          <w:sz w:val="24"/>
          <w:szCs w:val="24"/>
        </w:rPr>
        <w:t xml:space="preserve"> </w:t>
      </w:r>
      <w:r>
        <w:rPr>
          <w:sz w:val="24"/>
          <w:szCs w:val="24"/>
        </w:rPr>
        <w:t>subsisting</w:t>
      </w:r>
      <w:r>
        <w:rPr>
          <w:spacing w:val="1"/>
          <w:sz w:val="24"/>
          <w:szCs w:val="24"/>
        </w:rPr>
        <w:t xml:space="preserve"> </w:t>
      </w:r>
      <w:r>
        <w:rPr>
          <w:sz w:val="24"/>
          <w:szCs w:val="24"/>
        </w:rPr>
        <w:t>and have been obtained by following due process of law. Further,</w:t>
      </w:r>
      <w:r>
        <w:rPr>
          <w:spacing w:val="1"/>
          <w:sz w:val="24"/>
          <w:szCs w:val="24"/>
        </w:rPr>
        <w:t xml:space="preserve"> </w:t>
      </w:r>
      <w:r>
        <w:rPr>
          <w:sz w:val="24"/>
          <w:szCs w:val="24"/>
        </w:rPr>
        <w:t>all</w:t>
      </w:r>
      <w:r>
        <w:rPr>
          <w:spacing w:val="1"/>
          <w:sz w:val="24"/>
          <w:szCs w:val="24"/>
        </w:rPr>
        <w:t xml:space="preserve"> </w:t>
      </w:r>
      <w:r>
        <w:rPr>
          <w:sz w:val="24"/>
          <w:szCs w:val="24"/>
        </w:rPr>
        <w:t>approvals,</w:t>
      </w:r>
      <w:r>
        <w:rPr>
          <w:spacing w:val="1"/>
          <w:sz w:val="24"/>
          <w:szCs w:val="24"/>
        </w:rPr>
        <w:t xml:space="preserve"> </w:t>
      </w:r>
      <w:r>
        <w:rPr>
          <w:sz w:val="24"/>
          <w:szCs w:val="24"/>
        </w:rPr>
        <w:t xml:space="preserve">licenses and permits </w:t>
      </w:r>
      <w:r>
        <w:rPr>
          <w:spacing w:val="15"/>
          <w:sz w:val="24"/>
          <w:szCs w:val="24"/>
        </w:rPr>
        <w:t xml:space="preserve">to </w:t>
      </w:r>
      <w:r>
        <w:rPr>
          <w:spacing w:val="14"/>
          <w:sz w:val="24"/>
          <w:szCs w:val="24"/>
        </w:rPr>
        <w:t xml:space="preserve">be </w:t>
      </w:r>
      <w:r>
        <w:rPr>
          <w:sz w:val="24"/>
          <w:szCs w:val="24"/>
        </w:rPr>
        <w:t>issued by the competent authorities with respect to the</w:t>
      </w:r>
      <w:r>
        <w:rPr>
          <w:spacing w:val="1"/>
          <w:sz w:val="24"/>
          <w:szCs w:val="24"/>
        </w:rPr>
        <w:t xml:space="preserve"> </w:t>
      </w:r>
      <w:r>
        <w:rPr>
          <w:sz w:val="24"/>
          <w:szCs w:val="24"/>
        </w:rPr>
        <w:t>Project,</w:t>
      </w:r>
      <w:r>
        <w:rPr>
          <w:spacing w:val="1"/>
          <w:sz w:val="24"/>
          <w:szCs w:val="24"/>
        </w:rPr>
        <w:t xml:space="preserve"> </w:t>
      </w:r>
      <w:r>
        <w:rPr>
          <w:sz w:val="24"/>
          <w:szCs w:val="24"/>
        </w:rPr>
        <w:t>project land</w:t>
      </w:r>
      <w:r>
        <w:rPr>
          <w:spacing w:val="1"/>
          <w:sz w:val="24"/>
          <w:szCs w:val="24"/>
        </w:rPr>
        <w:t xml:space="preserve"> </w:t>
      </w:r>
      <w:r>
        <w:rPr>
          <w:sz w:val="24"/>
          <w:szCs w:val="24"/>
        </w:rPr>
        <w:t>and said building/wing shall be obtained by following due</w:t>
      </w:r>
      <w:r>
        <w:rPr>
          <w:spacing w:val="1"/>
          <w:sz w:val="24"/>
          <w:szCs w:val="24"/>
        </w:rPr>
        <w:t xml:space="preserve"> </w:t>
      </w:r>
      <w:r>
        <w:rPr>
          <w:sz w:val="24"/>
          <w:szCs w:val="24"/>
        </w:rPr>
        <w:t>process of law and the Promoter has been and shall, at all times, remain to be in</w:t>
      </w:r>
      <w:r>
        <w:rPr>
          <w:spacing w:val="1"/>
          <w:sz w:val="24"/>
          <w:szCs w:val="24"/>
        </w:rPr>
        <w:t xml:space="preserve"> </w:t>
      </w:r>
      <w:r>
        <w:rPr>
          <w:sz w:val="24"/>
          <w:szCs w:val="24"/>
        </w:rPr>
        <w:t>compliance</w:t>
      </w:r>
      <w:r>
        <w:rPr>
          <w:spacing w:val="1"/>
          <w:sz w:val="24"/>
          <w:szCs w:val="24"/>
        </w:rPr>
        <w:t xml:space="preserve"> </w:t>
      </w:r>
      <w:r>
        <w:rPr>
          <w:sz w:val="24"/>
          <w:szCs w:val="24"/>
        </w:rPr>
        <w:t>with</w:t>
      </w:r>
      <w:r>
        <w:rPr>
          <w:spacing w:val="1"/>
          <w:sz w:val="24"/>
          <w:szCs w:val="24"/>
        </w:rPr>
        <w:t xml:space="preserve"> </w:t>
      </w:r>
      <w:r>
        <w:rPr>
          <w:sz w:val="24"/>
          <w:szCs w:val="24"/>
        </w:rPr>
        <w:t>all</w:t>
      </w:r>
      <w:r>
        <w:rPr>
          <w:spacing w:val="1"/>
          <w:sz w:val="24"/>
          <w:szCs w:val="24"/>
        </w:rPr>
        <w:t xml:space="preserve"> </w:t>
      </w:r>
      <w:r>
        <w:rPr>
          <w:sz w:val="24"/>
          <w:szCs w:val="24"/>
        </w:rPr>
        <w:t>applicable</w:t>
      </w:r>
      <w:r>
        <w:rPr>
          <w:spacing w:val="1"/>
          <w:sz w:val="24"/>
          <w:szCs w:val="24"/>
        </w:rPr>
        <w:t xml:space="preserve"> </w:t>
      </w:r>
      <w:r>
        <w:rPr>
          <w:sz w:val="24"/>
          <w:szCs w:val="24"/>
        </w:rPr>
        <w:t>laws</w:t>
      </w:r>
      <w:r>
        <w:rPr>
          <w:spacing w:val="1"/>
          <w:sz w:val="24"/>
          <w:szCs w:val="24"/>
        </w:rPr>
        <w:t xml:space="preserve"> </w:t>
      </w:r>
      <w:r>
        <w:rPr>
          <w:sz w:val="24"/>
          <w:szCs w:val="24"/>
        </w:rPr>
        <w:t>in</w:t>
      </w:r>
      <w:r>
        <w:rPr>
          <w:spacing w:val="1"/>
          <w:sz w:val="24"/>
          <w:szCs w:val="24"/>
        </w:rPr>
        <w:t xml:space="preserve"> </w:t>
      </w:r>
      <w:r>
        <w:rPr>
          <w:sz w:val="24"/>
          <w:szCs w:val="24"/>
        </w:rPr>
        <w:t>relation</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Project,</w:t>
      </w:r>
      <w:r>
        <w:rPr>
          <w:spacing w:val="1"/>
          <w:sz w:val="24"/>
          <w:szCs w:val="24"/>
        </w:rPr>
        <w:t xml:space="preserve"> </w:t>
      </w:r>
      <w:r>
        <w:rPr>
          <w:sz w:val="24"/>
          <w:szCs w:val="24"/>
        </w:rPr>
        <w:t>project</w:t>
      </w:r>
      <w:r>
        <w:rPr>
          <w:spacing w:val="1"/>
          <w:sz w:val="24"/>
          <w:szCs w:val="24"/>
        </w:rPr>
        <w:t xml:space="preserve"> </w:t>
      </w:r>
      <w:r>
        <w:rPr>
          <w:sz w:val="24"/>
          <w:szCs w:val="24"/>
        </w:rPr>
        <w:t>land,</w:t>
      </w:r>
      <w:r>
        <w:rPr>
          <w:spacing w:val="1"/>
          <w:sz w:val="24"/>
          <w:szCs w:val="24"/>
        </w:rPr>
        <w:t xml:space="preserve"> </w:t>
      </w:r>
      <w:r>
        <w:rPr>
          <w:sz w:val="24"/>
          <w:szCs w:val="24"/>
        </w:rPr>
        <w:t>Building/wing</w:t>
      </w:r>
      <w:r>
        <w:rPr>
          <w:spacing w:val="22"/>
          <w:sz w:val="24"/>
          <w:szCs w:val="24"/>
        </w:rPr>
        <w:t xml:space="preserve"> </w:t>
      </w:r>
      <w:r>
        <w:rPr>
          <w:sz w:val="24"/>
          <w:szCs w:val="24"/>
        </w:rPr>
        <w:t>and</w:t>
      </w:r>
      <w:r>
        <w:rPr>
          <w:spacing w:val="-1"/>
          <w:sz w:val="24"/>
          <w:szCs w:val="24"/>
        </w:rPr>
        <w:t xml:space="preserve"> </w:t>
      </w:r>
      <w:r>
        <w:rPr>
          <w:sz w:val="24"/>
          <w:szCs w:val="24"/>
        </w:rPr>
        <w:t>common</w:t>
      </w:r>
      <w:r>
        <w:rPr>
          <w:spacing w:val="1"/>
          <w:sz w:val="24"/>
          <w:szCs w:val="24"/>
        </w:rPr>
        <w:t xml:space="preserve"> </w:t>
      </w:r>
      <w:r>
        <w:rPr>
          <w:sz w:val="24"/>
          <w:szCs w:val="24"/>
        </w:rPr>
        <w:t>areas;</w:t>
      </w:r>
    </w:p>
    <w:p>
      <w:pPr>
        <w:pStyle w:val="ListParagraph"/>
        <w:spacing w:lineRule="auto" w:line="360"/>
        <w:ind w:left="0" w:hanging="708"/>
        <w:rPr>
          <w:sz w:val="24"/>
          <w:szCs w:val="24"/>
        </w:rPr>
      </w:pPr>
      <w:r>
        <w:rPr>
          <w:sz w:val="24"/>
          <w:szCs w:val="24"/>
        </w:rPr>
      </w:r>
    </w:p>
    <w:p>
      <w:pPr>
        <w:pStyle w:val="ListParagraph"/>
        <w:numPr>
          <w:ilvl w:val="0"/>
          <w:numId w:val="2"/>
        </w:numPr>
        <w:spacing w:lineRule="auto" w:line="360"/>
        <w:ind w:left="0" w:hanging="627"/>
        <w:jc w:val="both"/>
        <w:rPr>
          <w:sz w:val="24"/>
          <w:szCs w:val="24"/>
        </w:rPr>
      </w:pPr>
      <w:r>
        <w:rPr>
          <w:sz w:val="24"/>
          <w:szCs w:val="24"/>
        </w:rPr>
        <w:t>The Promoter has the right to enter into this Agreement and has not committed or</w:t>
      </w:r>
      <w:r>
        <w:rPr>
          <w:spacing w:val="1"/>
          <w:sz w:val="24"/>
          <w:szCs w:val="24"/>
        </w:rPr>
        <w:t xml:space="preserve"> </w:t>
      </w:r>
      <w:r>
        <w:rPr>
          <w:sz w:val="24"/>
          <w:szCs w:val="24"/>
        </w:rPr>
        <w:t>omitted to perform any act or thing, whereby the right, title and interest</w:t>
      </w:r>
      <w:r>
        <w:rPr>
          <w:spacing w:val="1"/>
          <w:sz w:val="24"/>
          <w:szCs w:val="24"/>
        </w:rPr>
        <w:t xml:space="preserve"> </w:t>
      </w:r>
      <w:r>
        <w:rPr>
          <w:sz w:val="24"/>
          <w:szCs w:val="24"/>
        </w:rPr>
        <w:t>of the</w:t>
      </w:r>
      <w:r>
        <w:rPr>
          <w:spacing w:val="1"/>
          <w:sz w:val="24"/>
          <w:szCs w:val="24"/>
        </w:rPr>
        <w:t xml:space="preserve"> </w:t>
      </w:r>
      <w:r>
        <w:rPr>
          <w:sz w:val="24"/>
          <w:szCs w:val="24"/>
        </w:rPr>
        <w:t>Allottee</w:t>
      </w:r>
      <w:r>
        <w:rPr>
          <w:spacing w:val="-2"/>
          <w:sz w:val="24"/>
          <w:szCs w:val="24"/>
        </w:rPr>
        <w:t xml:space="preserve"> </w:t>
      </w:r>
      <w:r>
        <w:rPr>
          <w:sz w:val="24"/>
          <w:szCs w:val="24"/>
        </w:rPr>
        <w:t>created</w:t>
      </w:r>
      <w:r>
        <w:rPr>
          <w:spacing w:val="-1"/>
          <w:sz w:val="24"/>
          <w:szCs w:val="24"/>
        </w:rPr>
        <w:t xml:space="preserve"> </w:t>
      </w:r>
      <w:r>
        <w:rPr>
          <w:sz w:val="24"/>
          <w:szCs w:val="24"/>
        </w:rPr>
        <w:t>herein,</w:t>
      </w:r>
      <w:r>
        <w:rPr>
          <w:spacing w:val="2"/>
          <w:sz w:val="24"/>
          <w:szCs w:val="24"/>
        </w:rPr>
        <w:t xml:space="preserve"> </w:t>
      </w:r>
      <w:r>
        <w:rPr>
          <w:sz w:val="24"/>
          <w:szCs w:val="24"/>
        </w:rPr>
        <w:t>may</w:t>
      </w:r>
      <w:r>
        <w:rPr>
          <w:spacing w:val="-3"/>
          <w:sz w:val="24"/>
          <w:szCs w:val="24"/>
        </w:rPr>
        <w:t xml:space="preserve"> </w:t>
      </w:r>
      <w:r>
        <w:rPr>
          <w:sz w:val="24"/>
          <w:szCs w:val="24"/>
        </w:rPr>
        <w:t>prejudicially</w:t>
      </w:r>
      <w:r>
        <w:rPr>
          <w:spacing w:val="-5"/>
          <w:sz w:val="24"/>
          <w:szCs w:val="24"/>
        </w:rPr>
        <w:t xml:space="preserve"> </w:t>
      </w:r>
      <w:r>
        <w:rPr>
          <w:sz w:val="24"/>
          <w:szCs w:val="24"/>
        </w:rPr>
        <w:t>be</w:t>
      </w:r>
      <w:r>
        <w:rPr>
          <w:spacing w:val="-2"/>
          <w:sz w:val="24"/>
          <w:szCs w:val="24"/>
        </w:rPr>
        <w:t xml:space="preserve"> </w:t>
      </w:r>
      <w:r>
        <w:rPr>
          <w:sz w:val="24"/>
          <w:szCs w:val="24"/>
        </w:rPr>
        <w:t>affected;</w:t>
      </w:r>
    </w:p>
    <w:p>
      <w:pPr>
        <w:pStyle w:val="TextBody"/>
        <w:spacing w:lineRule="auto" w:line="360"/>
        <w:rPr>
          <w:sz w:val="24"/>
          <w:szCs w:val="24"/>
        </w:rPr>
      </w:pPr>
      <w:r>
        <w:rPr>
          <w:sz w:val="24"/>
          <w:szCs w:val="24"/>
        </w:rPr>
      </w:r>
    </w:p>
    <w:p>
      <w:pPr>
        <w:pStyle w:val="ListParagraph"/>
        <w:numPr>
          <w:ilvl w:val="0"/>
          <w:numId w:val="2"/>
        </w:numPr>
        <w:spacing w:lineRule="auto" w:line="360"/>
        <w:ind w:left="0" w:hanging="411"/>
        <w:jc w:val="both"/>
        <w:rPr>
          <w:sz w:val="24"/>
          <w:szCs w:val="24"/>
        </w:rPr>
      </w:pP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has</w:t>
      </w:r>
      <w:r>
        <w:rPr>
          <w:spacing w:val="1"/>
          <w:sz w:val="24"/>
          <w:szCs w:val="24"/>
        </w:rPr>
        <w:t xml:space="preserve"> </w:t>
      </w:r>
      <w:r>
        <w:rPr>
          <w:sz w:val="24"/>
          <w:szCs w:val="24"/>
        </w:rPr>
        <w:t>not</w:t>
      </w:r>
      <w:r>
        <w:rPr>
          <w:spacing w:val="1"/>
          <w:sz w:val="24"/>
          <w:szCs w:val="24"/>
        </w:rPr>
        <w:t xml:space="preserve"> </w:t>
      </w:r>
      <w:r>
        <w:rPr>
          <w:sz w:val="24"/>
          <w:szCs w:val="24"/>
        </w:rPr>
        <w:t>entered</w:t>
      </w:r>
      <w:r>
        <w:rPr>
          <w:spacing w:val="1"/>
          <w:sz w:val="24"/>
          <w:szCs w:val="24"/>
        </w:rPr>
        <w:t xml:space="preserve"> </w:t>
      </w:r>
      <w:r>
        <w:rPr>
          <w:sz w:val="24"/>
          <w:szCs w:val="24"/>
        </w:rPr>
        <w:t>into</w:t>
      </w:r>
      <w:r>
        <w:rPr>
          <w:spacing w:val="1"/>
          <w:sz w:val="24"/>
          <w:szCs w:val="24"/>
        </w:rPr>
        <w:t xml:space="preserve"> </w:t>
      </w:r>
      <w:r>
        <w:rPr>
          <w:sz w:val="24"/>
          <w:szCs w:val="24"/>
        </w:rPr>
        <w:t>any</w:t>
      </w:r>
      <w:r>
        <w:rPr>
          <w:spacing w:val="1"/>
          <w:sz w:val="24"/>
          <w:szCs w:val="24"/>
        </w:rPr>
        <w:t xml:space="preserve"> </w:t>
      </w:r>
      <w:r>
        <w:rPr>
          <w:sz w:val="24"/>
          <w:szCs w:val="24"/>
        </w:rPr>
        <w:t>agreement</w:t>
      </w:r>
      <w:r>
        <w:rPr>
          <w:spacing w:val="1"/>
          <w:sz w:val="24"/>
          <w:szCs w:val="24"/>
        </w:rPr>
        <w:t xml:space="preserve"> </w:t>
      </w:r>
      <w:r>
        <w:rPr>
          <w:sz w:val="24"/>
          <w:szCs w:val="24"/>
        </w:rPr>
        <w:t>for</w:t>
      </w:r>
      <w:r>
        <w:rPr>
          <w:spacing w:val="1"/>
          <w:sz w:val="24"/>
          <w:szCs w:val="24"/>
        </w:rPr>
        <w:t xml:space="preserve"> </w:t>
      </w:r>
      <w:r>
        <w:rPr>
          <w:sz w:val="24"/>
          <w:szCs w:val="24"/>
        </w:rPr>
        <w:t>sale</w:t>
      </w:r>
      <w:r>
        <w:rPr>
          <w:spacing w:val="1"/>
          <w:sz w:val="24"/>
          <w:szCs w:val="24"/>
        </w:rPr>
        <w:t xml:space="preserve"> </w:t>
      </w:r>
      <w:r>
        <w:rPr>
          <w:sz w:val="24"/>
          <w:szCs w:val="24"/>
        </w:rPr>
        <w:t>and/or</w:t>
      </w:r>
      <w:r>
        <w:rPr>
          <w:spacing w:val="1"/>
          <w:sz w:val="24"/>
          <w:szCs w:val="24"/>
        </w:rPr>
        <w:t xml:space="preserve"> </w:t>
      </w:r>
      <w:r>
        <w:rPr>
          <w:sz w:val="24"/>
          <w:szCs w:val="24"/>
        </w:rPr>
        <w:t>development</w:t>
      </w:r>
      <w:r>
        <w:rPr>
          <w:spacing w:val="1"/>
          <w:sz w:val="24"/>
          <w:szCs w:val="24"/>
        </w:rPr>
        <w:t xml:space="preserve"> </w:t>
      </w:r>
      <w:r>
        <w:rPr>
          <w:sz w:val="24"/>
          <w:szCs w:val="24"/>
        </w:rPr>
        <w:t>agreement or any other agreement / arrangement with any person or party</w:t>
      </w:r>
      <w:r>
        <w:rPr>
          <w:spacing w:val="1"/>
          <w:sz w:val="24"/>
          <w:szCs w:val="24"/>
        </w:rPr>
        <w:t xml:space="preserve"> </w:t>
      </w:r>
      <w:r>
        <w:rPr>
          <w:sz w:val="24"/>
          <w:szCs w:val="24"/>
        </w:rPr>
        <w:t>with</w:t>
      </w:r>
      <w:r>
        <w:rPr>
          <w:spacing w:val="1"/>
          <w:sz w:val="24"/>
          <w:szCs w:val="24"/>
        </w:rPr>
        <w:t xml:space="preserve"> </w:t>
      </w:r>
      <w:r>
        <w:rPr>
          <w:sz w:val="24"/>
          <w:szCs w:val="24"/>
        </w:rPr>
        <w:t>respect to the project land, including the Project and the said [Flat] which</w:t>
      </w:r>
      <w:r>
        <w:rPr>
          <w:spacing w:val="-62"/>
          <w:sz w:val="24"/>
          <w:szCs w:val="24"/>
        </w:rPr>
        <w:t xml:space="preserve"> </w:t>
      </w:r>
      <w:r>
        <w:rPr>
          <w:sz w:val="24"/>
          <w:szCs w:val="24"/>
        </w:rPr>
        <w:t>will,</w:t>
      </w:r>
      <w:r>
        <w:rPr>
          <w:spacing w:val="-2"/>
          <w:sz w:val="24"/>
          <w:szCs w:val="24"/>
        </w:rPr>
        <w:t xml:space="preserve"> </w:t>
      </w:r>
      <w:r>
        <w:rPr>
          <w:sz w:val="24"/>
          <w:szCs w:val="24"/>
        </w:rPr>
        <w:t>in</w:t>
      </w:r>
      <w:r>
        <w:rPr>
          <w:spacing w:val="-2"/>
          <w:sz w:val="24"/>
          <w:szCs w:val="24"/>
        </w:rPr>
        <w:t xml:space="preserve"> </w:t>
      </w:r>
      <w:r>
        <w:rPr>
          <w:sz w:val="24"/>
          <w:szCs w:val="24"/>
        </w:rPr>
        <w:t>any</w:t>
      </w:r>
      <w:r>
        <w:rPr>
          <w:spacing w:val="-3"/>
          <w:sz w:val="24"/>
          <w:szCs w:val="24"/>
        </w:rPr>
        <w:t xml:space="preserve"> </w:t>
      </w:r>
      <w:r>
        <w:rPr>
          <w:sz w:val="24"/>
          <w:szCs w:val="24"/>
        </w:rPr>
        <w:t>manner,</w:t>
      </w:r>
      <w:r>
        <w:rPr>
          <w:spacing w:val="-2"/>
          <w:sz w:val="24"/>
          <w:szCs w:val="24"/>
        </w:rPr>
        <w:t xml:space="preserve"> </w:t>
      </w:r>
      <w:r>
        <w:rPr>
          <w:sz w:val="24"/>
          <w:szCs w:val="24"/>
        </w:rPr>
        <w:t>affect</w:t>
      </w:r>
      <w:r>
        <w:rPr>
          <w:spacing w:val="-1"/>
          <w:sz w:val="24"/>
          <w:szCs w:val="24"/>
        </w:rPr>
        <w:t xml:space="preserve"> </w:t>
      </w:r>
      <w:r>
        <w:rPr>
          <w:sz w:val="24"/>
          <w:szCs w:val="24"/>
        </w:rPr>
        <w:t>the</w:t>
      </w:r>
      <w:r>
        <w:rPr>
          <w:spacing w:val="-2"/>
          <w:sz w:val="24"/>
          <w:szCs w:val="24"/>
        </w:rPr>
        <w:t xml:space="preserve"> </w:t>
      </w:r>
      <w:r>
        <w:rPr>
          <w:sz w:val="24"/>
          <w:szCs w:val="24"/>
        </w:rPr>
        <w:t>rights</w:t>
      </w:r>
      <w:r>
        <w:rPr>
          <w:spacing w:val="-1"/>
          <w:sz w:val="24"/>
          <w:szCs w:val="24"/>
        </w:rPr>
        <w:t xml:space="preserve"> </w:t>
      </w:r>
      <w:r>
        <w:rPr>
          <w:sz w:val="24"/>
          <w:szCs w:val="24"/>
        </w:rPr>
        <w:t>of</w:t>
      </w:r>
      <w:r>
        <w:rPr>
          <w:spacing w:val="1"/>
          <w:sz w:val="24"/>
          <w:szCs w:val="24"/>
        </w:rPr>
        <w:t xml:space="preserve"> </w:t>
      </w:r>
      <w:r>
        <w:rPr>
          <w:sz w:val="24"/>
          <w:szCs w:val="24"/>
        </w:rPr>
        <w:t>Allottee</w:t>
      </w:r>
      <w:r>
        <w:rPr>
          <w:spacing w:val="-1"/>
          <w:sz w:val="24"/>
          <w:szCs w:val="24"/>
        </w:rPr>
        <w:t xml:space="preserve"> </w:t>
      </w:r>
      <w:r>
        <w:rPr>
          <w:sz w:val="24"/>
          <w:szCs w:val="24"/>
        </w:rPr>
        <w:t>under</w:t>
      </w:r>
      <w:r>
        <w:rPr>
          <w:spacing w:val="-2"/>
          <w:sz w:val="24"/>
          <w:szCs w:val="24"/>
        </w:rPr>
        <w:t xml:space="preserve"> </w:t>
      </w:r>
      <w:r>
        <w:rPr>
          <w:sz w:val="24"/>
          <w:szCs w:val="24"/>
        </w:rPr>
        <w:t>this</w:t>
      </w:r>
      <w:r>
        <w:rPr>
          <w:spacing w:val="-1"/>
          <w:sz w:val="24"/>
          <w:szCs w:val="24"/>
        </w:rPr>
        <w:t xml:space="preserve"> </w:t>
      </w:r>
      <w:r>
        <w:rPr>
          <w:sz w:val="24"/>
          <w:szCs w:val="24"/>
        </w:rPr>
        <w:t>Agreement;</w:t>
      </w:r>
    </w:p>
    <w:p>
      <w:pPr>
        <w:pStyle w:val="TextBody"/>
        <w:spacing w:lineRule="auto" w:line="360"/>
        <w:rPr>
          <w:sz w:val="24"/>
          <w:szCs w:val="24"/>
        </w:rPr>
      </w:pPr>
      <w:r>
        <w:rPr>
          <w:sz w:val="24"/>
          <w:szCs w:val="24"/>
        </w:rPr>
      </w:r>
    </w:p>
    <w:p>
      <w:pPr>
        <w:pStyle w:val="ListParagraph"/>
        <w:numPr>
          <w:ilvl w:val="0"/>
          <w:numId w:val="2"/>
        </w:numPr>
        <w:spacing w:lineRule="auto" w:line="360"/>
        <w:ind w:left="0" w:hanging="450"/>
        <w:jc w:val="both"/>
        <w:rPr>
          <w:sz w:val="24"/>
          <w:szCs w:val="24"/>
        </w:rPr>
      </w:pPr>
      <w:r>
        <w:rPr>
          <w:sz w:val="24"/>
          <w:szCs w:val="24"/>
        </w:rPr>
        <w:t>The Promoter confirms that the Promoter is not restricted in any manner whatsoever</w:t>
      </w:r>
      <w:r>
        <w:rPr>
          <w:spacing w:val="1"/>
          <w:sz w:val="24"/>
          <w:szCs w:val="24"/>
        </w:rPr>
        <w:t xml:space="preserve"> </w:t>
      </w:r>
      <w:r>
        <w:rPr>
          <w:sz w:val="24"/>
          <w:szCs w:val="24"/>
        </w:rPr>
        <w:t>from selling the said [Flat]to the Allottee in the manner contemplated in</w:t>
      </w:r>
      <w:r>
        <w:rPr>
          <w:spacing w:val="1"/>
          <w:sz w:val="24"/>
          <w:szCs w:val="24"/>
        </w:rPr>
        <w:t xml:space="preserve"> </w:t>
      </w:r>
      <w:r>
        <w:rPr>
          <w:sz w:val="24"/>
          <w:szCs w:val="24"/>
        </w:rPr>
        <w:t>this</w:t>
      </w:r>
      <w:r>
        <w:rPr>
          <w:spacing w:val="-3"/>
          <w:sz w:val="24"/>
          <w:szCs w:val="24"/>
        </w:rPr>
        <w:t xml:space="preserve"> </w:t>
      </w:r>
      <w:r>
        <w:rPr>
          <w:sz w:val="24"/>
          <w:szCs w:val="24"/>
        </w:rPr>
        <w:t>Agreement;</w:t>
      </w:r>
    </w:p>
    <w:p>
      <w:pPr>
        <w:pStyle w:val="TextBody"/>
        <w:spacing w:lineRule="auto" w:line="360"/>
        <w:rPr>
          <w:sz w:val="24"/>
          <w:szCs w:val="24"/>
        </w:rPr>
      </w:pPr>
      <w:r>
        <w:rPr>
          <w:sz w:val="24"/>
          <w:szCs w:val="24"/>
        </w:rPr>
      </w:r>
    </w:p>
    <w:p>
      <w:pPr>
        <w:pStyle w:val="ListParagraph"/>
        <w:numPr>
          <w:ilvl w:val="0"/>
          <w:numId w:val="2"/>
        </w:numPr>
        <w:spacing w:lineRule="auto" w:line="360"/>
        <w:ind w:left="0" w:hanging="627"/>
        <w:jc w:val="both"/>
        <w:rPr>
          <w:sz w:val="24"/>
          <w:szCs w:val="24"/>
        </w:rPr>
      </w:pPr>
      <w:r>
        <w:rPr>
          <w:sz w:val="24"/>
          <w:szCs w:val="24"/>
        </w:rPr>
        <w:t>At the time of execution of the conveyance deed of the structure to the association of</w:t>
      </w:r>
      <w:r>
        <w:rPr>
          <w:spacing w:val="1"/>
          <w:sz w:val="24"/>
          <w:szCs w:val="24"/>
        </w:rPr>
        <w:t xml:space="preserve"> </w:t>
      </w:r>
      <w:r>
        <w:rPr>
          <w:sz w:val="24"/>
          <w:szCs w:val="24"/>
        </w:rPr>
        <w:t>allottees the Promoter shall handover lawful,</w:t>
      </w:r>
      <w:r>
        <w:rPr>
          <w:spacing w:val="65"/>
          <w:sz w:val="24"/>
          <w:szCs w:val="24"/>
        </w:rPr>
        <w:t xml:space="preserve"> </w:t>
      </w:r>
      <w:r>
        <w:rPr>
          <w:sz w:val="24"/>
          <w:szCs w:val="24"/>
        </w:rPr>
        <w:t>vacant,</w:t>
      </w:r>
      <w:r>
        <w:rPr>
          <w:spacing w:val="65"/>
          <w:sz w:val="24"/>
          <w:szCs w:val="24"/>
        </w:rPr>
        <w:t xml:space="preserve"> </w:t>
      </w:r>
      <w:r>
        <w:rPr>
          <w:sz w:val="24"/>
          <w:szCs w:val="24"/>
        </w:rPr>
        <w:t>peaceful, physical possession</w:t>
      </w:r>
      <w:r>
        <w:rPr>
          <w:spacing w:val="1"/>
          <w:sz w:val="24"/>
          <w:szCs w:val="24"/>
        </w:rPr>
        <w:t xml:space="preserve"> </w:t>
      </w:r>
      <w:r>
        <w:rPr>
          <w:w w:val="95"/>
          <w:sz w:val="24"/>
          <w:szCs w:val="24"/>
        </w:rPr>
        <w:t>of</w:t>
      </w:r>
      <w:r>
        <w:rPr>
          <w:spacing w:val="13"/>
          <w:w w:val="95"/>
          <w:sz w:val="24"/>
          <w:szCs w:val="24"/>
        </w:rPr>
        <w:t xml:space="preserve"> </w:t>
      </w:r>
      <w:r>
        <w:rPr>
          <w:w w:val="95"/>
          <w:sz w:val="24"/>
          <w:szCs w:val="24"/>
        </w:rPr>
        <w:t>the</w:t>
      </w:r>
      <w:r>
        <w:rPr>
          <w:spacing w:val="69"/>
          <w:sz w:val="24"/>
          <w:szCs w:val="24"/>
        </w:rPr>
        <w:t xml:space="preserve"> </w:t>
      </w:r>
      <w:r>
        <w:rPr>
          <w:w w:val="95"/>
          <w:sz w:val="24"/>
          <w:szCs w:val="24"/>
        </w:rPr>
        <w:t>c</w:t>
      </w:r>
      <w:r>
        <w:rPr>
          <w:spacing w:val="-21"/>
          <w:w w:val="95"/>
          <w:sz w:val="24"/>
          <w:szCs w:val="24"/>
        </w:rPr>
        <w:t xml:space="preserve"> </w:t>
      </w:r>
      <w:r>
        <w:rPr>
          <w:w w:val="95"/>
          <w:sz w:val="24"/>
          <w:szCs w:val="24"/>
        </w:rPr>
        <w:t>o</w:t>
      </w:r>
      <w:r>
        <w:rPr>
          <w:spacing w:val="-21"/>
          <w:w w:val="95"/>
          <w:sz w:val="24"/>
          <w:szCs w:val="24"/>
        </w:rPr>
        <w:t xml:space="preserve"> </w:t>
      </w:r>
      <w:r>
        <w:rPr>
          <w:w w:val="95"/>
          <w:sz w:val="24"/>
          <w:szCs w:val="24"/>
        </w:rPr>
        <w:t>m</w:t>
      </w:r>
      <w:r>
        <w:rPr>
          <w:spacing w:val="-20"/>
          <w:w w:val="95"/>
          <w:sz w:val="24"/>
          <w:szCs w:val="24"/>
        </w:rPr>
        <w:t xml:space="preserve"> </w:t>
      </w:r>
      <w:r>
        <w:rPr>
          <w:w w:val="95"/>
          <w:sz w:val="24"/>
          <w:szCs w:val="24"/>
        </w:rPr>
        <w:t>m</w:t>
      </w:r>
      <w:r>
        <w:rPr>
          <w:spacing w:val="-21"/>
          <w:w w:val="95"/>
          <w:sz w:val="24"/>
          <w:szCs w:val="24"/>
        </w:rPr>
        <w:t xml:space="preserve"> </w:t>
      </w:r>
      <w:r>
        <w:rPr>
          <w:w w:val="95"/>
          <w:sz w:val="24"/>
          <w:szCs w:val="24"/>
        </w:rPr>
        <w:t>o</w:t>
      </w:r>
      <w:r>
        <w:rPr>
          <w:spacing w:val="-18"/>
          <w:w w:val="95"/>
          <w:sz w:val="24"/>
          <w:szCs w:val="24"/>
        </w:rPr>
        <w:t xml:space="preserve"> </w:t>
      </w:r>
      <w:r>
        <w:rPr>
          <w:w w:val="95"/>
          <w:sz w:val="24"/>
          <w:szCs w:val="24"/>
        </w:rPr>
        <w:t>n</w:t>
      </w:r>
      <w:r>
        <w:rPr>
          <w:spacing w:val="110"/>
          <w:sz w:val="24"/>
          <w:szCs w:val="24"/>
        </w:rPr>
        <w:t xml:space="preserve"> </w:t>
      </w:r>
      <w:r>
        <w:rPr>
          <w:w w:val="95"/>
          <w:sz w:val="24"/>
          <w:szCs w:val="24"/>
        </w:rPr>
        <w:t>a</w:t>
      </w:r>
      <w:r>
        <w:rPr>
          <w:spacing w:val="-19"/>
          <w:w w:val="95"/>
          <w:sz w:val="24"/>
          <w:szCs w:val="24"/>
        </w:rPr>
        <w:t xml:space="preserve"> </w:t>
      </w:r>
      <w:r>
        <w:rPr>
          <w:w w:val="95"/>
          <w:sz w:val="24"/>
          <w:szCs w:val="24"/>
        </w:rPr>
        <w:t>r</w:t>
      </w:r>
      <w:r>
        <w:rPr>
          <w:spacing w:val="-20"/>
          <w:w w:val="95"/>
          <w:sz w:val="24"/>
          <w:szCs w:val="24"/>
        </w:rPr>
        <w:t xml:space="preserve"> </w:t>
      </w:r>
      <w:r>
        <w:rPr>
          <w:w w:val="95"/>
          <w:sz w:val="24"/>
          <w:szCs w:val="24"/>
        </w:rPr>
        <w:t>e</w:t>
      </w:r>
      <w:r>
        <w:rPr>
          <w:spacing w:val="-21"/>
          <w:w w:val="95"/>
          <w:sz w:val="24"/>
          <w:szCs w:val="24"/>
        </w:rPr>
        <w:t xml:space="preserve"> </w:t>
      </w:r>
      <w:r>
        <w:rPr>
          <w:w w:val="95"/>
          <w:sz w:val="24"/>
          <w:szCs w:val="24"/>
        </w:rPr>
        <w:t>a</w:t>
      </w:r>
      <w:r>
        <w:rPr>
          <w:spacing w:val="-21"/>
          <w:w w:val="95"/>
          <w:sz w:val="24"/>
          <w:szCs w:val="24"/>
        </w:rPr>
        <w:t xml:space="preserve"> </w:t>
      </w:r>
      <w:r>
        <w:rPr>
          <w:w w:val="95"/>
          <w:sz w:val="24"/>
          <w:szCs w:val="24"/>
        </w:rPr>
        <w:t>s</w:t>
      </w:r>
      <w:r>
        <w:rPr>
          <w:spacing w:val="110"/>
          <w:sz w:val="24"/>
          <w:szCs w:val="24"/>
        </w:rPr>
        <w:t xml:space="preserve"> </w:t>
      </w:r>
      <w:r>
        <w:rPr>
          <w:w w:val="95"/>
          <w:sz w:val="24"/>
          <w:szCs w:val="24"/>
        </w:rPr>
        <w:t>o</w:t>
      </w:r>
      <w:r>
        <w:rPr>
          <w:spacing w:val="-20"/>
          <w:w w:val="95"/>
          <w:sz w:val="24"/>
          <w:szCs w:val="24"/>
        </w:rPr>
        <w:t xml:space="preserve"> </w:t>
      </w:r>
      <w:r>
        <w:rPr>
          <w:w w:val="95"/>
          <w:sz w:val="24"/>
          <w:szCs w:val="24"/>
        </w:rPr>
        <w:t>f</w:t>
      </w:r>
      <w:r>
        <w:rPr>
          <w:spacing w:val="112"/>
          <w:sz w:val="24"/>
          <w:szCs w:val="24"/>
        </w:rPr>
        <w:t xml:space="preserve"> </w:t>
      </w:r>
      <w:r>
        <w:rPr>
          <w:w w:val="95"/>
          <w:sz w:val="24"/>
          <w:szCs w:val="24"/>
        </w:rPr>
        <w:t>t</w:t>
      </w:r>
      <w:r>
        <w:rPr>
          <w:spacing w:val="-21"/>
          <w:w w:val="95"/>
          <w:sz w:val="24"/>
          <w:szCs w:val="24"/>
        </w:rPr>
        <w:t xml:space="preserve"> </w:t>
      </w:r>
      <w:r>
        <w:rPr>
          <w:w w:val="95"/>
          <w:sz w:val="24"/>
          <w:szCs w:val="24"/>
        </w:rPr>
        <w:t>h</w:t>
      </w:r>
      <w:r>
        <w:rPr>
          <w:spacing w:val="-18"/>
          <w:w w:val="95"/>
          <w:sz w:val="24"/>
          <w:szCs w:val="24"/>
        </w:rPr>
        <w:t xml:space="preserve"> </w:t>
      </w:r>
      <w:r>
        <w:rPr>
          <w:w w:val="95"/>
          <w:sz w:val="24"/>
          <w:szCs w:val="24"/>
        </w:rPr>
        <w:t>e</w:t>
      </w:r>
      <w:r>
        <w:rPr>
          <w:spacing w:val="110"/>
          <w:sz w:val="24"/>
          <w:szCs w:val="24"/>
        </w:rPr>
        <w:t xml:space="preserve"> </w:t>
      </w:r>
      <w:r>
        <w:rPr>
          <w:w w:val="95"/>
          <w:sz w:val="24"/>
          <w:szCs w:val="24"/>
        </w:rPr>
        <w:t>S</w:t>
      </w:r>
      <w:r>
        <w:rPr>
          <w:spacing w:val="-21"/>
          <w:w w:val="95"/>
          <w:sz w:val="24"/>
          <w:szCs w:val="24"/>
        </w:rPr>
        <w:t xml:space="preserve"> </w:t>
      </w:r>
      <w:r>
        <w:rPr>
          <w:w w:val="95"/>
          <w:sz w:val="24"/>
          <w:szCs w:val="24"/>
        </w:rPr>
        <w:t>t</w:t>
      </w:r>
      <w:r>
        <w:rPr>
          <w:spacing w:val="-20"/>
          <w:w w:val="95"/>
          <w:sz w:val="24"/>
          <w:szCs w:val="24"/>
        </w:rPr>
        <w:t xml:space="preserve"> </w:t>
      </w:r>
      <w:r>
        <w:rPr>
          <w:w w:val="95"/>
          <w:sz w:val="24"/>
          <w:szCs w:val="24"/>
        </w:rPr>
        <w:t>r</w:t>
      </w:r>
      <w:r>
        <w:rPr>
          <w:spacing w:val="-19"/>
          <w:w w:val="95"/>
          <w:sz w:val="24"/>
          <w:szCs w:val="24"/>
        </w:rPr>
        <w:t xml:space="preserve"> </w:t>
      </w:r>
      <w:r>
        <w:rPr>
          <w:w w:val="95"/>
          <w:sz w:val="24"/>
          <w:szCs w:val="24"/>
        </w:rPr>
        <w:t>u</w:t>
      </w:r>
      <w:r>
        <w:rPr>
          <w:spacing w:val="-18"/>
          <w:w w:val="95"/>
          <w:sz w:val="24"/>
          <w:szCs w:val="24"/>
        </w:rPr>
        <w:t xml:space="preserve"> </w:t>
      </w:r>
      <w:r>
        <w:rPr>
          <w:w w:val="95"/>
          <w:sz w:val="24"/>
          <w:szCs w:val="24"/>
        </w:rPr>
        <w:t>c</w:t>
      </w:r>
      <w:r>
        <w:rPr>
          <w:spacing w:val="-21"/>
          <w:w w:val="95"/>
          <w:sz w:val="24"/>
          <w:szCs w:val="24"/>
        </w:rPr>
        <w:t xml:space="preserve"> </w:t>
      </w:r>
      <w:r>
        <w:rPr>
          <w:w w:val="95"/>
          <w:sz w:val="24"/>
          <w:szCs w:val="24"/>
        </w:rPr>
        <w:t>t</w:t>
      </w:r>
      <w:r>
        <w:rPr>
          <w:spacing w:val="-21"/>
          <w:w w:val="95"/>
          <w:sz w:val="24"/>
          <w:szCs w:val="24"/>
        </w:rPr>
        <w:t xml:space="preserve"> </w:t>
      </w:r>
      <w:r>
        <w:rPr>
          <w:w w:val="95"/>
          <w:sz w:val="24"/>
          <w:szCs w:val="24"/>
        </w:rPr>
        <w:t>u</w:t>
      </w:r>
      <w:r>
        <w:rPr>
          <w:spacing w:val="-20"/>
          <w:w w:val="95"/>
          <w:sz w:val="24"/>
          <w:szCs w:val="24"/>
        </w:rPr>
        <w:t xml:space="preserve"> </w:t>
      </w:r>
      <w:r>
        <w:rPr>
          <w:w w:val="95"/>
          <w:sz w:val="24"/>
          <w:szCs w:val="24"/>
        </w:rPr>
        <w:t>r</w:t>
      </w:r>
      <w:r>
        <w:rPr>
          <w:spacing w:val="-19"/>
          <w:w w:val="95"/>
          <w:sz w:val="24"/>
          <w:szCs w:val="24"/>
        </w:rPr>
        <w:t xml:space="preserve"> </w:t>
      </w:r>
      <w:r>
        <w:rPr>
          <w:w w:val="95"/>
          <w:sz w:val="24"/>
          <w:szCs w:val="24"/>
        </w:rPr>
        <w:t>e</w:t>
      </w:r>
      <w:r>
        <w:rPr>
          <w:spacing w:val="73"/>
          <w:sz w:val="24"/>
          <w:szCs w:val="24"/>
        </w:rPr>
        <w:t xml:space="preserve"> </w:t>
      </w:r>
      <w:r>
        <w:rPr>
          <w:w w:val="95"/>
          <w:sz w:val="24"/>
          <w:szCs w:val="24"/>
        </w:rPr>
        <w:t>to</w:t>
      </w:r>
      <w:r>
        <w:rPr>
          <w:spacing w:val="86"/>
          <w:sz w:val="24"/>
          <w:szCs w:val="24"/>
        </w:rPr>
        <w:t xml:space="preserve"> </w:t>
      </w:r>
      <w:r>
        <w:rPr>
          <w:w w:val="95"/>
          <w:sz w:val="24"/>
          <w:szCs w:val="24"/>
        </w:rPr>
        <w:t>the</w:t>
      </w:r>
      <w:r>
        <w:rPr>
          <w:spacing w:val="85"/>
          <w:sz w:val="24"/>
          <w:szCs w:val="24"/>
        </w:rPr>
        <w:t xml:space="preserve"> </w:t>
      </w:r>
      <w:r>
        <w:rPr>
          <w:w w:val="95"/>
          <w:sz w:val="24"/>
          <w:szCs w:val="24"/>
        </w:rPr>
        <w:t>Association</w:t>
      </w:r>
      <w:r>
        <w:rPr>
          <w:spacing w:val="88"/>
          <w:sz w:val="24"/>
          <w:szCs w:val="24"/>
        </w:rPr>
        <w:t xml:space="preserve"> </w:t>
      </w:r>
      <w:r>
        <w:rPr>
          <w:w w:val="95"/>
          <w:sz w:val="24"/>
          <w:szCs w:val="24"/>
        </w:rPr>
        <w:t>of</w:t>
      </w:r>
      <w:r>
        <w:rPr>
          <w:spacing w:val="88"/>
          <w:sz w:val="24"/>
          <w:szCs w:val="24"/>
        </w:rPr>
        <w:t xml:space="preserve"> </w:t>
      </w:r>
      <w:r>
        <w:rPr>
          <w:w w:val="95"/>
          <w:sz w:val="24"/>
          <w:szCs w:val="24"/>
        </w:rPr>
        <w:t>the</w:t>
      </w:r>
      <w:r>
        <w:rPr>
          <w:spacing w:val="-60"/>
          <w:w w:val="95"/>
          <w:sz w:val="24"/>
          <w:szCs w:val="24"/>
        </w:rPr>
        <w:t xml:space="preserve">   </w:t>
        <w:tab/>
      </w:r>
      <w:r>
        <w:rPr>
          <w:sz w:val="24"/>
          <w:szCs w:val="24"/>
        </w:rPr>
        <w:t>Allottees;</w:t>
      </w:r>
    </w:p>
    <w:p>
      <w:pPr>
        <w:pStyle w:val="ListParagraph"/>
        <w:numPr>
          <w:ilvl w:val="0"/>
          <w:numId w:val="2"/>
        </w:numPr>
        <w:spacing w:lineRule="auto" w:line="360"/>
        <w:ind w:left="0" w:hanging="177"/>
        <w:jc w:val="both"/>
        <w:rPr>
          <w:sz w:val="24"/>
          <w:szCs w:val="24"/>
        </w:rPr>
      </w:pPr>
      <w:r>
        <w:rPr>
          <w:w w:val="95"/>
          <w:sz w:val="24"/>
          <w:szCs w:val="24"/>
        </w:rPr>
        <w:t>The Promoter has duly paid and shall continue to pay and discharge</w:t>
      </w:r>
      <w:r>
        <w:rPr>
          <w:spacing w:val="1"/>
          <w:w w:val="95"/>
          <w:sz w:val="24"/>
          <w:szCs w:val="24"/>
        </w:rPr>
        <w:t xml:space="preserve"> </w:t>
      </w:r>
      <w:r>
        <w:rPr>
          <w:w w:val="95"/>
          <w:sz w:val="24"/>
          <w:szCs w:val="24"/>
        </w:rPr>
        <w:t>u n d i s p u t e d</w:t>
      </w:r>
      <w:r>
        <w:rPr>
          <w:spacing w:val="1"/>
          <w:w w:val="95"/>
          <w:sz w:val="24"/>
          <w:szCs w:val="24"/>
        </w:rPr>
        <w:t xml:space="preserve"> </w:t>
      </w:r>
      <w:r>
        <w:rPr>
          <w:sz w:val="24"/>
          <w:szCs w:val="24"/>
        </w:rPr>
        <w:t>governmental dues, rates, charges and taxes and other monies, levies, impositions,</w:t>
      </w:r>
      <w:r>
        <w:rPr>
          <w:spacing w:val="1"/>
          <w:sz w:val="24"/>
          <w:szCs w:val="24"/>
        </w:rPr>
        <w:t xml:space="preserve"> </w:t>
      </w:r>
      <w:r>
        <w:rPr>
          <w:sz w:val="24"/>
          <w:szCs w:val="24"/>
        </w:rPr>
        <w:t>premiums, damages and/or penalties and other outgoings, whatsoever, payable with</w:t>
      </w:r>
      <w:r>
        <w:rPr>
          <w:spacing w:val="1"/>
          <w:sz w:val="24"/>
          <w:szCs w:val="24"/>
        </w:rPr>
        <w:t xml:space="preserve"> </w:t>
      </w:r>
      <w:r>
        <w:rPr>
          <w:sz w:val="24"/>
          <w:szCs w:val="24"/>
        </w:rPr>
        <w:t>respect</w:t>
      </w:r>
      <w:r>
        <w:rPr>
          <w:spacing w:val="-2"/>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said</w:t>
      </w:r>
      <w:r>
        <w:rPr>
          <w:spacing w:val="-2"/>
          <w:sz w:val="24"/>
          <w:szCs w:val="24"/>
        </w:rPr>
        <w:t xml:space="preserve"> </w:t>
      </w:r>
      <w:r>
        <w:rPr>
          <w:sz w:val="24"/>
          <w:szCs w:val="24"/>
        </w:rPr>
        <w:t>project</w:t>
      </w:r>
      <w:r>
        <w:rPr>
          <w:spacing w:val="-1"/>
          <w:sz w:val="24"/>
          <w:szCs w:val="24"/>
        </w:rPr>
        <w:t xml:space="preserve"> </w:t>
      </w:r>
      <w:r>
        <w:rPr>
          <w:sz w:val="24"/>
          <w:szCs w:val="24"/>
        </w:rPr>
        <w:t>to</w:t>
      </w:r>
      <w:r>
        <w:rPr>
          <w:spacing w:val="-1"/>
          <w:sz w:val="24"/>
          <w:szCs w:val="24"/>
        </w:rPr>
        <w:t xml:space="preserve"> </w:t>
      </w:r>
      <w:r>
        <w:rPr>
          <w:sz w:val="24"/>
          <w:szCs w:val="24"/>
        </w:rPr>
        <w:t>the</w:t>
      </w:r>
      <w:r>
        <w:rPr>
          <w:spacing w:val="9"/>
          <w:sz w:val="24"/>
          <w:szCs w:val="24"/>
        </w:rPr>
        <w:t xml:space="preserve"> </w:t>
      </w:r>
      <w:r>
        <w:rPr>
          <w:sz w:val="24"/>
          <w:szCs w:val="24"/>
        </w:rPr>
        <w:t>competent</w:t>
      </w:r>
      <w:r>
        <w:rPr>
          <w:spacing w:val="-2"/>
          <w:sz w:val="24"/>
          <w:szCs w:val="24"/>
        </w:rPr>
        <w:t xml:space="preserve"> </w:t>
      </w:r>
      <w:r>
        <w:rPr>
          <w:sz w:val="24"/>
          <w:szCs w:val="24"/>
        </w:rPr>
        <w:t>Authorities;</w:t>
      </w:r>
    </w:p>
    <w:p>
      <w:pPr>
        <w:pStyle w:val="TextBody"/>
        <w:spacing w:lineRule="auto" w:line="360"/>
        <w:rPr>
          <w:sz w:val="24"/>
          <w:szCs w:val="24"/>
        </w:rPr>
      </w:pPr>
      <w:r>
        <w:rPr>
          <w:sz w:val="24"/>
          <w:szCs w:val="24"/>
        </w:rPr>
      </w:r>
    </w:p>
    <w:p>
      <w:pPr>
        <w:pStyle w:val="ListParagraph"/>
        <w:numPr>
          <w:ilvl w:val="0"/>
          <w:numId w:val="2"/>
        </w:numPr>
        <w:spacing w:lineRule="auto" w:line="360"/>
        <w:ind w:left="0" w:hanging="159"/>
        <w:jc w:val="both"/>
        <w:rPr>
          <w:sz w:val="24"/>
          <w:szCs w:val="24"/>
        </w:rPr>
      </w:pPr>
      <w:r>
        <w:rPr>
          <w:sz w:val="24"/>
          <w:szCs w:val="24"/>
        </w:rPr>
        <w:t>No</w:t>
      </w:r>
      <w:r>
        <w:rPr>
          <w:spacing w:val="1"/>
          <w:sz w:val="24"/>
          <w:szCs w:val="24"/>
        </w:rPr>
        <w:t xml:space="preserve"> </w:t>
      </w:r>
      <w:r>
        <w:rPr>
          <w:sz w:val="24"/>
          <w:szCs w:val="24"/>
        </w:rPr>
        <w:t>notice</w:t>
      </w:r>
      <w:r>
        <w:rPr>
          <w:spacing w:val="1"/>
          <w:sz w:val="24"/>
          <w:szCs w:val="24"/>
        </w:rPr>
        <w:t xml:space="preserve"> </w:t>
      </w:r>
      <w:r>
        <w:rPr>
          <w:sz w:val="24"/>
          <w:szCs w:val="24"/>
        </w:rPr>
        <w:t>from</w:t>
      </w:r>
      <w:r>
        <w:rPr>
          <w:spacing w:val="1"/>
          <w:sz w:val="24"/>
          <w:szCs w:val="24"/>
        </w:rPr>
        <w:t xml:space="preserve"> </w:t>
      </w:r>
      <w:r>
        <w:rPr>
          <w:sz w:val="24"/>
          <w:szCs w:val="24"/>
        </w:rPr>
        <w:t>the</w:t>
      </w:r>
      <w:r>
        <w:rPr>
          <w:spacing w:val="1"/>
          <w:sz w:val="24"/>
          <w:szCs w:val="24"/>
        </w:rPr>
        <w:t xml:space="preserve"> </w:t>
      </w:r>
      <w:r>
        <w:rPr>
          <w:sz w:val="24"/>
          <w:szCs w:val="24"/>
        </w:rPr>
        <w:t>Government</w:t>
      </w:r>
      <w:r>
        <w:rPr>
          <w:spacing w:val="1"/>
          <w:sz w:val="24"/>
          <w:szCs w:val="24"/>
        </w:rPr>
        <w:t xml:space="preserve"> </w:t>
      </w:r>
      <w:r>
        <w:rPr>
          <w:sz w:val="24"/>
          <w:szCs w:val="24"/>
        </w:rPr>
        <w:t>or</w:t>
      </w:r>
      <w:r>
        <w:rPr>
          <w:spacing w:val="1"/>
          <w:sz w:val="24"/>
          <w:szCs w:val="24"/>
        </w:rPr>
        <w:t xml:space="preserve"> </w:t>
      </w:r>
      <w:r>
        <w:rPr>
          <w:sz w:val="24"/>
          <w:szCs w:val="24"/>
        </w:rPr>
        <w:t>any</w:t>
      </w:r>
      <w:r>
        <w:rPr>
          <w:spacing w:val="1"/>
          <w:sz w:val="24"/>
          <w:szCs w:val="24"/>
        </w:rPr>
        <w:t xml:space="preserve"> </w:t>
      </w:r>
      <w:r>
        <w:rPr>
          <w:sz w:val="24"/>
          <w:szCs w:val="24"/>
        </w:rPr>
        <w:t>other</w:t>
      </w:r>
      <w:r>
        <w:rPr>
          <w:spacing w:val="1"/>
          <w:sz w:val="24"/>
          <w:szCs w:val="24"/>
        </w:rPr>
        <w:t xml:space="preserve"> </w:t>
      </w:r>
      <w:r>
        <w:rPr>
          <w:sz w:val="24"/>
          <w:szCs w:val="24"/>
        </w:rPr>
        <w:t>local</w:t>
      </w:r>
      <w:r>
        <w:rPr>
          <w:spacing w:val="1"/>
          <w:sz w:val="24"/>
          <w:szCs w:val="24"/>
        </w:rPr>
        <w:t xml:space="preserve"> </w:t>
      </w:r>
      <w:r>
        <w:rPr>
          <w:sz w:val="24"/>
          <w:szCs w:val="24"/>
        </w:rPr>
        <w:t>body</w:t>
      </w:r>
      <w:r>
        <w:rPr>
          <w:spacing w:val="1"/>
          <w:sz w:val="24"/>
          <w:szCs w:val="24"/>
        </w:rPr>
        <w:t xml:space="preserve"> </w:t>
      </w:r>
      <w:r>
        <w:rPr>
          <w:sz w:val="24"/>
          <w:szCs w:val="24"/>
        </w:rPr>
        <w:t>or</w:t>
      </w:r>
      <w:r>
        <w:rPr>
          <w:spacing w:val="65"/>
          <w:sz w:val="24"/>
          <w:szCs w:val="24"/>
        </w:rPr>
        <w:t xml:space="preserve"> </w:t>
      </w:r>
      <w:r>
        <w:rPr>
          <w:sz w:val="24"/>
          <w:szCs w:val="24"/>
        </w:rPr>
        <w:t>authority</w:t>
      </w:r>
      <w:r>
        <w:rPr>
          <w:spacing w:val="65"/>
          <w:sz w:val="24"/>
          <w:szCs w:val="24"/>
        </w:rPr>
        <w:t xml:space="preserve"> </w:t>
      </w:r>
      <w:r>
        <w:rPr>
          <w:sz w:val="24"/>
          <w:szCs w:val="24"/>
        </w:rPr>
        <w:t>or</w:t>
      </w:r>
      <w:r>
        <w:rPr>
          <w:spacing w:val="65"/>
          <w:sz w:val="24"/>
          <w:szCs w:val="24"/>
        </w:rPr>
        <w:t xml:space="preserve"> </w:t>
      </w:r>
      <w:r>
        <w:rPr>
          <w:sz w:val="24"/>
          <w:szCs w:val="24"/>
        </w:rPr>
        <w:t>any</w:t>
      </w:r>
      <w:r>
        <w:rPr>
          <w:spacing w:val="1"/>
          <w:sz w:val="24"/>
          <w:szCs w:val="24"/>
        </w:rPr>
        <w:t xml:space="preserve"> </w:t>
      </w:r>
      <w:r>
        <w:rPr>
          <w:sz w:val="24"/>
          <w:szCs w:val="24"/>
        </w:rPr>
        <w:t>legislative enactment, government ordinance, order, notification (including any notice</w:t>
      </w:r>
      <w:r>
        <w:rPr>
          <w:spacing w:val="1"/>
          <w:sz w:val="24"/>
          <w:szCs w:val="24"/>
        </w:rPr>
        <w:t xml:space="preserve"> </w:t>
      </w:r>
      <w:r>
        <w:rPr>
          <w:sz w:val="24"/>
          <w:szCs w:val="24"/>
        </w:rPr>
        <w:t>for acquisition or requisition of the said property) has been</w:t>
      </w:r>
      <w:r>
        <w:rPr>
          <w:spacing w:val="65"/>
          <w:sz w:val="24"/>
          <w:szCs w:val="24"/>
        </w:rPr>
        <w:t xml:space="preserve"> </w:t>
      </w:r>
      <w:r>
        <w:rPr>
          <w:sz w:val="24"/>
          <w:szCs w:val="24"/>
        </w:rPr>
        <w:t>received or served upon</w:t>
      </w:r>
      <w:r>
        <w:rPr>
          <w:spacing w:val="1"/>
          <w:sz w:val="24"/>
          <w:szCs w:val="24"/>
        </w:rPr>
        <w:t xml:space="preserve"> </w:t>
      </w:r>
      <w:r>
        <w:rPr>
          <w:sz w:val="24"/>
          <w:szCs w:val="24"/>
        </w:rPr>
        <w:t>the Promoter in respect of the project land and/or the Project except those disclosed in</w:t>
      </w:r>
      <w:r>
        <w:rPr>
          <w:spacing w:val="1"/>
          <w:sz w:val="24"/>
          <w:szCs w:val="24"/>
        </w:rPr>
        <w:t xml:space="preserve"> </w:t>
      </w:r>
      <w:r>
        <w:rPr>
          <w:sz w:val="24"/>
          <w:szCs w:val="24"/>
        </w:rPr>
        <w:t>the</w:t>
      </w:r>
      <w:r>
        <w:rPr>
          <w:spacing w:val="-2"/>
          <w:sz w:val="24"/>
          <w:szCs w:val="24"/>
        </w:rPr>
        <w:t xml:space="preserve"> </w:t>
      </w:r>
      <w:r>
        <w:rPr>
          <w:sz w:val="24"/>
          <w:szCs w:val="24"/>
        </w:rPr>
        <w:t>title</w:t>
      </w:r>
      <w:r>
        <w:rPr>
          <w:spacing w:val="-1"/>
          <w:sz w:val="24"/>
          <w:szCs w:val="24"/>
        </w:rPr>
        <w:t xml:space="preserve"> </w:t>
      </w:r>
      <w:r>
        <w:rPr>
          <w:sz w:val="24"/>
          <w:szCs w:val="24"/>
        </w:rPr>
        <w:t>report.</w:t>
      </w:r>
    </w:p>
    <w:p>
      <w:pPr>
        <w:pStyle w:val="TextBody"/>
        <w:spacing w:lineRule="auto" w:line="360"/>
        <w:rPr>
          <w:sz w:val="24"/>
          <w:szCs w:val="24"/>
        </w:rPr>
      </w:pPr>
      <w:r>
        <w:rPr>
          <w:sz w:val="24"/>
          <w:szCs w:val="24"/>
        </w:rPr>
      </w:r>
    </w:p>
    <w:p>
      <w:pPr>
        <w:pStyle w:val="ListParagraph"/>
        <w:numPr>
          <w:ilvl w:val="0"/>
          <w:numId w:val="4"/>
        </w:numPr>
        <w:spacing w:lineRule="auto" w:line="360"/>
        <w:ind w:left="0" w:hanging="720"/>
        <w:jc w:val="left"/>
        <w:rPr>
          <w:sz w:val="24"/>
          <w:szCs w:val="24"/>
        </w:rPr>
      </w:pPr>
      <w:r>
        <w:rPr>
          <w:sz w:val="24"/>
          <w:szCs w:val="24"/>
        </w:rPr>
        <w:t>The</w:t>
      </w:r>
      <w:r>
        <w:rPr>
          <w:spacing w:val="25"/>
          <w:sz w:val="24"/>
          <w:szCs w:val="24"/>
        </w:rPr>
        <w:t xml:space="preserve"> </w:t>
      </w:r>
      <w:r>
        <w:rPr>
          <w:sz w:val="24"/>
          <w:szCs w:val="24"/>
        </w:rPr>
        <w:t>Allottee/s</w:t>
      </w:r>
      <w:r>
        <w:rPr>
          <w:spacing w:val="26"/>
          <w:sz w:val="24"/>
          <w:szCs w:val="24"/>
        </w:rPr>
        <w:t xml:space="preserve"> </w:t>
      </w:r>
      <w:r>
        <w:rPr>
          <w:sz w:val="24"/>
          <w:szCs w:val="24"/>
        </w:rPr>
        <w:t>or</w:t>
      </w:r>
      <w:r>
        <w:rPr>
          <w:spacing w:val="25"/>
          <w:sz w:val="24"/>
          <w:szCs w:val="24"/>
        </w:rPr>
        <w:t xml:space="preserve"> </w:t>
      </w:r>
      <w:r>
        <w:rPr>
          <w:sz w:val="24"/>
          <w:szCs w:val="24"/>
        </w:rPr>
        <w:t>himself/themselves</w:t>
      </w:r>
      <w:r>
        <w:rPr>
          <w:spacing w:val="26"/>
          <w:sz w:val="24"/>
          <w:szCs w:val="24"/>
        </w:rPr>
        <w:t xml:space="preserve"> </w:t>
      </w:r>
      <w:r>
        <w:rPr>
          <w:sz w:val="24"/>
          <w:szCs w:val="24"/>
        </w:rPr>
        <w:t>with</w:t>
      </w:r>
      <w:r>
        <w:rPr>
          <w:spacing w:val="25"/>
          <w:sz w:val="24"/>
          <w:szCs w:val="24"/>
        </w:rPr>
        <w:t xml:space="preserve"> </w:t>
      </w:r>
      <w:r>
        <w:rPr>
          <w:sz w:val="24"/>
          <w:szCs w:val="24"/>
        </w:rPr>
        <w:t>intention</w:t>
      </w:r>
      <w:r>
        <w:rPr>
          <w:spacing w:val="26"/>
          <w:sz w:val="24"/>
          <w:szCs w:val="24"/>
        </w:rPr>
        <w:t xml:space="preserve"> </w:t>
      </w:r>
      <w:r>
        <w:rPr>
          <w:sz w:val="24"/>
          <w:szCs w:val="24"/>
        </w:rPr>
        <w:t>to</w:t>
      </w:r>
      <w:r>
        <w:rPr>
          <w:spacing w:val="25"/>
          <w:sz w:val="24"/>
          <w:szCs w:val="24"/>
        </w:rPr>
        <w:t xml:space="preserve"> </w:t>
      </w:r>
      <w:r>
        <w:rPr>
          <w:sz w:val="24"/>
          <w:szCs w:val="24"/>
        </w:rPr>
        <w:t>bring</w:t>
      </w:r>
      <w:r>
        <w:rPr>
          <w:spacing w:val="26"/>
          <w:sz w:val="24"/>
          <w:szCs w:val="24"/>
        </w:rPr>
        <w:t xml:space="preserve"> </w:t>
      </w:r>
      <w:r>
        <w:rPr>
          <w:sz w:val="24"/>
          <w:szCs w:val="24"/>
        </w:rPr>
        <w:t>all</w:t>
      </w:r>
      <w:r>
        <w:rPr>
          <w:spacing w:val="25"/>
          <w:sz w:val="24"/>
          <w:szCs w:val="24"/>
        </w:rPr>
        <w:t xml:space="preserve"> </w:t>
      </w:r>
      <w:r>
        <w:rPr>
          <w:sz w:val="24"/>
          <w:szCs w:val="24"/>
        </w:rPr>
        <w:t>persons</w:t>
      </w:r>
      <w:r>
        <w:rPr>
          <w:spacing w:val="26"/>
          <w:sz w:val="24"/>
          <w:szCs w:val="24"/>
        </w:rPr>
        <w:t xml:space="preserve"> </w:t>
      </w:r>
      <w:r>
        <w:rPr>
          <w:sz w:val="24"/>
          <w:szCs w:val="24"/>
        </w:rPr>
        <w:t>into</w:t>
      </w:r>
      <w:r>
        <w:rPr>
          <w:spacing w:val="25"/>
          <w:sz w:val="24"/>
          <w:szCs w:val="24"/>
        </w:rPr>
        <w:t xml:space="preserve"> </w:t>
      </w:r>
      <w:r>
        <w:rPr>
          <w:sz w:val="24"/>
          <w:szCs w:val="24"/>
        </w:rPr>
        <w:t>whosoever</w:t>
      </w:r>
      <w:r>
        <w:rPr>
          <w:spacing w:val="-62"/>
          <w:sz w:val="24"/>
          <w:szCs w:val="24"/>
        </w:rPr>
        <w:t xml:space="preserve"> </w:t>
      </w:r>
      <w:r>
        <w:rPr>
          <w:sz w:val="24"/>
          <w:szCs w:val="24"/>
        </w:rPr>
        <w:t>hands</w:t>
      </w:r>
      <w:r>
        <w:rPr>
          <w:spacing w:val="-2"/>
          <w:sz w:val="24"/>
          <w:szCs w:val="24"/>
        </w:rPr>
        <w:t xml:space="preserve"> </w:t>
      </w:r>
      <w:r>
        <w:rPr>
          <w:sz w:val="24"/>
          <w:szCs w:val="24"/>
        </w:rPr>
        <w:t>the</w:t>
      </w:r>
      <w:r>
        <w:rPr>
          <w:spacing w:val="2"/>
          <w:sz w:val="24"/>
          <w:szCs w:val="24"/>
        </w:rPr>
        <w:t xml:space="preserve"> </w:t>
      </w:r>
      <w:r>
        <w:rPr>
          <w:sz w:val="24"/>
          <w:szCs w:val="24"/>
        </w:rPr>
        <w:t>Flat</w:t>
      </w:r>
      <w:r>
        <w:rPr>
          <w:spacing w:val="2"/>
          <w:sz w:val="24"/>
          <w:szCs w:val="24"/>
        </w:rPr>
        <w:t xml:space="preserve"> </w:t>
      </w:r>
      <w:r>
        <w:rPr>
          <w:sz w:val="24"/>
          <w:szCs w:val="24"/>
        </w:rPr>
        <w:t>may</w:t>
      </w:r>
      <w:r>
        <w:rPr>
          <w:spacing w:val="-6"/>
          <w:sz w:val="24"/>
          <w:szCs w:val="24"/>
        </w:rPr>
        <w:t xml:space="preserve"> </w:t>
      </w:r>
      <w:r>
        <w:rPr>
          <w:sz w:val="24"/>
          <w:szCs w:val="24"/>
        </w:rPr>
        <w:t>come,</w:t>
      </w:r>
      <w:r>
        <w:rPr>
          <w:spacing w:val="-1"/>
          <w:sz w:val="24"/>
          <w:szCs w:val="24"/>
        </w:rPr>
        <w:t xml:space="preserve"> </w:t>
      </w:r>
      <w:r>
        <w:rPr>
          <w:sz w:val="24"/>
          <w:szCs w:val="24"/>
        </w:rPr>
        <w:t>hereby</w:t>
      </w:r>
      <w:r>
        <w:rPr>
          <w:spacing w:val="-5"/>
          <w:sz w:val="24"/>
          <w:szCs w:val="24"/>
        </w:rPr>
        <w:t xml:space="preserve"> </w:t>
      </w:r>
      <w:r>
        <w:rPr>
          <w:sz w:val="24"/>
          <w:szCs w:val="24"/>
        </w:rPr>
        <w:t>covenants</w:t>
      </w:r>
      <w:r>
        <w:rPr>
          <w:spacing w:val="-2"/>
          <w:sz w:val="24"/>
          <w:szCs w:val="24"/>
        </w:rPr>
        <w:t xml:space="preserve"> </w:t>
      </w:r>
      <w:r>
        <w:rPr>
          <w:sz w:val="24"/>
          <w:szCs w:val="24"/>
        </w:rPr>
        <w:t>with</w:t>
      </w:r>
      <w:r>
        <w:rPr>
          <w:spacing w:val="-1"/>
          <w:sz w:val="24"/>
          <w:szCs w:val="24"/>
        </w:rPr>
        <w:t xml:space="preserve"> </w:t>
      </w:r>
      <w:r>
        <w:rPr>
          <w:sz w:val="24"/>
          <w:szCs w:val="24"/>
        </w:rPr>
        <w:t>the</w:t>
      </w:r>
      <w:r>
        <w:rPr>
          <w:spacing w:val="-1"/>
          <w:sz w:val="24"/>
          <w:szCs w:val="24"/>
        </w:rPr>
        <w:t xml:space="preserve"> </w:t>
      </w:r>
      <w:r>
        <w:rPr>
          <w:sz w:val="24"/>
          <w:szCs w:val="24"/>
        </w:rPr>
        <w:t>Promoter</w:t>
      </w:r>
      <w:r>
        <w:rPr>
          <w:spacing w:val="2"/>
          <w:sz w:val="24"/>
          <w:szCs w:val="24"/>
        </w:rPr>
        <w:t xml:space="preserve"> </w:t>
      </w:r>
      <w:r>
        <w:rPr>
          <w:sz w:val="24"/>
          <w:szCs w:val="24"/>
        </w:rPr>
        <w:t>as</w:t>
      </w:r>
      <w:r>
        <w:rPr>
          <w:spacing w:val="-2"/>
          <w:sz w:val="24"/>
          <w:szCs w:val="24"/>
        </w:rPr>
        <w:t xml:space="preserve"> </w:t>
      </w:r>
      <w:r>
        <w:rPr>
          <w:sz w:val="24"/>
          <w:szCs w:val="24"/>
        </w:rPr>
        <w:t>follows</w:t>
      </w:r>
      <w:r>
        <w:rPr>
          <w:spacing w:val="-1"/>
          <w:sz w:val="24"/>
          <w:szCs w:val="24"/>
        </w:rPr>
        <w:t xml:space="preserve"> </w:t>
      </w:r>
      <w:r>
        <w:rPr>
          <w:sz w:val="24"/>
          <w:szCs w:val="24"/>
        </w:rPr>
        <w:t>:-</w:t>
      </w:r>
    </w:p>
    <w:p>
      <w:pPr>
        <w:pStyle w:val="TextBody"/>
        <w:spacing w:lineRule="auto" w:line="360"/>
        <w:rPr>
          <w:sz w:val="24"/>
          <w:szCs w:val="24"/>
        </w:rPr>
      </w:pPr>
      <w:r>
        <w:rPr>
          <w:sz w:val="24"/>
          <w:szCs w:val="24"/>
        </w:rPr>
      </w:r>
    </w:p>
    <w:p>
      <w:pPr>
        <w:pStyle w:val="ListParagraph"/>
        <w:numPr>
          <w:ilvl w:val="0"/>
          <w:numId w:val="1"/>
        </w:numPr>
        <w:spacing w:lineRule="auto" w:line="360"/>
        <w:ind w:left="0" w:hanging="497"/>
        <w:jc w:val="both"/>
        <w:rPr>
          <w:sz w:val="24"/>
          <w:szCs w:val="24"/>
        </w:rPr>
      </w:pPr>
      <w:r>
        <w:rPr>
          <w:sz w:val="24"/>
          <w:szCs w:val="24"/>
        </w:rPr>
        <w:t>To maintain the Flat at the Allottee's own cost in good and tenantable</w:t>
      </w:r>
      <w:r>
        <w:rPr>
          <w:spacing w:val="1"/>
          <w:sz w:val="24"/>
          <w:szCs w:val="24"/>
        </w:rPr>
        <w:t xml:space="preserve"> </w:t>
      </w:r>
      <w:r>
        <w:rPr>
          <w:sz w:val="24"/>
          <w:szCs w:val="24"/>
        </w:rPr>
        <w:t>repair and condition from the date that of possession of the Flat is taken</w:t>
      </w:r>
      <w:r>
        <w:rPr>
          <w:spacing w:val="1"/>
          <w:sz w:val="24"/>
          <w:szCs w:val="24"/>
        </w:rPr>
        <w:t xml:space="preserve"> </w:t>
      </w:r>
      <w:r>
        <w:rPr>
          <w:sz w:val="24"/>
          <w:szCs w:val="24"/>
        </w:rPr>
        <w:t>and shall not do or suffer to be done anything in or to the building in which the</w:t>
      </w:r>
      <w:r>
        <w:rPr>
          <w:spacing w:val="1"/>
          <w:sz w:val="24"/>
          <w:szCs w:val="24"/>
        </w:rPr>
        <w:t xml:space="preserve"> </w:t>
      </w:r>
      <w:r>
        <w:rPr>
          <w:sz w:val="24"/>
          <w:szCs w:val="24"/>
        </w:rPr>
        <w:t>Flat</w:t>
      </w:r>
      <w:r>
        <w:rPr>
          <w:spacing w:val="19"/>
          <w:sz w:val="24"/>
          <w:szCs w:val="24"/>
        </w:rPr>
        <w:t xml:space="preserve"> </w:t>
      </w:r>
      <w:r>
        <w:rPr>
          <w:sz w:val="24"/>
          <w:szCs w:val="24"/>
        </w:rPr>
        <w:t>is</w:t>
      </w:r>
      <w:r>
        <w:rPr>
          <w:spacing w:val="20"/>
          <w:sz w:val="24"/>
          <w:szCs w:val="24"/>
        </w:rPr>
        <w:t xml:space="preserve"> </w:t>
      </w:r>
      <w:r>
        <w:rPr>
          <w:sz w:val="24"/>
          <w:szCs w:val="24"/>
        </w:rPr>
        <w:t>situated</w:t>
      </w:r>
      <w:r>
        <w:rPr>
          <w:spacing w:val="22"/>
          <w:sz w:val="24"/>
          <w:szCs w:val="24"/>
        </w:rPr>
        <w:t xml:space="preserve"> </w:t>
      </w:r>
      <w:r>
        <w:rPr>
          <w:sz w:val="24"/>
          <w:szCs w:val="24"/>
        </w:rPr>
        <w:t>which</w:t>
      </w:r>
      <w:r>
        <w:rPr>
          <w:spacing w:val="21"/>
          <w:sz w:val="24"/>
          <w:szCs w:val="24"/>
        </w:rPr>
        <w:t xml:space="preserve"> </w:t>
      </w:r>
      <w:r>
        <w:rPr>
          <w:sz w:val="24"/>
          <w:szCs w:val="24"/>
        </w:rPr>
        <w:t>may</w:t>
      </w:r>
      <w:r>
        <w:rPr>
          <w:spacing w:val="18"/>
          <w:sz w:val="24"/>
          <w:szCs w:val="24"/>
        </w:rPr>
        <w:t xml:space="preserve"> </w:t>
      </w:r>
      <w:r>
        <w:rPr>
          <w:sz w:val="24"/>
          <w:szCs w:val="24"/>
        </w:rPr>
        <w:t>be</w:t>
      </w:r>
      <w:r>
        <w:rPr>
          <w:spacing w:val="20"/>
          <w:sz w:val="24"/>
          <w:szCs w:val="24"/>
        </w:rPr>
        <w:t xml:space="preserve"> </w:t>
      </w:r>
      <w:r>
        <w:rPr>
          <w:sz w:val="24"/>
          <w:szCs w:val="24"/>
        </w:rPr>
        <w:t>against</w:t>
      </w:r>
      <w:r>
        <w:rPr>
          <w:spacing w:val="21"/>
          <w:sz w:val="24"/>
          <w:szCs w:val="24"/>
        </w:rPr>
        <w:t xml:space="preserve"> </w:t>
      </w:r>
      <w:r>
        <w:rPr>
          <w:sz w:val="24"/>
          <w:szCs w:val="24"/>
        </w:rPr>
        <w:t>the</w:t>
      </w:r>
      <w:r>
        <w:rPr>
          <w:spacing w:val="20"/>
          <w:sz w:val="24"/>
          <w:szCs w:val="24"/>
        </w:rPr>
        <w:t xml:space="preserve"> </w:t>
      </w:r>
      <w:r>
        <w:rPr>
          <w:sz w:val="24"/>
          <w:szCs w:val="24"/>
        </w:rPr>
        <w:t>rules,</w:t>
      </w:r>
      <w:r>
        <w:rPr>
          <w:spacing w:val="20"/>
          <w:sz w:val="24"/>
          <w:szCs w:val="24"/>
        </w:rPr>
        <w:t xml:space="preserve"> </w:t>
      </w:r>
      <w:r>
        <w:rPr>
          <w:sz w:val="24"/>
          <w:szCs w:val="24"/>
        </w:rPr>
        <w:t>regulations</w:t>
      </w:r>
      <w:r>
        <w:rPr>
          <w:spacing w:val="20"/>
          <w:sz w:val="24"/>
          <w:szCs w:val="24"/>
        </w:rPr>
        <w:t xml:space="preserve"> </w:t>
      </w:r>
      <w:r>
        <w:rPr>
          <w:sz w:val="24"/>
          <w:szCs w:val="24"/>
        </w:rPr>
        <w:t>or</w:t>
      </w:r>
      <w:r>
        <w:rPr>
          <w:spacing w:val="19"/>
          <w:sz w:val="24"/>
          <w:szCs w:val="24"/>
        </w:rPr>
        <w:t xml:space="preserve"> </w:t>
      </w:r>
      <w:r>
        <w:rPr>
          <w:sz w:val="24"/>
          <w:szCs w:val="24"/>
        </w:rPr>
        <w:t>bye-laws</w:t>
      </w:r>
      <w:r>
        <w:rPr>
          <w:spacing w:val="-62"/>
          <w:sz w:val="24"/>
          <w:szCs w:val="24"/>
        </w:rPr>
        <w:t xml:space="preserve"> </w:t>
      </w:r>
      <w:r>
        <w:rPr>
          <w:sz w:val="24"/>
          <w:szCs w:val="24"/>
        </w:rPr>
        <w:t>or change/alter or make addition in or to the building in which the Flat is</w:t>
      </w:r>
      <w:r>
        <w:rPr>
          <w:spacing w:val="-62"/>
          <w:sz w:val="24"/>
          <w:szCs w:val="24"/>
        </w:rPr>
        <w:t xml:space="preserve"> </w:t>
      </w:r>
      <w:r>
        <w:rPr>
          <w:sz w:val="24"/>
          <w:szCs w:val="24"/>
        </w:rPr>
        <w:t>situated and the Flat itself or any part thereof without the consent of the</w:t>
      </w:r>
      <w:r>
        <w:rPr>
          <w:spacing w:val="1"/>
          <w:sz w:val="24"/>
          <w:szCs w:val="24"/>
        </w:rPr>
        <w:t xml:space="preserve"> </w:t>
      </w:r>
      <w:r>
        <w:rPr>
          <w:sz w:val="24"/>
          <w:szCs w:val="24"/>
        </w:rPr>
        <w:t>local</w:t>
      </w:r>
      <w:r>
        <w:rPr>
          <w:spacing w:val="-2"/>
          <w:sz w:val="24"/>
          <w:szCs w:val="24"/>
        </w:rPr>
        <w:t xml:space="preserve"> </w:t>
      </w:r>
      <w:r>
        <w:rPr>
          <w:sz w:val="24"/>
          <w:szCs w:val="24"/>
        </w:rPr>
        <w:t>authorities,</w:t>
      </w:r>
      <w:r>
        <w:rPr>
          <w:spacing w:val="-1"/>
          <w:sz w:val="24"/>
          <w:szCs w:val="24"/>
        </w:rPr>
        <w:t xml:space="preserve"> </w:t>
      </w:r>
      <w:r>
        <w:rPr>
          <w:sz w:val="24"/>
          <w:szCs w:val="24"/>
        </w:rPr>
        <w:t>if</w:t>
      </w:r>
      <w:r>
        <w:rPr>
          <w:spacing w:val="2"/>
          <w:sz w:val="24"/>
          <w:szCs w:val="24"/>
        </w:rPr>
        <w:t xml:space="preserve"> </w:t>
      </w:r>
      <w:r>
        <w:rPr>
          <w:sz w:val="24"/>
          <w:szCs w:val="24"/>
        </w:rPr>
        <w:t>required.</w:t>
      </w:r>
    </w:p>
    <w:p>
      <w:pPr>
        <w:pStyle w:val="TextBody"/>
        <w:spacing w:lineRule="auto" w:line="360"/>
        <w:rPr>
          <w:sz w:val="24"/>
          <w:szCs w:val="24"/>
        </w:rPr>
      </w:pPr>
      <w:r>
        <w:rPr>
          <w:sz w:val="24"/>
          <w:szCs w:val="24"/>
        </w:rPr>
      </w:r>
    </w:p>
    <w:p>
      <w:pPr>
        <w:pStyle w:val="ListParagraph"/>
        <w:numPr>
          <w:ilvl w:val="0"/>
          <w:numId w:val="1"/>
        </w:numPr>
        <w:spacing w:lineRule="auto" w:line="360"/>
        <w:ind w:left="0" w:hanging="479"/>
        <w:jc w:val="both"/>
        <w:rPr>
          <w:sz w:val="24"/>
          <w:szCs w:val="24"/>
        </w:rPr>
      </w:pPr>
      <w:r>
        <w:rPr>
          <w:sz w:val="24"/>
          <w:szCs w:val="24"/>
        </w:rPr>
        <w:t>Not to store in the Flat any</w:t>
      </w:r>
      <w:r>
        <w:rPr>
          <w:spacing w:val="65"/>
          <w:sz w:val="24"/>
          <w:szCs w:val="24"/>
        </w:rPr>
        <w:t xml:space="preserve"> </w:t>
      </w:r>
      <w:r>
        <w:rPr>
          <w:sz w:val="24"/>
          <w:szCs w:val="24"/>
        </w:rPr>
        <w:t>goods which are of hazardous, combustible</w:t>
      </w:r>
      <w:r>
        <w:rPr>
          <w:spacing w:val="1"/>
          <w:sz w:val="24"/>
          <w:szCs w:val="24"/>
        </w:rPr>
        <w:t xml:space="preserve"> </w:t>
      </w:r>
      <w:r>
        <w:rPr>
          <w:sz w:val="24"/>
          <w:szCs w:val="24"/>
        </w:rPr>
        <w:t>or dangerous nature or are so heavy as to damage the construction or structure</w:t>
      </w:r>
      <w:r>
        <w:rPr>
          <w:spacing w:val="1"/>
          <w:sz w:val="24"/>
          <w:szCs w:val="24"/>
        </w:rPr>
        <w:t xml:space="preserve"> </w:t>
      </w:r>
      <w:r>
        <w:rPr>
          <w:sz w:val="24"/>
          <w:szCs w:val="24"/>
        </w:rPr>
        <w:t>of</w:t>
      </w:r>
      <w:r>
        <w:rPr>
          <w:spacing w:val="12"/>
          <w:sz w:val="24"/>
          <w:szCs w:val="24"/>
        </w:rPr>
        <w:t xml:space="preserve"> </w:t>
      </w:r>
      <w:r>
        <w:rPr>
          <w:sz w:val="24"/>
          <w:szCs w:val="24"/>
        </w:rPr>
        <w:t>the</w:t>
      </w:r>
      <w:r>
        <w:rPr>
          <w:spacing w:val="9"/>
          <w:sz w:val="24"/>
          <w:szCs w:val="24"/>
        </w:rPr>
        <w:t xml:space="preserve"> </w:t>
      </w:r>
      <w:r>
        <w:rPr>
          <w:sz w:val="24"/>
          <w:szCs w:val="24"/>
        </w:rPr>
        <w:t>building</w:t>
      </w:r>
      <w:r>
        <w:rPr>
          <w:spacing w:val="9"/>
          <w:sz w:val="24"/>
          <w:szCs w:val="24"/>
        </w:rPr>
        <w:t xml:space="preserve"> </w:t>
      </w:r>
      <w:r>
        <w:rPr>
          <w:sz w:val="24"/>
          <w:szCs w:val="24"/>
        </w:rPr>
        <w:t>in</w:t>
      </w:r>
      <w:r>
        <w:rPr>
          <w:spacing w:val="9"/>
          <w:sz w:val="24"/>
          <w:szCs w:val="24"/>
        </w:rPr>
        <w:t xml:space="preserve"> </w:t>
      </w:r>
      <w:r>
        <w:rPr>
          <w:sz w:val="24"/>
          <w:szCs w:val="24"/>
        </w:rPr>
        <w:t>which</w:t>
      </w:r>
      <w:r>
        <w:rPr>
          <w:spacing w:val="9"/>
          <w:sz w:val="24"/>
          <w:szCs w:val="24"/>
        </w:rPr>
        <w:t xml:space="preserve"> </w:t>
      </w:r>
      <w:r>
        <w:rPr>
          <w:sz w:val="24"/>
          <w:szCs w:val="24"/>
        </w:rPr>
        <w:t>the</w:t>
      </w:r>
      <w:r>
        <w:rPr>
          <w:spacing w:val="9"/>
          <w:sz w:val="24"/>
          <w:szCs w:val="24"/>
        </w:rPr>
        <w:t xml:space="preserve"> </w:t>
      </w:r>
      <w:r>
        <w:rPr>
          <w:sz w:val="24"/>
          <w:szCs w:val="24"/>
        </w:rPr>
        <w:t>Flat</w:t>
      </w:r>
      <w:r>
        <w:rPr>
          <w:spacing w:val="9"/>
          <w:sz w:val="24"/>
          <w:szCs w:val="24"/>
        </w:rPr>
        <w:t xml:space="preserve"> </w:t>
      </w:r>
      <w:r>
        <w:rPr>
          <w:sz w:val="24"/>
          <w:szCs w:val="24"/>
        </w:rPr>
        <w:t>is</w:t>
      </w:r>
      <w:r>
        <w:rPr>
          <w:spacing w:val="9"/>
          <w:sz w:val="24"/>
          <w:szCs w:val="24"/>
        </w:rPr>
        <w:t xml:space="preserve"> </w:t>
      </w:r>
      <w:r>
        <w:rPr>
          <w:sz w:val="24"/>
          <w:szCs w:val="24"/>
        </w:rPr>
        <w:t>situated</w:t>
      </w:r>
      <w:r>
        <w:rPr>
          <w:spacing w:val="10"/>
          <w:sz w:val="24"/>
          <w:szCs w:val="24"/>
        </w:rPr>
        <w:t xml:space="preserve"> </w:t>
      </w:r>
      <w:r>
        <w:rPr>
          <w:sz w:val="24"/>
          <w:szCs w:val="24"/>
        </w:rPr>
        <w:t>or</w:t>
      </w:r>
      <w:r>
        <w:rPr>
          <w:spacing w:val="9"/>
          <w:sz w:val="24"/>
          <w:szCs w:val="24"/>
        </w:rPr>
        <w:t xml:space="preserve"> </w:t>
      </w:r>
      <w:r>
        <w:rPr>
          <w:sz w:val="24"/>
          <w:szCs w:val="24"/>
        </w:rPr>
        <w:t>storing</w:t>
      </w:r>
      <w:r>
        <w:rPr>
          <w:spacing w:val="9"/>
          <w:sz w:val="24"/>
          <w:szCs w:val="24"/>
        </w:rPr>
        <w:t xml:space="preserve"> </w:t>
      </w:r>
      <w:r>
        <w:rPr>
          <w:sz w:val="24"/>
          <w:szCs w:val="24"/>
        </w:rPr>
        <w:t>of</w:t>
      </w:r>
      <w:r>
        <w:rPr>
          <w:spacing w:val="12"/>
          <w:sz w:val="24"/>
          <w:szCs w:val="24"/>
        </w:rPr>
        <w:t xml:space="preserve"> </w:t>
      </w:r>
      <w:r>
        <w:rPr>
          <w:sz w:val="24"/>
          <w:szCs w:val="24"/>
        </w:rPr>
        <w:t>which</w:t>
      </w:r>
      <w:r>
        <w:rPr>
          <w:spacing w:val="9"/>
          <w:sz w:val="24"/>
          <w:szCs w:val="24"/>
        </w:rPr>
        <w:t xml:space="preserve"> </w:t>
      </w:r>
      <w:r>
        <w:rPr>
          <w:sz w:val="24"/>
          <w:szCs w:val="24"/>
        </w:rPr>
        <w:t>goods</w:t>
      </w:r>
      <w:r>
        <w:rPr>
          <w:spacing w:val="9"/>
          <w:sz w:val="24"/>
          <w:szCs w:val="24"/>
        </w:rPr>
        <w:t xml:space="preserve"> </w:t>
      </w:r>
      <w:r>
        <w:rPr>
          <w:sz w:val="24"/>
          <w:szCs w:val="24"/>
        </w:rPr>
        <w:t>is objected to by the concerned local or other authority and shall take care while</w:t>
      </w:r>
      <w:r>
        <w:rPr>
          <w:spacing w:val="1"/>
          <w:sz w:val="24"/>
          <w:szCs w:val="24"/>
        </w:rPr>
        <w:t xml:space="preserve"> </w:t>
      </w:r>
      <w:r>
        <w:rPr>
          <w:sz w:val="24"/>
          <w:szCs w:val="24"/>
        </w:rPr>
        <w:t>carrying heavy packages which may damage or likely to damage the staircases,</w:t>
      </w:r>
      <w:r>
        <w:rPr>
          <w:spacing w:val="-62"/>
          <w:sz w:val="24"/>
          <w:szCs w:val="24"/>
        </w:rPr>
        <w:t xml:space="preserve"> </w:t>
      </w:r>
      <w:r>
        <w:rPr>
          <w:sz w:val="24"/>
          <w:szCs w:val="24"/>
        </w:rPr>
        <w:t>common passages or any other structure of the building in which the Flat</w:t>
      </w:r>
      <w:r>
        <w:rPr>
          <w:spacing w:val="-63"/>
          <w:sz w:val="24"/>
          <w:szCs w:val="24"/>
        </w:rPr>
        <w:t xml:space="preserve"> </w:t>
      </w:r>
      <w:r>
        <w:rPr>
          <w:sz w:val="24"/>
          <w:szCs w:val="24"/>
        </w:rPr>
        <w:t>is</w:t>
      </w:r>
      <w:r>
        <w:rPr>
          <w:spacing w:val="1"/>
          <w:sz w:val="24"/>
          <w:szCs w:val="24"/>
        </w:rPr>
        <w:t xml:space="preserve"> </w:t>
      </w:r>
      <w:r>
        <w:rPr>
          <w:sz w:val="24"/>
          <w:szCs w:val="24"/>
        </w:rPr>
        <w:t>situated,</w:t>
      </w:r>
      <w:r>
        <w:rPr>
          <w:spacing w:val="1"/>
          <w:sz w:val="24"/>
          <w:szCs w:val="24"/>
        </w:rPr>
        <w:t xml:space="preserve"> </w:t>
      </w:r>
      <w:r>
        <w:rPr>
          <w:sz w:val="24"/>
          <w:szCs w:val="24"/>
        </w:rPr>
        <w:t>including</w:t>
      </w:r>
      <w:r>
        <w:rPr>
          <w:spacing w:val="1"/>
          <w:sz w:val="24"/>
          <w:szCs w:val="24"/>
        </w:rPr>
        <w:t xml:space="preserve"> </w:t>
      </w:r>
      <w:r>
        <w:rPr>
          <w:sz w:val="24"/>
          <w:szCs w:val="24"/>
        </w:rPr>
        <w:t>entrances</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building</w:t>
      </w:r>
      <w:r>
        <w:rPr>
          <w:spacing w:val="1"/>
          <w:sz w:val="24"/>
          <w:szCs w:val="24"/>
        </w:rPr>
        <w:t xml:space="preserve"> </w:t>
      </w:r>
      <w:r>
        <w:rPr>
          <w:sz w:val="24"/>
          <w:szCs w:val="24"/>
        </w:rPr>
        <w:t>in</w:t>
      </w:r>
      <w:r>
        <w:rPr>
          <w:spacing w:val="1"/>
          <w:sz w:val="24"/>
          <w:szCs w:val="24"/>
        </w:rPr>
        <w:t xml:space="preserve"> </w:t>
      </w:r>
      <w:r>
        <w:rPr>
          <w:sz w:val="24"/>
          <w:szCs w:val="24"/>
        </w:rPr>
        <w:t>which</w:t>
      </w:r>
      <w:r>
        <w:rPr>
          <w:spacing w:val="1"/>
          <w:sz w:val="24"/>
          <w:szCs w:val="24"/>
        </w:rPr>
        <w:t xml:space="preserve"> </w:t>
      </w:r>
      <w:r>
        <w:rPr>
          <w:sz w:val="24"/>
          <w:szCs w:val="24"/>
        </w:rPr>
        <w:t>the</w:t>
      </w:r>
      <w:r>
        <w:rPr>
          <w:spacing w:val="1"/>
          <w:sz w:val="24"/>
          <w:szCs w:val="24"/>
        </w:rPr>
        <w:t xml:space="preserve"> </w:t>
      </w:r>
      <w:r>
        <w:rPr>
          <w:sz w:val="24"/>
          <w:szCs w:val="24"/>
        </w:rPr>
        <w:t>Flat</w:t>
      </w:r>
      <w:r>
        <w:rPr>
          <w:spacing w:val="1"/>
          <w:sz w:val="24"/>
          <w:szCs w:val="24"/>
        </w:rPr>
        <w:t xml:space="preserve"> </w:t>
      </w:r>
      <w:r>
        <w:rPr>
          <w:sz w:val="24"/>
          <w:szCs w:val="24"/>
        </w:rPr>
        <w:t>is</w:t>
      </w:r>
      <w:r>
        <w:rPr>
          <w:spacing w:val="-62"/>
          <w:sz w:val="24"/>
          <w:szCs w:val="24"/>
        </w:rPr>
        <w:t xml:space="preserve"> </w:t>
      </w:r>
      <w:r>
        <w:rPr>
          <w:sz w:val="24"/>
          <w:szCs w:val="24"/>
        </w:rPr>
        <w:t>situated</w:t>
      </w:r>
      <w:r>
        <w:rPr>
          <w:spacing w:val="1"/>
          <w:sz w:val="24"/>
          <w:szCs w:val="24"/>
        </w:rPr>
        <w:t xml:space="preserve"> </w:t>
      </w:r>
      <w:r>
        <w:rPr>
          <w:sz w:val="24"/>
          <w:szCs w:val="24"/>
        </w:rPr>
        <w:t>and</w:t>
      </w:r>
      <w:r>
        <w:rPr>
          <w:spacing w:val="1"/>
          <w:sz w:val="24"/>
          <w:szCs w:val="24"/>
        </w:rPr>
        <w:t xml:space="preserve"> </w:t>
      </w:r>
      <w:r>
        <w:rPr>
          <w:sz w:val="24"/>
          <w:szCs w:val="24"/>
        </w:rPr>
        <w:t>in</w:t>
      </w:r>
      <w:r>
        <w:rPr>
          <w:spacing w:val="1"/>
          <w:sz w:val="24"/>
          <w:szCs w:val="24"/>
        </w:rPr>
        <w:t xml:space="preserve"> </w:t>
      </w:r>
      <w:r>
        <w:rPr>
          <w:sz w:val="24"/>
          <w:szCs w:val="24"/>
        </w:rPr>
        <w:t>case</w:t>
      </w:r>
      <w:r>
        <w:rPr>
          <w:spacing w:val="1"/>
          <w:sz w:val="24"/>
          <w:szCs w:val="24"/>
        </w:rPr>
        <w:t xml:space="preserve"> </w:t>
      </w:r>
      <w:r>
        <w:rPr>
          <w:sz w:val="24"/>
          <w:szCs w:val="24"/>
        </w:rPr>
        <w:t>any</w:t>
      </w:r>
      <w:r>
        <w:rPr>
          <w:spacing w:val="1"/>
          <w:sz w:val="24"/>
          <w:szCs w:val="24"/>
        </w:rPr>
        <w:t xml:space="preserve"> </w:t>
      </w:r>
      <w:r>
        <w:rPr>
          <w:sz w:val="24"/>
          <w:szCs w:val="24"/>
        </w:rPr>
        <w:t>damage</w:t>
      </w:r>
      <w:r>
        <w:rPr>
          <w:spacing w:val="1"/>
          <w:sz w:val="24"/>
          <w:szCs w:val="24"/>
        </w:rPr>
        <w:t xml:space="preserve"> </w:t>
      </w:r>
      <w:r>
        <w:rPr>
          <w:sz w:val="24"/>
          <w:szCs w:val="24"/>
        </w:rPr>
        <w:t>is</w:t>
      </w:r>
      <w:r>
        <w:rPr>
          <w:spacing w:val="1"/>
          <w:sz w:val="24"/>
          <w:szCs w:val="24"/>
        </w:rPr>
        <w:t xml:space="preserve"> </w:t>
      </w:r>
      <w:r>
        <w:rPr>
          <w:sz w:val="24"/>
          <w:szCs w:val="24"/>
        </w:rPr>
        <w:t>caused</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building</w:t>
      </w:r>
      <w:r>
        <w:rPr>
          <w:spacing w:val="1"/>
          <w:sz w:val="24"/>
          <w:szCs w:val="24"/>
        </w:rPr>
        <w:t xml:space="preserve"> </w:t>
      </w:r>
      <w:r>
        <w:rPr>
          <w:sz w:val="24"/>
          <w:szCs w:val="24"/>
        </w:rPr>
        <w:t>in</w:t>
      </w:r>
      <w:r>
        <w:rPr>
          <w:spacing w:val="1"/>
          <w:sz w:val="24"/>
          <w:szCs w:val="24"/>
        </w:rPr>
        <w:t xml:space="preserve"> </w:t>
      </w:r>
      <w:r>
        <w:rPr>
          <w:sz w:val="24"/>
          <w:szCs w:val="24"/>
        </w:rPr>
        <w:t>which</w:t>
      </w:r>
      <w:r>
        <w:rPr>
          <w:spacing w:val="1"/>
          <w:sz w:val="24"/>
          <w:szCs w:val="24"/>
        </w:rPr>
        <w:t xml:space="preserve"> </w:t>
      </w:r>
      <w:r>
        <w:rPr>
          <w:sz w:val="24"/>
          <w:szCs w:val="24"/>
        </w:rPr>
        <w:t>the</w:t>
      </w:r>
      <w:r>
        <w:rPr>
          <w:spacing w:val="1"/>
          <w:sz w:val="24"/>
          <w:szCs w:val="24"/>
        </w:rPr>
        <w:t xml:space="preserve"> </w:t>
      </w:r>
      <w:r>
        <w:rPr>
          <w:sz w:val="24"/>
          <w:szCs w:val="24"/>
        </w:rPr>
        <w:t>Flat is situated or the Flat on account of negligence or default of</w:t>
      </w:r>
      <w:r>
        <w:rPr>
          <w:spacing w:val="1"/>
          <w:sz w:val="24"/>
          <w:szCs w:val="24"/>
        </w:rPr>
        <w:t xml:space="preserve"> </w:t>
      </w:r>
      <w:r>
        <w:rPr>
          <w:sz w:val="24"/>
          <w:szCs w:val="24"/>
        </w:rPr>
        <w:t>the Allottee in this behalf, the Allottee shall be liable for the consequences of</w:t>
      </w:r>
      <w:r>
        <w:rPr>
          <w:spacing w:val="1"/>
          <w:sz w:val="24"/>
          <w:szCs w:val="24"/>
        </w:rPr>
        <w:t xml:space="preserve"> </w:t>
      </w:r>
      <w:r>
        <w:rPr>
          <w:sz w:val="24"/>
          <w:szCs w:val="24"/>
        </w:rPr>
        <w:t>the</w:t>
      </w:r>
      <w:r>
        <w:rPr>
          <w:spacing w:val="-2"/>
          <w:sz w:val="24"/>
          <w:szCs w:val="24"/>
        </w:rPr>
        <w:t xml:space="preserve"> </w:t>
      </w:r>
      <w:r>
        <w:rPr>
          <w:sz w:val="24"/>
          <w:szCs w:val="24"/>
        </w:rPr>
        <w:t>breach.</w:t>
      </w:r>
    </w:p>
    <w:p>
      <w:pPr>
        <w:pStyle w:val="TextBody"/>
        <w:spacing w:lineRule="auto" w:line="360"/>
        <w:rPr>
          <w:sz w:val="24"/>
          <w:szCs w:val="24"/>
        </w:rPr>
      </w:pPr>
      <w:r>
        <w:rPr>
          <w:sz w:val="24"/>
          <w:szCs w:val="24"/>
        </w:rPr>
      </w:r>
    </w:p>
    <w:p>
      <w:pPr>
        <w:pStyle w:val="ListParagraph"/>
        <w:numPr>
          <w:ilvl w:val="0"/>
          <w:numId w:val="1"/>
        </w:numPr>
        <w:spacing w:lineRule="auto" w:line="360"/>
        <w:ind w:left="0" w:hanging="90"/>
        <w:jc w:val="both"/>
        <w:rPr>
          <w:sz w:val="24"/>
          <w:szCs w:val="24"/>
        </w:rPr>
      </w:pPr>
      <w:r>
        <w:rPr>
          <w:sz w:val="24"/>
          <w:szCs w:val="24"/>
        </w:rPr>
        <w:t>To carry out at his own cost all internal repairs to the said Flat and</w:t>
      </w:r>
      <w:r>
        <w:rPr>
          <w:spacing w:val="1"/>
          <w:sz w:val="24"/>
          <w:szCs w:val="24"/>
        </w:rPr>
        <w:t xml:space="preserve"> </w:t>
      </w:r>
      <w:r>
        <w:rPr>
          <w:sz w:val="24"/>
          <w:szCs w:val="24"/>
        </w:rPr>
        <w:t>maintain the Flat in the same condition, state and order in which it was</w:t>
      </w:r>
      <w:r>
        <w:rPr>
          <w:spacing w:val="1"/>
          <w:sz w:val="24"/>
          <w:szCs w:val="24"/>
        </w:rPr>
        <w:t xml:space="preserve"> </w:t>
      </w:r>
      <w:r>
        <w:rPr>
          <w:sz w:val="24"/>
          <w:szCs w:val="24"/>
        </w:rPr>
        <w:t>delivered by the Promoter to the Allottee and shall not do or suffer to be done</w:t>
      </w:r>
      <w:r>
        <w:rPr>
          <w:spacing w:val="1"/>
          <w:sz w:val="24"/>
          <w:szCs w:val="24"/>
        </w:rPr>
        <w:t xml:space="preserve"> </w:t>
      </w:r>
      <w:r>
        <w:rPr>
          <w:sz w:val="24"/>
          <w:szCs w:val="24"/>
        </w:rPr>
        <w:t>anything</w:t>
      </w:r>
      <w:r>
        <w:rPr>
          <w:spacing w:val="1"/>
          <w:sz w:val="24"/>
          <w:szCs w:val="24"/>
        </w:rPr>
        <w:t xml:space="preserve"> </w:t>
      </w:r>
      <w:r>
        <w:rPr>
          <w:sz w:val="24"/>
          <w:szCs w:val="24"/>
        </w:rPr>
        <w:t>in</w:t>
      </w:r>
      <w:r>
        <w:rPr>
          <w:spacing w:val="1"/>
          <w:sz w:val="24"/>
          <w:szCs w:val="24"/>
        </w:rPr>
        <w:t xml:space="preserve"> </w:t>
      </w:r>
      <w:r>
        <w:rPr>
          <w:sz w:val="24"/>
          <w:szCs w:val="24"/>
        </w:rPr>
        <w:t>or</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building</w:t>
      </w:r>
      <w:r>
        <w:rPr>
          <w:spacing w:val="1"/>
          <w:sz w:val="24"/>
          <w:szCs w:val="24"/>
        </w:rPr>
        <w:t xml:space="preserve"> </w:t>
      </w:r>
      <w:r>
        <w:rPr>
          <w:sz w:val="24"/>
          <w:szCs w:val="24"/>
        </w:rPr>
        <w:t>in</w:t>
      </w:r>
      <w:r>
        <w:rPr>
          <w:spacing w:val="1"/>
          <w:sz w:val="24"/>
          <w:szCs w:val="24"/>
        </w:rPr>
        <w:t xml:space="preserve"> </w:t>
      </w:r>
      <w:r>
        <w:rPr>
          <w:sz w:val="24"/>
          <w:szCs w:val="24"/>
        </w:rPr>
        <w:t>which</w:t>
      </w:r>
      <w:r>
        <w:rPr>
          <w:spacing w:val="1"/>
          <w:sz w:val="24"/>
          <w:szCs w:val="24"/>
        </w:rPr>
        <w:t xml:space="preserve"> </w:t>
      </w:r>
      <w:r>
        <w:rPr>
          <w:sz w:val="24"/>
          <w:szCs w:val="24"/>
        </w:rPr>
        <w:t>the</w:t>
      </w:r>
      <w:r>
        <w:rPr>
          <w:spacing w:val="1"/>
          <w:sz w:val="24"/>
          <w:szCs w:val="24"/>
        </w:rPr>
        <w:t xml:space="preserve"> </w:t>
      </w:r>
      <w:r>
        <w:rPr>
          <w:sz w:val="24"/>
          <w:szCs w:val="24"/>
        </w:rPr>
        <w:t>Flat</w:t>
      </w:r>
      <w:r>
        <w:rPr>
          <w:spacing w:val="1"/>
          <w:sz w:val="24"/>
          <w:szCs w:val="24"/>
        </w:rPr>
        <w:t xml:space="preserve"> </w:t>
      </w:r>
      <w:r>
        <w:rPr>
          <w:sz w:val="24"/>
          <w:szCs w:val="24"/>
        </w:rPr>
        <w:t>is</w:t>
      </w:r>
      <w:r>
        <w:rPr>
          <w:spacing w:val="1"/>
          <w:sz w:val="24"/>
          <w:szCs w:val="24"/>
        </w:rPr>
        <w:t xml:space="preserve"> </w:t>
      </w:r>
      <w:r>
        <w:rPr>
          <w:sz w:val="24"/>
          <w:szCs w:val="24"/>
        </w:rPr>
        <w:t>situated</w:t>
      </w:r>
      <w:r>
        <w:rPr>
          <w:spacing w:val="1"/>
          <w:sz w:val="24"/>
          <w:szCs w:val="24"/>
        </w:rPr>
        <w:t xml:space="preserve"> </w:t>
      </w:r>
      <w:r>
        <w:rPr>
          <w:sz w:val="24"/>
          <w:szCs w:val="24"/>
        </w:rPr>
        <w:t>or</w:t>
      </w:r>
      <w:r>
        <w:rPr>
          <w:spacing w:val="1"/>
          <w:sz w:val="24"/>
          <w:szCs w:val="24"/>
        </w:rPr>
        <w:t xml:space="preserve"> </w:t>
      </w:r>
      <w:r>
        <w:rPr>
          <w:sz w:val="24"/>
          <w:szCs w:val="24"/>
        </w:rPr>
        <w:t>the</w:t>
      </w:r>
      <w:r>
        <w:rPr>
          <w:spacing w:val="1"/>
          <w:sz w:val="24"/>
          <w:szCs w:val="24"/>
        </w:rPr>
        <w:t xml:space="preserve"> </w:t>
      </w:r>
      <w:r>
        <w:rPr>
          <w:sz w:val="24"/>
          <w:szCs w:val="24"/>
        </w:rPr>
        <w:t>Flat which may be contrary to the rules and regulations and bye-laws of</w:t>
      </w:r>
      <w:r>
        <w:rPr>
          <w:spacing w:val="1"/>
          <w:sz w:val="24"/>
          <w:szCs w:val="24"/>
        </w:rPr>
        <w:t xml:space="preserve"> </w:t>
      </w:r>
      <w:r>
        <w:rPr>
          <w:sz w:val="24"/>
          <w:szCs w:val="24"/>
        </w:rPr>
        <w:t>the concerned local authority or other public authority. In the event of the</w:t>
      </w:r>
      <w:r>
        <w:rPr>
          <w:spacing w:val="1"/>
          <w:sz w:val="24"/>
          <w:szCs w:val="24"/>
        </w:rPr>
        <w:t xml:space="preserve"> </w:t>
      </w:r>
      <w:r>
        <w:rPr>
          <w:sz w:val="24"/>
          <w:szCs w:val="24"/>
        </w:rPr>
        <w:t>Allottee</w:t>
      </w:r>
      <w:r>
        <w:rPr>
          <w:spacing w:val="1"/>
          <w:sz w:val="24"/>
          <w:szCs w:val="24"/>
        </w:rPr>
        <w:t xml:space="preserve"> </w:t>
      </w:r>
      <w:r>
        <w:rPr>
          <w:sz w:val="24"/>
          <w:szCs w:val="24"/>
        </w:rPr>
        <w:t>committing</w:t>
      </w:r>
      <w:r>
        <w:rPr>
          <w:spacing w:val="1"/>
          <w:sz w:val="24"/>
          <w:szCs w:val="24"/>
        </w:rPr>
        <w:t xml:space="preserve"> </w:t>
      </w:r>
      <w:r>
        <w:rPr>
          <w:sz w:val="24"/>
          <w:szCs w:val="24"/>
        </w:rPr>
        <w:t>any</w:t>
      </w:r>
      <w:r>
        <w:rPr>
          <w:spacing w:val="1"/>
          <w:sz w:val="24"/>
          <w:szCs w:val="24"/>
        </w:rPr>
        <w:t xml:space="preserve"> </w:t>
      </w:r>
      <w:r>
        <w:rPr>
          <w:sz w:val="24"/>
          <w:szCs w:val="24"/>
        </w:rPr>
        <w:t>act</w:t>
      </w:r>
      <w:r>
        <w:rPr>
          <w:spacing w:val="1"/>
          <w:sz w:val="24"/>
          <w:szCs w:val="24"/>
        </w:rPr>
        <w:t xml:space="preserve"> </w:t>
      </w:r>
      <w:r>
        <w:rPr>
          <w:sz w:val="24"/>
          <w:szCs w:val="24"/>
        </w:rPr>
        <w:t>in</w:t>
      </w:r>
      <w:r>
        <w:rPr>
          <w:spacing w:val="1"/>
          <w:sz w:val="24"/>
          <w:szCs w:val="24"/>
        </w:rPr>
        <w:t xml:space="preserve"> </w:t>
      </w:r>
      <w:r>
        <w:rPr>
          <w:sz w:val="24"/>
          <w:szCs w:val="24"/>
        </w:rPr>
        <w:t>contravention</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above</w:t>
      </w:r>
      <w:r>
        <w:rPr>
          <w:spacing w:val="1"/>
          <w:sz w:val="24"/>
          <w:szCs w:val="24"/>
        </w:rPr>
        <w:t xml:space="preserve"> </w:t>
      </w:r>
      <w:r>
        <w:rPr>
          <w:sz w:val="24"/>
          <w:szCs w:val="24"/>
        </w:rPr>
        <w:t>provision,</w:t>
      </w:r>
      <w:r>
        <w:rPr>
          <w:spacing w:val="1"/>
          <w:sz w:val="24"/>
          <w:szCs w:val="24"/>
        </w:rPr>
        <w:t xml:space="preserve"> </w:t>
      </w:r>
      <w:r>
        <w:rPr>
          <w:sz w:val="24"/>
          <w:szCs w:val="24"/>
        </w:rPr>
        <w:t>the</w:t>
      </w:r>
      <w:r>
        <w:rPr>
          <w:spacing w:val="1"/>
          <w:sz w:val="24"/>
          <w:szCs w:val="24"/>
        </w:rPr>
        <w:t xml:space="preserve"> </w:t>
      </w:r>
      <w:r>
        <w:rPr>
          <w:sz w:val="24"/>
          <w:szCs w:val="24"/>
        </w:rPr>
        <w:t>Allottee shall be responsible and liable for the consequences thereof to the</w:t>
      </w:r>
      <w:r>
        <w:rPr>
          <w:spacing w:val="1"/>
          <w:sz w:val="24"/>
          <w:szCs w:val="24"/>
        </w:rPr>
        <w:t xml:space="preserve"> </w:t>
      </w:r>
      <w:r>
        <w:rPr>
          <w:sz w:val="24"/>
          <w:szCs w:val="24"/>
        </w:rPr>
        <w:t>concerned</w:t>
      </w:r>
      <w:r>
        <w:rPr>
          <w:spacing w:val="-2"/>
          <w:sz w:val="24"/>
          <w:szCs w:val="24"/>
        </w:rPr>
        <w:t xml:space="preserve"> </w:t>
      </w:r>
      <w:r>
        <w:rPr>
          <w:sz w:val="24"/>
          <w:szCs w:val="24"/>
        </w:rPr>
        <w:t>local</w:t>
      </w:r>
      <w:r>
        <w:rPr>
          <w:spacing w:val="-1"/>
          <w:sz w:val="24"/>
          <w:szCs w:val="24"/>
        </w:rPr>
        <w:t xml:space="preserve"> </w:t>
      </w:r>
      <w:r>
        <w:rPr>
          <w:sz w:val="24"/>
          <w:szCs w:val="24"/>
        </w:rPr>
        <w:t>authority</w:t>
      </w:r>
      <w:r>
        <w:rPr>
          <w:spacing w:val="-5"/>
          <w:sz w:val="24"/>
          <w:szCs w:val="24"/>
        </w:rPr>
        <w:t xml:space="preserve"> </w:t>
      </w:r>
      <w:r>
        <w:rPr>
          <w:sz w:val="24"/>
          <w:szCs w:val="24"/>
        </w:rPr>
        <w:t>and/or</w:t>
      </w:r>
      <w:r>
        <w:rPr>
          <w:spacing w:val="-1"/>
          <w:sz w:val="24"/>
          <w:szCs w:val="24"/>
        </w:rPr>
        <w:t xml:space="preserve"> </w:t>
      </w:r>
      <w:r>
        <w:rPr>
          <w:sz w:val="24"/>
          <w:szCs w:val="24"/>
        </w:rPr>
        <w:t>other</w:t>
      </w:r>
      <w:r>
        <w:rPr>
          <w:spacing w:val="-2"/>
          <w:sz w:val="24"/>
          <w:szCs w:val="24"/>
        </w:rPr>
        <w:t xml:space="preserve"> </w:t>
      </w:r>
      <w:r>
        <w:rPr>
          <w:sz w:val="24"/>
          <w:szCs w:val="24"/>
        </w:rPr>
        <w:t>public</w:t>
      </w:r>
      <w:r>
        <w:rPr>
          <w:spacing w:val="-1"/>
          <w:sz w:val="24"/>
          <w:szCs w:val="24"/>
        </w:rPr>
        <w:t xml:space="preserve"> </w:t>
      </w:r>
      <w:r>
        <w:rPr>
          <w:sz w:val="24"/>
          <w:szCs w:val="24"/>
        </w:rPr>
        <w:t>authority.</w:t>
      </w:r>
    </w:p>
    <w:p>
      <w:pPr>
        <w:pStyle w:val="TextBody"/>
        <w:spacing w:lineRule="auto" w:line="360"/>
        <w:rPr>
          <w:sz w:val="24"/>
          <w:szCs w:val="24"/>
        </w:rPr>
      </w:pPr>
      <w:r>
        <w:rPr>
          <w:sz w:val="24"/>
          <w:szCs w:val="24"/>
        </w:rPr>
      </w:r>
    </w:p>
    <w:p>
      <w:pPr>
        <w:pStyle w:val="ListParagraph"/>
        <w:numPr>
          <w:ilvl w:val="0"/>
          <w:numId w:val="1"/>
        </w:numPr>
        <w:spacing w:lineRule="auto" w:line="360"/>
        <w:ind w:left="0" w:hanging="627"/>
        <w:jc w:val="both"/>
        <w:rPr>
          <w:sz w:val="24"/>
          <w:szCs w:val="24"/>
        </w:rPr>
      </w:pPr>
      <w:r>
        <w:rPr>
          <w:sz w:val="24"/>
          <w:szCs w:val="24"/>
        </w:rPr>
        <w:t>Not to demolish or cause to be demolished the Flat or any part thereof,</w:t>
      </w:r>
      <w:r>
        <w:rPr>
          <w:spacing w:val="1"/>
          <w:sz w:val="24"/>
          <w:szCs w:val="24"/>
        </w:rPr>
        <w:t xml:space="preserve"> </w:t>
      </w:r>
      <w:r>
        <w:rPr>
          <w:sz w:val="24"/>
          <w:szCs w:val="24"/>
        </w:rPr>
        <w:t>nor</w:t>
      </w:r>
      <w:r>
        <w:rPr>
          <w:spacing w:val="1"/>
          <w:sz w:val="24"/>
          <w:szCs w:val="24"/>
        </w:rPr>
        <w:t xml:space="preserve"> </w:t>
      </w:r>
      <w:r>
        <w:rPr>
          <w:sz w:val="24"/>
          <w:szCs w:val="24"/>
        </w:rPr>
        <w:t>at</w:t>
      </w:r>
      <w:r>
        <w:rPr>
          <w:spacing w:val="1"/>
          <w:sz w:val="24"/>
          <w:szCs w:val="24"/>
        </w:rPr>
        <w:t xml:space="preserve"> </w:t>
      </w:r>
      <w:r>
        <w:rPr>
          <w:sz w:val="24"/>
          <w:szCs w:val="24"/>
        </w:rPr>
        <w:t>any</w:t>
      </w:r>
      <w:r>
        <w:rPr>
          <w:spacing w:val="1"/>
          <w:sz w:val="24"/>
          <w:szCs w:val="24"/>
        </w:rPr>
        <w:t xml:space="preserve"> </w:t>
      </w:r>
      <w:r>
        <w:rPr>
          <w:sz w:val="24"/>
          <w:szCs w:val="24"/>
        </w:rPr>
        <w:t>time</w:t>
      </w:r>
      <w:r>
        <w:rPr>
          <w:spacing w:val="1"/>
          <w:sz w:val="24"/>
          <w:szCs w:val="24"/>
        </w:rPr>
        <w:t xml:space="preserve"> </w:t>
      </w:r>
      <w:r>
        <w:rPr>
          <w:sz w:val="24"/>
          <w:szCs w:val="24"/>
        </w:rPr>
        <w:t>make</w:t>
      </w:r>
      <w:r>
        <w:rPr>
          <w:spacing w:val="1"/>
          <w:sz w:val="24"/>
          <w:szCs w:val="24"/>
        </w:rPr>
        <w:t xml:space="preserve"> </w:t>
      </w:r>
      <w:r>
        <w:rPr>
          <w:sz w:val="24"/>
          <w:szCs w:val="24"/>
        </w:rPr>
        <w:t>or</w:t>
      </w:r>
      <w:r>
        <w:rPr>
          <w:spacing w:val="1"/>
          <w:sz w:val="24"/>
          <w:szCs w:val="24"/>
        </w:rPr>
        <w:t xml:space="preserve"> </w:t>
      </w:r>
      <w:r>
        <w:rPr>
          <w:sz w:val="24"/>
          <w:szCs w:val="24"/>
        </w:rPr>
        <w:t>cause</w:t>
      </w:r>
      <w:r>
        <w:rPr>
          <w:spacing w:val="1"/>
          <w:sz w:val="24"/>
          <w:szCs w:val="24"/>
        </w:rPr>
        <w:t xml:space="preserve"> </w:t>
      </w:r>
      <w:r>
        <w:rPr>
          <w:sz w:val="24"/>
          <w:szCs w:val="24"/>
        </w:rPr>
        <w:t>to</w:t>
      </w:r>
      <w:r>
        <w:rPr>
          <w:spacing w:val="1"/>
          <w:sz w:val="24"/>
          <w:szCs w:val="24"/>
        </w:rPr>
        <w:t xml:space="preserve"> </w:t>
      </w:r>
      <w:r>
        <w:rPr>
          <w:sz w:val="24"/>
          <w:szCs w:val="24"/>
        </w:rPr>
        <w:t>be</w:t>
      </w:r>
      <w:r>
        <w:rPr>
          <w:spacing w:val="1"/>
          <w:sz w:val="24"/>
          <w:szCs w:val="24"/>
        </w:rPr>
        <w:t xml:space="preserve"> </w:t>
      </w:r>
      <w:r>
        <w:rPr>
          <w:sz w:val="24"/>
          <w:szCs w:val="24"/>
        </w:rPr>
        <w:t>made</w:t>
      </w:r>
      <w:r>
        <w:rPr>
          <w:spacing w:val="1"/>
          <w:sz w:val="24"/>
          <w:szCs w:val="24"/>
        </w:rPr>
        <w:t xml:space="preserve"> </w:t>
      </w:r>
      <w:r>
        <w:rPr>
          <w:sz w:val="24"/>
          <w:szCs w:val="24"/>
        </w:rPr>
        <w:t>any</w:t>
      </w:r>
      <w:r>
        <w:rPr>
          <w:spacing w:val="1"/>
          <w:sz w:val="24"/>
          <w:szCs w:val="24"/>
        </w:rPr>
        <w:t xml:space="preserve"> </w:t>
      </w:r>
      <w:r>
        <w:rPr>
          <w:sz w:val="24"/>
          <w:szCs w:val="24"/>
        </w:rPr>
        <w:t>addition</w:t>
      </w:r>
      <w:r>
        <w:rPr>
          <w:spacing w:val="1"/>
          <w:sz w:val="24"/>
          <w:szCs w:val="24"/>
        </w:rPr>
        <w:t xml:space="preserve"> </w:t>
      </w:r>
      <w:r>
        <w:rPr>
          <w:sz w:val="24"/>
          <w:szCs w:val="24"/>
        </w:rPr>
        <w:t>or</w:t>
      </w:r>
      <w:r>
        <w:rPr>
          <w:spacing w:val="1"/>
          <w:sz w:val="24"/>
          <w:szCs w:val="24"/>
        </w:rPr>
        <w:t xml:space="preserve"> </w:t>
      </w:r>
      <w:r>
        <w:rPr>
          <w:sz w:val="24"/>
          <w:szCs w:val="24"/>
        </w:rPr>
        <w:t>alteration</w:t>
      </w:r>
      <w:r>
        <w:rPr>
          <w:spacing w:val="65"/>
          <w:sz w:val="24"/>
          <w:szCs w:val="24"/>
        </w:rPr>
        <w:t xml:space="preserve"> </w:t>
      </w:r>
      <w:r>
        <w:rPr>
          <w:sz w:val="24"/>
          <w:szCs w:val="24"/>
        </w:rPr>
        <w:t>of</w:t>
      </w:r>
      <w:r>
        <w:rPr>
          <w:spacing w:val="1"/>
          <w:sz w:val="24"/>
          <w:szCs w:val="24"/>
        </w:rPr>
        <w:t xml:space="preserve"> </w:t>
      </w:r>
      <w:r>
        <w:rPr>
          <w:sz w:val="24"/>
          <w:szCs w:val="24"/>
        </w:rPr>
        <w:t>whatever nature in or to the Flat or any part thereof, nor any alteration in</w:t>
      </w:r>
      <w:r>
        <w:rPr>
          <w:spacing w:val="-62"/>
          <w:sz w:val="24"/>
          <w:szCs w:val="24"/>
        </w:rPr>
        <w:t xml:space="preserve"> </w:t>
      </w:r>
      <w:r>
        <w:rPr>
          <w:sz w:val="24"/>
          <w:szCs w:val="24"/>
        </w:rPr>
        <w:t>the elevation and outside colour scheme of the building in which the Flat</w:t>
      </w:r>
      <w:r>
        <w:rPr>
          <w:spacing w:val="-62"/>
          <w:sz w:val="24"/>
          <w:szCs w:val="24"/>
        </w:rPr>
        <w:t xml:space="preserve"> </w:t>
      </w:r>
      <w:r>
        <w:rPr>
          <w:sz w:val="24"/>
          <w:szCs w:val="24"/>
        </w:rPr>
        <w:t>is situated and shall keep the portion, sewers, drains and pipes in the Flat</w:t>
      </w:r>
      <w:r>
        <w:rPr>
          <w:spacing w:val="-62"/>
          <w:sz w:val="24"/>
          <w:szCs w:val="24"/>
        </w:rPr>
        <w:t xml:space="preserve"> </w:t>
      </w:r>
      <w:r>
        <w:rPr>
          <w:sz w:val="24"/>
          <w:szCs w:val="24"/>
        </w:rPr>
        <w:t>and the appurtenances thereto in good tenantable repair and condition, and in</w:t>
      </w:r>
      <w:r>
        <w:rPr>
          <w:spacing w:val="1"/>
          <w:sz w:val="24"/>
          <w:szCs w:val="24"/>
        </w:rPr>
        <w:t xml:space="preserve"> </w:t>
      </w:r>
      <w:r>
        <w:rPr>
          <w:sz w:val="24"/>
          <w:szCs w:val="24"/>
        </w:rPr>
        <w:t>particular, so as to support shelter and protect the other parts of the building in</w:t>
      </w:r>
      <w:r>
        <w:rPr>
          <w:spacing w:val="1"/>
          <w:sz w:val="24"/>
          <w:szCs w:val="24"/>
        </w:rPr>
        <w:t xml:space="preserve"> </w:t>
      </w:r>
      <w:r>
        <w:rPr>
          <w:sz w:val="24"/>
          <w:szCs w:val="24"/>
        </w:rPr>
        <w:t>which the Flat is situated and shall not chisel or in any other manner</w:t>
      </w:r>
      <w:r>
        <w:rPr>
          <w:spacing w:val="1"/>
          <w:sz w:val="24"/>
          <w:szCs w:val="24"/>
        </w:rPr>
        <w:t xml:space="preserve"> </w:t>
      </w:r>
      <w:r>
        <w:rPr>
          <w:sz w:val="24"/>
          <w:szCs w:val="24"/>
        </w:rPr>
        <w:t>cause</w:t>
      </w:r>
      <w:r>
        <w:rPr>
          <w:spacing w:val="1"/>
          <w:sz w:val="24"/>
          <w:szCs w:val="24"/>
        </w:rPr>
        <w:t xml:space="preserve"> </w:t>
      </w:r>
      <w:r>
        <w:rPr>
          <w:sz w:val="24"/>
          <w:szCs w:val="24"/>
        </w:rPr>
        <w:t>damage</w:t>
      </w:r>
      <w:r>
        <w:rPr>
          <w:spacing w:val="1"/>
          <w:sz w:val="24"/>
          <w:szCs w:val="24"/>
        </w:rPr>
        <w:t xml:space="preserve"> </w:t>
      </w:r>
      <w:r>
        <w:rPr>
          <w:sz w:val="24"/>
          <w:szCs w:val="24"/>
        </w:rPr>
        <w:t>to</w:t>
      </w:r>
      <w:r>
        <w:rPr>
          <w:spacing w:val="1"/>
          <w:sz w:val="24"/>
          <w:szCs w:val="24"/>
        </w:rPr>
        <w:t xml:space="preserve"> </w:t>
      </w:r>
      <w:r>
        <w:rPr>
          <w:sz w:val="24"/>
          <w:szCs w:val="24"/>
        </w:rPr>
        <w:t>columns,</w:t>
      </w:r>
      <w:r>
        <w:rPr>
          <w:spacing w:val="1"/>
          <w:sz w:val="24"/>
          <w:szCs w:val="24"/>
        </w:rPr>
        <w:t xml:space="preserve"> </w:t>
      </w:r>
      <w:r>
        <w:rPr>
          <w:sz w:val="24"/>
          <w:szCs w:val="24"/>
        </w:rPr>
        <w:t>beams,</w:t>
      </w:r>
      <w:r>
        <w:rPr>
          <w:spacing w:val="1"/>
          <w:sz w:val="24"/>
          <w:szCs w:val="24"/>
        </w:rPr>
        <w:t xml:space="preserve"> </w:t>
      </w:r>
      <w:r>
        <w:rPr>
          <w:sz w:val="24"/>
          <w:szCs w:val="24"/>
        </w:rPr>
        <w:t>walls,</w:t>
      </w:r>
      <w:r>
        <w:rPr>
          <w:spacing w:val="1"/>
          <w:sz w:val="24"/>
          <w:szCs w:val="24"/>
        </w:rPr>
        <w:t xml:space="preserve"> </w:t>
      </w:r>
      <w:r>
        <w:rPr>
          <w:sz w:val="24"/>
          <w:szCs w:val="24"/>
        </w:rPr>
        <w:t>slabs</w:t>
      </w:r>
      <w:r>
        <w:rPr>
          <w:spacing w:val="1"/>
          <w:sz w:val="24"/>
          <w:szCs w:val="24"/>
        </w:rPr>
        <w:t xml:space="preserve"> </w:t>
      </w:r>
      <w:r>
        <w:rPr>
          <w:sz w:val="24"/>
          <w:szCs w:val="24"/>
        </w:rPr>
        <w:t>or</w:t>
      </w:r>
      <w:r>
        <w:rPr>
          <w:spacing w:val="1"/>
          <w:sz w:val="24"/>
          <w:szCs w:val="24"/>
        </w:rPr>
        <w:t xml:space="preserve"> </w:t>
      </w:r>
      <w:r>
        <w:rPr>
          <w:sz w:val="24"/>
          <w:szCs w:val="24"/>
        </w:rPr>
        <w:t>RCC,</w:t>
      </w:r>
      <w:r>
        <w:rPr>
          <w:spacing w:val="1"/>
          <w:sz w:val="24"/>
          <w:szCs w:val="24"/>
        </w:rPr>
        <w:t xml:space="preserve"> </w:t>
      </w:r>
      <w:r>
        <w:rPr>
          <w:sz w:val="24"/>
          <w:szCs w:val="24"/>
        </w:rPr>
        <w:t>Pardis</w:t>
      </w:r>
      <w:r>
        <w:rPr>
          <w:spacing w:val="1"/>
          <w:sz w:val="24"/>
          <w:szCs w:val="24"/>
        </w:rPr>
        <w:t xml:space="preserve"> </w:t>
      </w:r>
      <w:r>
        <w:rPr>
          <w:sz w:val="24"/>
          <w:szCs w:val="24"/>
        </w:rPr>
        <w:t>or</w:t>
      </w:r>
      <w:r>
        <w:rPr>
          <w:spacing w:val="65"/>
          <w:sz w:val="24"/>
          <w:szCs w:val="24"/>
        </w:rPr>
        <w:t xml:space="preserve"> </w:t>
      </w:r>
      <w:r>
        <w:rPr>
          <w:sz w:val="24"/>
          <w:szCs w:val="24"/>
        </w:rPr>
        <w:t>other</w:t>
      </w:r>
      <w:r>
        <w:rPr>
          <w:spacing w:val="1"/>
          <w:sz w:val="24"/>
          <w:szCs w:val="24"/>
        </w:rPr>
        <w:t xml:space="preserve"> </w:t>
      </w:r>
      <w:r>
        <w:rPr>
          <w:sz w:val="24"/>
          <w:szCs w:val="24"/>
        </w:rPr>
        <w:t>structural</w:t>
      </w:r>
      <w:r>
        <w:rPr>
          <w:spacing w:val="1"/>
          <w:sz w:val="24"/>
          <w:szCs w:val="24"/>
        </w:rPr>
        <w:t xml:space="preserve"> </w:t>
      </w:r>
      <w:r>
        <w:rPr>
          <w:sz w:val="24"/>
          <w:szCs w:val="24"/>
        </w:rPr>
        <w:t>members in</w:t>
      </w:r>
      <w:r>
        <w:rPr>
          <w:spacing w:val="1"/>
          <w:sz w:val="24"/>
          <w:szCs w:val="24"/>
        </w:rPr>
        <w:t xml:space="preserve"> </w:t>
      </w:r>
      <w:r>
        <w:rPr>
          <w:sz w:val="24"/>
          <w:szCs w:val="24"/>
        </w:rPr>
        <w:t>the Flat without</w:t>
      </w:r>
      <w:r>
        <w:rPr>
          <w:spacing w:val="65"/>
          <w:sz w:val="24"/>
          <w:szCs w:val="24"/>
        </w:rPr>
        <w:t xml:space="preserve"> </w:t>
      </w:r>
      <w:r>
        <w:rPr>
          <w:sz w:val="24"/>
          <w:szCs w:val="24"/>
        </w:rPr>
        <w:t>the prior written permission of</w:t>
      </w:r>
      <w:r>
        <w:rPr>
          <w:spacing w:val="1"/>
          <w:sz w:val="24"/>
          <w:szCs w:val="24"/>
        </w:rPr>
        <w:t xml:space="preserve"> </w:t>
      </w:r>
      <w:r>
        <w:rPr>
          <w:sz w:val="24"/>
          <w:szCs w:val="24"/>
        </w:rPr>
        <w:t>the</w:t>
      </w:r>
      <w:r>
        <w:rPr>
          <w:spacing w:val="-1"/>
          <w:sz w:val="24"/>
          <w:szCs w:val="24"/>
        </w:rPr>
        <w:t xml:space="preserve"> </w:t>
      </w:r>
      <w:r>
        <w:rPr>
          <w:sz w:val="24"/>
          <w:szCs w:val="24"/>
        </w:rPr>
        <w:t>Promoter</w:t>
      </w:r>
      <w:r>
        <w:rPr>
          <w:spacing w:val="1"/>
          <w:sz w:val="24"/>
          <w:szCs w:val="24"/>
        </w:rPr>
        <w:t xml:space="preserve"> </w:t>
      </w:r>
      <w:r>
        <w:rPr>
          <w:sz w:val="24"/>
          <w:szCs w:val="24"/>
        </w:rPr>
        <w:t>and/or</w:t>
      </w:r>
      <w:r>
        <w:rPr>
          <w:spacing w:val="-2"/>
          <w:sz w:val="24"/>
          <w:szCs w:val="24"/>
        </w:rPr>
        <w:t xml:space="preserve"> </w:t>
      </w:r>
      <w:r>
        <w:rPr>
          <w:sz w:val="24"/>
          <w:szCs w:val="24"/>
        </w:rPr>
        <w:t>the</w:t>
      </w:r>
      <w:r>
        <w:rPr>
          <w:spacing w:val="-1"/>
          <w:sz w:val="24"/>
          <w:szCs w:val="24"/>
        </w:rPr>
        <w:t xml:space="preserve"> </w:t>
      </w:r>
      <w:r>
        <w:rPr>
          <w:sz w:val="24"/>
          <w:szCs w:val="24"/>
        </w:rPr>
        <w:t>Society</w:t>
      </w:r>
      <w:r>
        <w:rPr>
          <w:spacing w:val="-5"/>
          <w:sz w:val="24"/>
          <w:szCs w:val="24"/>
        </w:rPr>
        <w:t xml:space="preserve"> </w:t>
      </w:r>
      <w:r>
        <w:rPr>
          <w:sz w:val="24"/>
          <w:szCs w:val="24"/>
        </w:rPr>
        <w:t>or</w:t>
      </w:r>
      <w:r>
        <w:rPr>
          <w:spacing w:val="1"/>
          <w:sz w:val="24"/>
          <w:szCs w:val="24"/>
        </w:rPr>
        <w:t xml:space="preserve"> </w:t>
      </w:r>
      <w:r>
        <w:rPr>
          <w:sz w:val="24"/>
          <w:szCs w:val="24"/>
        </w:rPr>
        <w:t>the</w:t>
      </w:r>
      <w:r>
        <w:rPr>
          <w:spacing w:val="-1"/>
          <w:sz w:val="24"/>
          <w:szCs w:val="24"/>
        </w:rPr>
        <w:t xml:space="preserve"> </w:t>
      </w:r>
      <w:r>
        <w:rPr>
          <w:sz w:val="24"/>
          <w:szCs w:val="24"/>
        </w:rPr>
        <w:t>Limited</w:t>
      </w:r>
      <w:r>
        <w:rPr>
          <w:spacing w:val="-1"/>
          <w:sz w:val="24"/>
          <w:szCs w:val="24"/>
        </w:rPr>
        <w:t xml:space="preserve"> </w:t>
      </w:r>
      <w:r>
        <w:rPr>
          <w:sz w:val="24"/>
          <w:szCs w:val="24"/>
        </w:rPr>
        <w:t>Company.</w:t>
      </w:r>
    </w:p>
    <w:p>
      <w:pPr>
        <w:pStyle w:val="TextBody"/>
        <w:spacing w:lineRule="auto" w:line="360"/>
        <w:rPr>
          <w:sz w:val="24"/>
          <w:szCs w:val="24"/>
        </w:rPr>
      </w:pPr>
      <w:r>
        <w:rPr>
          <w:sz w:val="24"/>
          <w:szCs w:val="24"/>
        </w:rPr>
      </w:r>
    </w:p>
    <w:p>
      <w:pPr>
        <w:pStyle w:val="ListParagraph"/>
        <w:numPr>
          <w:ilvl w:val="0"/>
          <w:numId w:val="1"/>
        </w:numPr>
        <w:spacing w:lineRule="auto" w:line="360"/>
        <w:ind w:left="0" w:hanging="270"/>
        <w:jc w:val="both"/>
        <w:rPr>
          <w:sz w:val="24"/>
          <w:szCs w:val="24"/>
        </w:rPr>
      </w:pPr>
      <w:r>
        <w:rPr>
          <w:sz w:val="24"/>
          <w:szCs w:val="24"/>
        </w:rPr>
        <w:t>Not to do or permit to be done any act or thing which may render void or</w:t>
      </w:r>
      <w:r>
        <w:rPr>
          <w:spacing w:val="1"/>
          <w:sz w:val="24"/>
          <w:szCs w:val="24"/>
        </w:rPr>
        <w:t xml:space="preserve"> </w:t>
      </w:r>
      <w:r>
        <w:rPr>
          <w:sz w:val="24"/>
          <w:szCs w:val="24"/>
        </w:rPr>
        <w:t>voidable</w:t>
      </w:r>
      <w:r>
        <w:rPr>
          <w:spacing w:val="1"/>
          <w:sz w:val="24"/>
          <w:szCs w:val="24"/>
        </w:rPr>
        <w:t xml:space="preserve"> </w:t>
      </w:r>
      <w:r>
        <w:rPr>
          <w:sz w:val="24"/>
          <w:szCs w:val="24"/>
        </w:rPr>
        <w:t>any</w:t>
      </w:r>
      <w:r>
        <w:rPr>
          <w:spacing w:val="1"/>
          <w:sz w:val="24"/>
          <w:szCs w:val="24"/>
        </w:rPr>
        <w:t xml:space="preserve"> </w:t>
      </w:r>
      <w:r>
        <w:rPr>
          <w:sz w:val="24"/>
          <w:szCs w:val="24"/>
        </w:rPr>
        <w:t>insurance</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project</w:t>
      </w:r>
      <w:r>
        <w:rPr>
          <w:spacing w:val="1"/>
          <w:sz w:val="24"/>
          <w:szCs w:val="24"/>
        </w:rPr>
        <w:t xml:space="preserve"> </w:t>
      </w:r>
      <w:r>
        <w:rPr>
          <w:sz w:val="24"/>
          <w:szCs w:val="24"/>
        </w:rPr>
        <w:t>land</w:t>
      </w:r>
      <w:r>
        <w:rPr>
          <w:spacing w:val="1"/>
          <w:sz w:val="24"/>
          <w:szCs w:val="24"/>
        </w:rPr>
        <w:t xml:space="preserve"> </w:t>
      </w:r>
      <w:r>
        <w:rPr>
          <w:sz w:val="24"/>
          <w:szCs w:val="24"/>
        </w:rPr>
        <w:t>and</w:t>
      </w:r>
      <w:r>
        <w:rPr>
          <w:spacing w:val="1"/>
          <w:sz w:val="24"/>
          <w:szCs w:val="24"/>
        </w:rPr>
        <w:t xml:space="preserve"> </w:t>
      </w:r>
      <w:r>
        <w:rPr>
          <w:sz w:val="24"/>
          <w:szCs w:val="24"/>
        </w:rPr>
        <w:t>the</w:t>
      </w:r>
      <w:r>
        <w:rPr>
          <w:spacing w:val="1"/>
          <w:sz w:val="24"/>
          <w:szCs w:val="24"/>
        </w:rPr>
        <w:t xml:space="preserve"> </w:t>
      </w:r>
      <w:r>
        <w:rPr>
          <w:sz w:val="24"/>
          <w:szCs w:val="24"/>
        </w:rPr>
        <w:t>building</w:t>
      </w:r>
      <w:r>
        <w:rPr>
          <w:spacing w:val="1"/>
          <w:sz w:val="24"/>
          <w:szCs w:val="24"/>
        </w:rPr>
        <w:t xml:space="preserve"> </w:t>
      </w:r>
      <w:r>
        <w:rPr>
          <w:sz w:val="24"/>
          <w:szCs w:val="24"/>
        </w:rPr>
        <w:t>in</w:t>
      </w:r>
      <w:r>
        <w:rPr>
          <w:spacing w:val="1"/>
          <w:sz w:val="24"/>
          <w:szCs w:val="24"/>
        </w:rPr>
        <w:t xml:space="preserve"> </w:t>
      </w:r>
      <w:r>
        <w:rPr>
          <w:sz w:val="24"/>
          <w:szCs w:val="24"/>
        </w:rPr>
        <w:t>which</w:t>
      </w:r>
      <w:r>
        <w:rPr>
          <w:spacing w:val="1"/>
          <w:sz w:val="24"/>
          <w:szCs w:val="24"/>
        </w:rPr>
        <w:t xml:space="preserve"> </w:t>
      </w:r>
      <w:r>
        <w:rPr>
          <w:sz w:val="24"/>
          <w:szCs w:val="24"/>
        </w:rPr>
        <w:t>the</w:t>
      </w:r>
      <w:r>
        <w:rPr>
          <w:spacing w:val="1"/>
          <w:sz w:val="24"/>
          <w:szCs w:val="24"/>
        </w:rPr>
        <w:t xml:space="preserve"> </w:t>
      </w:r>
      <w:r>
        <w:rPr>
          <w:sz w:val="24"/>
          <w:szCs w:val="24"/>
        </w:rPr>
        <w:t>Flat is situated or any part thereof or whereby any increased premium</w:t>
      </w:r>
      <w:r>
        <w:rPr>
          <w:spacing w:val="1"/>
          <w:sz w:val="24"/>
          <w:szCs w:val="24"/>
        </w:rPr>
        <w:t xml:space="preserve"> </w:t>
      </w:r>
      <w:r>
        <w:rPr>
          <w:sz w:val="24"/>
          <w:szCs w:val="24"/>
        </w:rPr>
        <w:t>shall</w:t>
      </w:r>
      <w:r>
        <w:rPr>
          <w:spacing w:val="-2"/>
          <w:sz w:val="24"/>
          <w:szCs w:val="24"/>
        </w:rPr>
        <w:t xml:space="preserve"> </w:t>
      </w:r>
      <w:r>
        <w:rPr>
          <w:sz w:val="24"/>
          <w:szCs w:val="24"/>
        </w:rPr>
        <w:t>become</w:t>
      </w:r>
      <w:r>
        <w:rPr>
          <w:spacing w:val="-1"/>
          <w:sz w:val="24"/>
          <w:szCs w:val="24"/>
        </w:rPr>
        <w:t xml:space="preserve"> </w:t>
      </w:r>
      <w:r>
        <w:rPr>
          <w:sz w:val="24"/>
          <w:szCs w:val="24"/>
        </w:rPr>
        <w:t>payable</w:t>
      </w:r>
      <w:r>
        <w:rPr>
          <w:spacing w:val="-1"/>
          <w:sz w:val="24"/>
          <w:szCs w:val="24"/>
        </w:rPr>
        <w:t xml:space="preserve"> </w:t>
      </w:r>
      <w:r>
        <w:rPr>
          <w:sz w:val="24"/>
          <w:szCs w:val="24"/>
        </w:rPr>
        <w:t>in</w:t>
      </w:r>
      <w:r>
        <w:rPr>
          <w:spacing w:val="-1"/>
          <w:sz w:val="24"/>
          <w:szCs w:val="24"/>
        </w:rPr>
        <w:t xml:space="preserve"> </w:t>
      </w:r>
      <w:r>
        <w:rPr>
          <w:sz w:val="24"/>
          <w:szCs w:val="24"/>
        </w:rPr>
        <w:t>respect</w:t>
      </w:r>
      <w:r>
        <w:rPr>
          <w:spacing w:val="-2"/>
          <w:sz w:val="24"/>
          <w:szCs w:val="24"/>
        </w:rPr>
        <w:t xml:space="preserve"> </w:t>
      </w:r>
      <w:r>
        <w:rPr>
          <w:sz w:val="24"/>
          <w:szCs w:val="24"/>
        </w:rPr>
        <w:t>of</w:t>
      </w:r>
      <w:r>
        <w:rPr>
          <w:spacing w:val="2"/>
          <w:sz w:val="24"/>
          <w:szCs w:val="24"/>
        </w:rPr>
        <w:t xml:space="preserve"> </w:t>
      </w:r>
      <w:r>
        <w:rPr>
          <w:sz w:val="24"/>
          <w:szCs w:val="24"/>
        </w:rPr>
        <w:t>the</w:t>
      </w:r>
      <w:r>
        <w:rPr>
          <w:spacing w:val="-1"/>
          <w:sz w:val="24"/>
          <w:szCs w:val="24"/>
        </w:rPr>
        <w:t xml:space="preserve"> </w:t>
      </w:r>
      <w:r>
        <w:rPr>
          <w:sz w:val="24"/>
          <w:szCs w:val="24"/>
        </w:rPr>
        <w:t>insurance.</w:t>
      </w:r>
    </w:p>
    <w:p>
      <w:pPr>
        <w:pStyle w:val="TextBody"/>
        <w:spacing w:lineRule="auto" w:line="360"/>
        <w:rPr>
          <w:sz w:val="24"/>
          <w:szCs w:val="24"/>
        </w:rPr>
      </w:pPr>
      <w:r>
        <w:rPr>
          <w:sz w:val="24"/>
          <w:szCs w:val="24"/>
        </w:rPr>
      </w:r>
    </w:p>
    <w:p>
      <w:pPr>
        <w:pStyle w:val="ListParagraph"/>
        <w:numPr>
          <w:ilvl w:val="0"/>
          <w:numId w:val="1"/>
        </w:numPr>
        <w:spacing w:lineRule="auto" w:line="360"/>
        <w:ind w:left="0" w:hanging="627"/>
        <w:jc w:val="both"/>
        <w:rPr>
          <w:sz w:val="24"/>
          <w:szCs w:val="24"/>
        </w:rPr>
      </w:pPr>
      <w:r>
        <w:rPr>
          <w:sz w:val="24"/>
          <w:szCs w:val="24"/>
        </w:rPr>
        <w:t>Not to throw dirt, rubbish, rags,</w:t>
      </w:r>
      <w:r>
        <w:rPr>
          <w:spacing w:val="1"/>
          <w:sz w:val="24"/>
          <w:szCs w:val="24"/>
        </w:rPr>
        <w:t xml:space="preserve"> </w:t>
      </w:r>
      <w:r>
        <w:rPr>
          <w:sz w:val="24"/>
          <w:szCs w:val="24"/>
        </w:rPr>
        <w:t>garbage</w:t>
      </w:r>
      <w:r>
        <w:rPr>
          <w:spacing w:val="65"/>
          <w:sz w:val="24"/>
          <w:szCs w:val="24"/>
        </w:rPr>
        <w:t xml:space="preserve"> </w:t>
      </w:r>
      <w:r>
        <w:rPr>
          <w:sz w:val="24"/>
          <w:szCs w:val="24"/>
        </w:rPr>
        <w:t>or other refuse or permit the same to</w:t>
      </w:r>
      <w:r>
        <w:rPr>
          <w:spacing w:val="1"/>
          <w:sz w:val="24"/>
          <w:szCs w:val="24"/>
        </w:rPr>
        <w:t xml:space="preserve"> </w:t>
      </w:r>
      <w:r>
        <w:rPr>
          <w:sz w:val="24"/>
          <w:szCs w:val="24"/>
        </w:rPr>
        <w:t>be thrown from the said Flat in the compound or any portion of the</w:t>
      </w:r>
      <w:r>
        <w:rPr>
          <w:spacing w:val="1"/>
          <w:sz w:val="24"/>
          <w:szCs w:val="24"/>
        </w:rPr>
        <w:t xml:space="preserve"> </w:t>
      </w:r>
      <w:r>
        <w:rPr>
          <w:sz w:val="24"/>
          <w:szCs w:val="24"/>
        </w:rPr>
        <w:t>project</w:t>
      </w:r>
      <w:r>
        <w:rPr>
          <w:spacing w:val="-2"/>
          <w:sz w:val="24"/>
          <w:szCs w:val="24"/>
        </w:rPr>
        <w:t xml:space="preserve"> </w:t>
      </w:r>
      <w:r>
        <w:rPr>
          <w:sz w:val="24"/>
          <w:szCs w:val="24"/>
        </w:rPr>
        <w:t>land</w:t>
      </w:r>
      <w:r>
        <w:rPr>
          <w:spacing w:val="1"/>
          <w:sz w:val="24"/>
          <w:szCs w:val="24"/>
        </w:rPr>
        <w:t xml:space="preserve"> </w:t>
      </w:r>
      <w:r>
        <w:rPr>
          <w:sz w:val="24"/>
          <w:szCs w:val="24"/>
        </w:rPr>
        <w:t>and</w:t>
      </w:r>
      <w:r>
        <w:rPr>
          <w:spacing w:val="-1"/>
          <w:sz w:val="24"/>
          <w:szCs w:val="24"/>
        </w:rPr>
        <w:t xml:space="preserve"> </w:t>
      </w:r>
      <w:r>
        <w:rPr>
          <w:sz w:val="24"/>
          <w:szCs w:val="24"/>
        </w:rPr>
        <w:t>the</w:t>
      </w:r>
      <w:r>
        <w:rPr>
          <w:spacing w:val="1"/>
          <w:sz w:val="24"/>
          <w:szCs w:val="24"/>
        </w:rPr>
        <w:t xml:space="preserve"> </w:t>
      </w:r>
      <w:r>
        <w:rPr>
          <w:sz w:val="24"/>
          <w:szCs w:val="24"/>
        </w:rPr>
        <w:t>building</w:t>
      </w:r>
      <w:r>
        <w:rPr>
          <w:spacing w:val="-1"/>
          <w:sz w:val="24"/>
          <w:szCs w:val="24"/>
        </w:rPr>
        <w:t xml:space="preserve"> </w:t>
      </w:r>
      <w:r>
        <w:rPr>
          <w:sz w:val="24"/>
          <w:szCs w:val="24"/>
        </w:rPr>
        <w:t>in</w:t>
      </w:r>
      <w:r>
        <w:rPr>
          <w:spacing w:val="-2"/>
          <w:sz w:val="24"/>
          <w:szCs w:val="24"/>
        </w:rPr>
        <w:t xml:space="preserve"> </w:t>
      </w:r>
      <w:r>
        <w:rPr>
          <w:sz w:val="24"/>
          <w:szCs w:val="24"/>
        </w:rPr>
        <w:t>which</w:t>
      </w:r>
      <w:r>
        <w:rPr>
          <w:spacing w:val="-1"/>
          <w:sz w:val="24"/>
          <w:szCs w:val="24"/>
        </w:rPr>
        <w:t xml:space="preserve"> </w:t>
      </w:r>
      <w:r>
        <w:rPr>
          <w:sz w:val="24"/>
          <w:szCs w:val="24"/>
        </w:rPr>
        <w:t>the</w:t>
      </w:r>
      <w:r>
        <w:rPr>
          <w:spacing w:val="1"/>
          <w:sz w:val="24"/>
          <w:szCs w:val="24"/>
        </w:rPr>
        <w:t xml:space="preserve"> </w:t>
      </w:r>
      <w:r>
        <w:rPr>
          <w:sz w:val="24"/>
          <w:szCs w:val="24"/>
        </w:rPr>
        <w:t>Flat</w:t>
      </w:r>
      <w:r>
        <w:rPr>
          <w:spacing w:val="-1"/>
          <w:sz w:val="24"/>
          <w:szCs w:val="24"/>
        </w:rPr>
        <w:t xml:space="preserve"> </w:t>
      </w:r>
      <w:r>
        <w:rPr>
          <w:sz w:val="24"/>
          <w:szCs w:val="24"/>
        </w:rPr>
        <w:t>is</w:t>
      </w:r>
      <w:r>
        <w:rPr>
          <w:spacing w:val="-2"/>
          <w:sz w:val="24"/>
          <w:szCs w:val="24"/>
        </w:rPr>
        <w:t xml:space="preserve"> </w:t>
      </w:r>
      <w:r>
        <w:rPr>
          <w:sz w:val="24"/>
          <w:szCs w:val="24"/>
        </w:rPr>
        <w:t>situated.</w:t>
      </w:r>
    </w:p>
    <w:p>
      <w:pPr>
        <w:pStyle w:val="ListParagraph"/>
        <w:spacing w:lineRule="auto" w:line="360"/>
        <w:ind w:left="0" w:hanging="708"/>
        <w:rPr>
          <w:sz w:val="24"/>
          <w:szCs w:val="24"/>
        </w:rPr>
      </w:pPr>
      <w:r>
        <w:rPr>
          <w:sz w:val="24"/>
          <w:szCs w:val="24"/>
        </w:rPr>
      </w:r>
    </w:p>
    <w:p>
      <w:pPr>
        <w:pStyle w:val="ListParagraph"/>
        <w:numPr>
          <w:ilvl w:val="0"/>
          <w:numId w:val="1"/>
        </w:numPr>
        <w:spacing w:lineRule="auto" w:line="360"/>
        <w:ind w:left="0" w:hanging="360"/>
        <w:jc w:val="both"/>
        <w:rPr>
          <w:sz w:val="24"/>
          <w:szCs w:val="24"/>
        </w:rPr>
      </w:pPr>
      <w:r>
        <w:rPr>
          <w:sz w:val="24"/>
          <w:szCs w:val="24"/>
        </w:rPr>
        <w:t>Pay</w:t>
      </w:r>
      <w:r>
        <w:rPr>
          <w:spacing w:val="12"/>
          <w:sz w:val="24"/>
          <w:szCs w:val="24"/>
        </w:rPr>
        <w:t xml:space="preserve"> </w:t>
      </w:r>
      <w:r>
        <w:rPr>
          <w:sz w:val="24"/>
          <w:szCs w:val="24"/>
        </w:rPr>
        <w:t>to</w:t>
      </w:r>
      <w:r>
        <w:rPr>
          <w:spacing w:val="19"/>
          <w:sz w:val="24"/>
          <w:szCs w:val="24"/>
        </w:rPr>
        <w:t xml:space="preserve"> </w:t>
      </w:r>
      <w:r>
        <w:rPr>
          <w:sz w:val="24"/>
          <w:szCs w:val="24"/>
        </w:rPr>
        <w:t>the</w:t>
      </w:r>
      <w:r>
        <w:rPr>
          <w:spacing w:val="21"/>
          <w:sz w:val="24"/>
          <w:szCs w:val="24"/>
        </w:rPr>
        <w:t xml:space="preserve"> </w:t>
      </w:r>
      <w:r>
        <w:rPr>
          <w:sz w:val="24"/>
          <w:szCs w:val="24"/>
        </w:rPr>
        <w:t>Promoter</w:t>
      </w:r>
      <w:r>
        <w:rPr>
          <w:spacing w:val="20"/>
          <w:sz w:val="24"/>
          <w:szCs w:val="24"/>
        </w:rPr>
        <w:t xml:space="preserve"> </w:t>
      </w:r>
      <w:r>
        <w:rPr>
          <w:sz w:val="24"/>
          <w:szCs w:val="24"/>
        </w:rPr>
        <w:t>within</w:t>
      </w:r>
      <w:r>
        <w:rPr>
          <w:spacing w:val="19"/>
          <w:sz w:val="24"/>
          <w:szCs w:val="24"/>
        </w:rPr>
        <w:t xml:space="preserve"> </w:t>
      </w:r>
      <w:r>
        <w:rPr>
          <w:sz w:val="24"/>
          <w:szCs w:val="24"/>
        </w:rPr>
        <w:t>fifteen</w:t>
      </w:r>
      <w:r>
        <w:rPr>
          <w:spacing w:val="19"/>
          <w:sz w:val="24"/>
          <w:szCs w:val="24"/>
        </w:rPr>
        <w:t xml:space="preserve"> </w:t>
      </w:r>
      <w:r>
        <w:rPr>
          <w:sz w:val="24"/>
          <w:szCs w:val="24"/>
        </w:rPr>
        <w:t>days</w:t>
      </w:r>
      <w:r>
        <w:rPr>
          <w:spacing w:val="19"/>
          <w:sz w:val="24"/>
          <w:szCs w:val="24"/>
        </w:rPr>
        <w:t xml:space="preserve"> </w:t>
      </w:r>
      <w:r>
        <w:rPr>
          <w:sz w:val="24"/>
          <w:szCs w:val="24"/>
        </w:rPr>
        <w:t>of</w:t>
      </w:r>
      <w:r>
        <w:rPr>
          <w:spacing w:val="22"/>
          <w:sz w:val="24"/>
          <w:szCs w:val="24"/>
        </w:rPr>
        <w:t xml:space="preserve"> </w:t>
      </w:r>
      <w:r>
        <w:rPr>
          <w:sz w:val="24"/>
          <w:szCs w:val="24"/>
        </w:rPr>
        <w:t>demand</w:t>
      </w:r>
      <w:r>
        <w:rPr>
          <w:spacing w:val="19"/>
          <w:sz w:val="24"/>
          <w:szCs w:val="24"/>
        </w:rPr>
        <w:t xml:space="preserve"> </w:t>
      </w:r>
      <w:r>
        <w:rPr>
          <w:sz w:val="24"/>
          <w:szCs w:val="24"/>
        </w:rPr>
        <w:t>by</w:t>
      </w:r>
      <w:r>
        <w:rPr>
          <w:spacing w:val="12"/>
          <w:sz w:val="24"/>
          <w:szCs w:val="24"/>
        </w:rPr>
        <w:t xml:space="preserve"> </w:t>
      </w:r>
      <w:r>
        <w:rPr>
          <w:sz w:val="24"/>
          <w:szCs w:val="24"/>
        </w:rPr>
        <w:t>the</w:t>
      </w:r>
      <w:r>
        <w:rPr>
          <w:spacing w:val="24"/>
          <w:sz w:val="24"/>
          <w:szCs w:val="24"/>
        </w:rPr>
        <w:t xml:space="preserve"> </w:t>
      </w:r>
      <w:r>
        <w:rPr>
          <w:sz w:val="24"/>
          <w:szCs w:val="24"/>
        </w:rPr>
        <w:t>Promoter,</w:t>
      </w:r>
      <w:r>
        <w:rPr>
          <w:spacing w:val="21"/>
          <w:sz w:val="24"/>
          <w:szCs w:val="24"/>
        </w:rPr>
        <w:t xml:space="preserve"> </w:t>
      </w:r>
      <w:r>
        <w:rPr>
          <w:sz w:val="24"/>
          <w:szCs w:val="24"/>
        </w:rPr>
        <w:t>his</w:t>
      </w:r>
      <w:r>
        <w:rPr>
          <w:spacing w:val="19"/>
          <w:sz w:val="24"/>
          <w:szCs w:val="24"/>
        </w:rPr>
        <w:t xml:space="preserve"> </w:t>
      </w:r>
      <w:r>
        <w:rPr>
          <w:sz w:val="24"/>
          <w:szCs w:val="24"/>
        </w:rPr>
        <w:t>share</w:t>
      </w:r>
      <w:r>
        <w:rPr>
          <w:spacing w:val="-62"/>
          <w:sz w:val="24"/>
          <w:szCs w:val="24"/>
        </w:rPr>
        <w:t xml:space="preserve"> </w:t>
      </w:r>
      <w:r>
        <w:rPr>
          <w:sz w:val="24"/>
          <w:szCs w:val="24"/>
        </w:rPr>
        <w:t>of security deposit demanded by the concerned local authority or Government</w:t>
      </w:r>
      <w:r>
        <w:rPr>
          <w:spacing w:val="1"/>
          <w:sz w:val="24"/>
          <w:szCs w:val="24"/>
        </w:rPr>
        <w:t xml:space="preserve"> </w:t>
      </w:r>
      <w:r>
        <w:rPr>
          <w:sz w:val="24"/>
          <w:szCs w:val="24"/>
        </w:rPr>
        <w:t>or giving water, electricity or any other service connection to the building in</w:t>
      </w:r>
      <w:r>
        <w:rPr>
          <w:spacing w:val="1"/>
          <w:sz w:val="24"/>
          <w:szCs w:val="24"/>
        </w:rPr>
        <w:t xml:space="preserve"> </w:t>
      </w:r>
      <w:r>
        <w:rPr>
          <w:sz w:val="24"/>
          <w:szCs w:val="24"/>
        </w:rPr>
        <w:t>which</w:t>
      </w:r>
      <w:r>
        <w:rPr>
          <w:spacing w:val="-2"/>
          <w:sz w:val="24"/>
          <w:szCs w:val="24"/>
        </w:rPr>
        <w:t xml:space="preserve"> </w:t>
      </w:r>
      <w:r>
        <w:rPr>
          <w:sz w:val="24"/>
          <w:szCs w:val="24"/>
        </w:rPr>
        <w:t>the</w:t>
      </w:r>
      <w:r>
        <w:rPr>
          <w:spacing w:val="2"/>
          <w:sz w:val="24"/>
          <w:szCs w:val="24"/>
        </w:rPr>
        <w:t xml:space="preserve"> </w:t>
      </w:r>
      <w:r>
        <w:rPr>
          <w:sz w:val="24"/>
          <w:szCs w:val="24"/>
        </w:rPr>
        <w:t>Flat</w:t>
      </w:r>
      <w:r>
        <w:rPr>
          <w:spacing w:val="-1"/>
          <w:sz w:val="24"/>
          <w:szCs w:val="24"/>
        </w:rPr>
        <w:t xml:space="preserve"> </w:t>
      </w:r>
      <w:r>
        <w:rPr>
          <w:sz w:val="24"/>
          <w:szCs w:val="24"/>
        </w:rPr>
        <w:t>is</w:t>
      </w:r>
      <w:r>
        <w:rPr>
          <w:spacing w:val="2"/>
          <w:sz w:val="24"/>
          <w:szCs w:val="24"/>
        </w:rPr>
        <w:t xml:space="preserve"> </w:t>
      </w:r>
      <w:r>
        <w:rPr>
          <w:sz w:val="24"/>
          <w:szCs w:val="24"/>
        </w:rPr>
        <w:t>situated.</w:t>
      </w:r>
    </w:p>
    <w:p>
      <w:pPr>
        <w:pStyle w:val="TextBody"/>
        <w:spacing w:lineRule="auto" w:line="360"/>
        <w:rPr>
          <w:sz w:val="24"/>
          <w:szCs w:val="24"/>
        </w:rPr>
      </w:pPr>
      <w:r>
        <w:rPr>
          <w:sz w:val="24"/>
          <w:szCs w:val="24"/>
        </w:rPr>
      </w:r>
    </w:p>
    <w:p>
      <w:pPr>
        <w:pStyle w:val="ListParagraph"/>
        <w:numPr>
          <w:ilvl w:val="0"/>
          <w:numId w:val="1"/>
        </w:numPr>
        <w:spacing w:lineRule="auto" w:line="360"/>
        <w:ind w:left="0" w:firstLine="55"/>
        <w:jc w:val="both"/>
        <w:rPr>
          <w:sz w:val="24"/>
          <w:szCs w:val="24"/>
        </w:rPr>
      </w:pPr>
      <w:r>
        <w:rPr>
          <w:sz w:val="24"/>
          <w:szCs w:val="24"/>
        </w:rPr>
        <w:t>To</w:t>
      </w:r>
      <w:r>
        <w:rPr>
          <w:spacing w:val="48"/>
          <w:sz w:val="24"/>
          <w:szCs w:val="24"/>
        </w:rPr>
        <w:t xml:space="preserve"> </w:t>
      </w:r>
      <w:r>
        <w:rPr>
          <w:sz w:val="24"/>
          <w:szCs w:val="24"/>
        </w:rPr>
        <w:t>bear</w:t>
      </w:r>
      <w:r>
        <w:rPr>
          <w:spacing w:val="49"/>
          <w:sz w:val="24"/>
          <w:szCs w:val="24"/>
        </w:rPr>
        <w:t xml:space="preserve"> </w:t>
      </w:r>
      <w:r>
        <w:rPr>
          <w:sz w:val="24"/>
          <w:szCs w:val="24"/>
        </w:rPr>
        <w:t>and</w:t>
      </w:r>
      <w:r>
        <w:rPr>
          <w:spacing w:val="49"/>
          <w:sz w:val="24"/>
          <w:szCs w:val="24"/>
        </w:rPr>
        <w:t xml:space="preserve"> </w:t>
      </w:r>
      <w:r>
        <w:rPr>
          <w:sz w:val="24"/>
          <w:szCs w:val="24"/>
        </w:rPr>
        <w:t>pay</w:t>
      </w:r>
      <w:r>
        <w:rPr>
          <w:spacing w:val="44"/>
          <w:sz w:val="24"/>
          <w:szCs w:val="24"/>
        </w:rPr>
        <w:t xml:space="preserve"> </w:t>
      </w:r>
      <w:r>
        <w:rPr>
          <w:sz w:val="24"/>
          <w:szCs w:val="24"/>
        </w:rPr>
        <w:t>increase</w:t>
      </w:r>
      <w:r>
        <w:rPr>
          <w:spacing w:val="48"/>
          <w:sz w:val="24"/>
          <w:szCs w:val="24"/>
        </w:rPr>
        <w:t xml:space="preserve"> </w:t>
      </w:r>
      <w:r>
        <w:rPr>
          <w:sz w:val="24"/>
          <w:szCs w:val="24"/>
        </w:rPr>
        <w:t>in</w:t>
      </w:r>
      <w:r>
        <w:rPr>
          <w:spacing w:val="48"/>
          <w:sz w:val="24"/>
          <w:szCs w:val="24"/>
        </w:rPr>
        <w:t xml:space="preserve"> </w:t>
      </w:r>
      <w:r>
        <w:rPr>
          <w:sz w:val="24"/>
          <w:szCs w:val="24"/>
        </w:rPr>
        <w:t>local</w:t>
      </w:r>
      <w:r>
        <w:rPr>
          <w:spacing w:val="49"/>
          <w:sz w:val="24"/>
          <w:szCs w:val="24"/>
        </w:rPr>
        <w:t xml:space="preserve"> </w:t>
      </w:r>
      <w:r>
        <w:rPr>
          <w:sz w:val="24"/>
          <w:szCs w:val="24"/>
        </w:rPr>
        <w:t>taxes,</w:t>
      </w:r>
      <w:r>
        <w:rPr>
          <w:spacing w:val="52"/>
          <w:sz w:val="24"/>
          <w:szCs w:val="24"/>
        </w:rPr>
        <w:t xml:space="preserve"> </w:t>
      </w:r>
      <w:r>
        <w:rPr>
          <w:sz w:val="24"/>
          <w:szCs w:val="24"/>
        </w:rPr>
        <w:t>water</w:t>
      </w:r>
      <w:r>
        <w:rPr>
          <w:spacing w:val="49"/>
          <w:sz w:val="24"/>
          <w:szCs w:val="24"/>
        </w:rPr>
        <w:t xml:space="preserve"> </w:t>
      </w:r>
      <w:r>
        <w:rPr>
          <w:sz w:val="24"/>
          <w:szCs w:val="24"/>
        </w:rPr>
        <w:t>charges,</w:t>
      </w:r>
      <w:r>
        <w:rPr>
          <w:spacing w:val="48"/>
          <w:sz w:val="24"/>
          <w:szCs w:val="24"/>
        </w:rPr>
        <w:t xml:space="preserve"> </w:t>
      </w:r>
      <w:r>
        <w:rPr>
          <w:sz w:val="24"/>
          <w:szCs w:val="24"/>
        </w:rPr>
        <w:t>insurance</w:t>
      </w:r>
      <w:r>
        <w:rPr>
          <w:spacing w:val="49"/>
          <w:sz w:val="24"/>
          <w:szCs w:val="24"/>
        </w:rPr>
        <w:t xml:space="preserve"> </w:t>
      </w:r>
      <w:r>
        <w:rPr>
          <w:sz w:val="24"/>
          <w:szCs w:val="24"/>
        </w:rPr>
        <w:t>and</w:t>
      </w:r>
      <w:r>
        <w:rPr>
          <w:spacing w:val="48"/>
          <w:sz w:val="24"/>
          <w:szCs w:val="24"/>
        </w:rPr>
        <w:t xml:space="preserve"> </w:t>
      </w:r>
      <w:r>
        <w:rPr>
          <w:sz w:val="24"/>
          <w:szCs w:val="24"/>
        </w:rPr>
        <w:t>such</w:t>
      </w:r>
      <w:r>
        <w:rPr>
          <w:spacing w:val="-62"/>
          <w:sz w:val="24"/>
          <w:szCs w:val="24"/>
        </w:rPr>
        <w:t xml:space="preserve"> </w:t>
      </w:r>
      <w:r>
        <w:rPr>
          <w:sz w:val="24"/>
          <w:szCs w:val="24"/>
        </w:rPr>
        <w:t>other levies, if any, which are imposed by the concerned local authority and/or</w:t>
      </w:r>
      <w:r>
        <w:rPr>
          <w:spacing w:val="1"/>
          <w:sz w:val="24"/>
          <w:szCs w:val="24"/>
        </w:rPr>
        <w:t xml:space="preserve"> </w:t>
      </w:r>
      <w:r>
        <w:rPr>
          <w:sz w:val="24"/>
          <w:szCs w:val="24"/>
        </w:rPr>
        <w:t>Government and/or other public authority, on account of change of user of the</w:t>
      </w:r>
      <w:r>
        <w:rPr>
          <w:spacing w:val="1"/>
          <w:sz w:val="24"/>
          <w:szCs w:val="24"/>
        </w:rPr>
        <w:t xml:space="preserve"> </w:t>
      </w:r>
      <w:r>
        <w:rPr>
          <w:sz w:val="24"/>
          <w:szCs w:val="24"/>
        </w:rPr>
        <w:t>Flat by the Allottee for any purposes other than for purpose for which it</w:t>
      </w:r>
      <w:r>
        <w:rPr>
          <w:spacing w:val="1"/>
          <w:sz w:val="24"/>
          <w:szCs w:val="24"/>
        </w:rPr>
        <w:t xml:space="preserve"> </w:t>
      </w:r>
      <w:r>
        <w:rPr>
          <w:sz w:val="24"/>
          <w:szCs w:val="24"/>
        </w:rPr>
        <w:t>is</w:t>
      </w:r>
      <w:r>
        <w:rPr>
          <w:spacing w:val="-2"/>
          <w:sz w:val="24"/>
          <w:szCs w:val="24"/>
        </w:rPr>
        <w:t xml:space="preserve"> </w:t>
      </w:r>
      <w:r>
        <w:rPr>
          <w:sz w:val="24"/>
          <w:szCs w:val="24"/>
        </w:rPr>
        <w:t>sold.</w:t>
      </w:r>
    </w:p>
    <w:p>
      <w:pPr>
        <w:pStyle w:val="TextBody"/>
        <w:spacing w:lineRule="auto" w:line="360"/>
        <w:rPr>
          <w:sz w:val="24"/>
          <w:szCs w:val="24"/>
        </w:rPr>
      </w:pPr>
      <w:r>
        <w:rPr>
          <w:sz w:val="24"/>
          <w:szCs w:val="24"/>
        </w:rPr>
      </w:r>
    </w:p>
    <w:p>
      <w:pPr>
        <w:pStyle w:val="ListParagraph"/>
        <w:numPr>
          <w:ilvl w:val="0"/>
          <w:numId w:val="1"/>
        </w:numPr>
        <w:spacing w:lineRule="auto" w:line="360"/>
        <w:ind w:left="0" w:hanging="558"/>
        <w:jc w:val="both"/>
        <w:rPr>
          <w:sz w:val="24"/>
          <w:szCs w:val="24"/>
        </w:rPr>
      </w:pPr>
      <w:r>
        <w:rPr>
          <w:sz w:val="24"/>
          <w:szCs w:val="24"/>
        </w:rPr>
        <w:t>The Allottee shall not let, sub-let, transfer, assign or part with interest or benefit</w:t>
      </w:r>
      <w:r>
        <w:rPr>
          <w:spacing w:val="-62"/>
          <w:sz w:val="24"/>
          <w:szCs w:val="24"/>
        </w:rPr>
        <w:t xml:space="preserve"> </w:t>
      </w:r>
      <w:r>
        <w:rPr>
          <w:sz w:val="24"/>
          <w:szCs w:val="24"/>
        </w:rPr>
        <w:t>factor of this Agreement or part with the possession of the Flat until all</w:t>
      </w:r>
      <w:r>
        <w:rPr>
          <w:spacing w:val="1"/>
          <w:sz w:val="24"/>
          <w:szCs w:val="24"/>
        </w:rPr>
        <w:t xml:space="preserve"> </w:t>
      </w:r>
      <w:r>
        <w:rPr>
          <w:sz w:val="24"/>
          <w:szCs w:val="24"/>
        </w:rPr>
        <w:t>the dues payable by the Allottee to the Promoter under this Agreement are fully</w:t>
      </w:r>
      <w:r>
        <w:rPr>
          <w:spacing w:val="-62"/>
          <w:sz w:val="24"/>
          <w:szCs w:val="24"/>
        </w:rPr>
        <w:t xml:space="preserve"> </w:t>
      </w:r>
      <w:r>
        <w:rPr>
          <w:sz w:val="24"/>
          <w:szCs w:val="24"/>
        </w:rPr>
        <w:t>paid</w:t>
      </w:r>
      <w:r>
        <w:rPr>
          <w:spacing w:val="-2"/>
          <w:sz w:val="24"/>
          <w:szCs w:val="24"/>
        </w:rPr>
        <w:t xml:space="preserve"> </w:t>
      </w:r>
      <w:r>
        <w:rPr>
          <w:sz w:val="24"/>
          <w:szCs w:val="24"/>
        </w:rPr>
        <w:t>up.</w:t>
      </w:r>
    </w:p>
    <w:p>
      <w:pPr>
        <w:pStyle w:val="TextBody"/>
        <w:spacing w:lineRule="auto" w:line="360"/>
        <w:rPr>
          <w:sz w:val="24"/>
          <w:szCs w:val="24"/>
        </w:rPr>
      </w:pPr>
      <w:r>
        <w:rPr>
          <w:sz w:val="24"/>
          <w:szCs w:val="24"/>
        </w:rPr>
      </w:r>
    </w:p>
    <w:p>
      <w:pPr>
        <w:pStyle w:val="ListParagraph"/>
        <w:numPr>
          <w:ilvl w:val="0"/>
          <w:numId w:val="1"/>
        </w:numPr>
        <w:tabs>
          <w:tab w:val="clear" w:pos="720"/>
          <w:tab w:val="left" w:pos="1080" w:leader="none"/>
        </w:tabs>
        <w:spacing w:lineRule="auto" w:line="360"/>
        <w:ind w:left="0" w:hanging="195"/>
        <w:jc w:val="both"/>
        <w:rPr>
          <w:sz w:val="24"/>
          <w:szCs w:val="24"/>
        </w:rPr>
      </w:pPr>
      <w:r>
        <w:rPr>
          <w:sz w:val="24"/>
          <w:szCs w:val="24"/>
        </w:rPr>
        <w:t>The Allottee shall observe and perform all the rules and regulations which the</w:t>
      </w:r>
      <w:r>
        <w:rPr>
          <w:spacing w:val="1"/>
          <w:sz w:val="24"/>
          <w:szCs w:val="24"/>
        </w:rPr>
        <w:t xml:space="preserve"> </w:t>
      </w:r>
      <w:r>
        <w:rPr>
          <w:sz w:val="24"/>
          <w:szCs w:val="24"/>
        </w:rPr>
        <w:t>Society, alterations or amendments thereof that may be</w:t>
      </w:r>
      <w:r>
        <w:rPr>
          <w:spacing w:val="1"/>
          <w:sz w:val="24"/>
          <w:szCs w:val="24"/>
        </w:rPr>
        <w:t xml:space="preserve"> </w:t>
      </w:r>
      <w:r>
        <w:rPr>
          <w:sz w:val="24"/>
          <w:szCs w:val="24"/>
        </w:rPr>
        <w:t>made from time to time for protection and maintenance of the said building and</w:t>
      </w:r>
      <w:r>
        <w:rPr>
          <w:spacing w:val="-62"/>
          <w:sz w:val="24"/>
          <w:szCs w:val="24"/>
        </w:rPr>
        <w:t xml:space="preserve"> </w:t>
      </w:r>
      <w:r>
        <w:rPr>
          <w:sz w:val="24"/>
          <w:szCs w:val="24"/>
        </w:rPr>
        <w:t>the Flats therein and for the observance and performance of the Building</w:t>
      </w:r>
      <w:r>
        <w:rPr>
          <w:spacing w:val="-62"/>
          <w:sz w:val="24"/>
          <w:szCs w:val="24"/>
        </w:rPr>
        <w:t xml:space="preserve"> </w:t>
      </w:r>
      <w:r>
        <w:rPr>
          <w:sz w:val="24"/>
          <w:szCs w:val="24"/>
        </w:rPr>
        <w:t>Rules, Regulations and Bye-laws for the time being of the concerned local</w:t>
      </w:r>
      <w:r>
        <w:rPr>
          <w:spacing w:val="1"/>
          <w:sz w:val="24"/>
          <w:szCs w:val="24"/>
        </w:rPr>
        <w:t xml:space="preserve"> </w:t>
      </w:r>
      <w:r>
        <w:rPr>
          <w:sz w:val="24"/>
          <w:szCs w:val="24"/>
        </w:rPr>
        <w:t>authority and of Government and other public bodies. The Allottee shall also</w:t>
      </w:r>
      <w:r>
        <w:rPr>
          <w:spacing w:val="1"/>
          <w:sz w:val="24"/>
          <w:szCs w:val="24"/>
        </w:rPr>
        <w:t xml:space="preserve"> </w:t>
      </w:r>
      <w:r>
        <w:rPr>
          <w:sz w:val="24"/>
          <w:szCs w:val="24"/>
        </w:rPr>
        <w:t>observe</w:t>
      </w:r>
      <w:r>
        <w:rPr>
          <w:spacing w:val="1"/>
          <w:sz w:val="24"/>
          <w:szCs w:val="24"/>
        </w:rPr>
        <w:t xml:space="preserve"> </w:t>
      </w:r>
      <w:r>
        <w:rPr>
          <w:sz w:val="24"/>
          <w:szCs w:val="24"/>
        </w:rPr>
        <w:t>and</w:t>
      </w:r>
      <w:r>
        <w:rPr>
          <w:spacing w:val="1"/>
          <w:sz w:val="24"/>
          <w:szCs w:val="24"/>
        </w:rPr>
        <w:t xml:space="preserve"> </w:t>
      </w:r>
      <w:r>
        <w:rPr>
          <w:sz w:val="24"/>
          <w:szCs w:val="24"/>
        </w:rPr>
        <w:t>perform</w:t>
      </w:r>
      <w:r>
        <w:rPr>
          <w:spacing w:val="1"/>
          <w:sz w:val="24"/>
          <w:szCs w:val="24"/>
        </w:rPr>
        <w:t xml:space="preserve"> </w:t>
      </w:r>
      <w:r>
        <w:rPr>
          <w:sz w:val="24"/>
          <w:szCs w:val="24"/>
        </w:rPr>
        <w:t>all</w:t>
      </w:r>
      <w:r>
        <w:rPr>
          <w:spacing w:val="1"/>
          <w:sz w:val="24"/>
          <w:szCs w:val="24"/>
        </w:rPr>
        <w:t xml:space="preserve"> </w:t>
      </w:r>
      <w:r>
        <w:rPr>
          <w:sz w:val="24"/>
          <w:szCs w:val="24"/>
        </w:rPr>
        <w:t>the</w:t>
      </w:r>
      <w:r>
        <w:rPr>
          <w:spacing w:val="1"/>
          <w:sz w:val="24"/>
          <w:szCs w:val="24"/>
        </w:rPr>
        <w:t xml:space="preserve"> </w:t>
      </w:r>
      <w:r>
        <w:rPr>
          <w:sz w:val="24"/>
          <w:szCs w:val="24"/>
        </w:rPr>
        <w:t>stipulations</w:t>
      </w:r>
      <w:r>
        <w:rPr>
          <w:spacing w:val="1"/>
          <w:sz w:val="24"/>
          <w:szCs w:val="24"/>
        </w:rPr>
        <w:t xml:space="preserve"> </w:t>
      </w:r>
      <w:r>
        <w:rPr>
          <w:sz w:val="24"/>
          <w:szCs w:val="24"/>
        </w:rPr>
        <w:t>and</w:t>
      </w:r>
      <w:r>
        <w:rPr>
          <w:spacing w:val="1"/>
          <w:sz w:val="24"/>
          <w:szCs w:val="24"/>
        </w:rPr>
        <w:t xml:space="preserve"> </w:t>
      </w:r>
      <w:r>
        <w:rPr>
          <w:sz w:val="24"/>
          <w:szCs w:val="24"/>
        </w:rPr>
        <w:t>conditions</w:t>
      </w:r>
      <w:r>
        <w:rPr>
          <w:spacing w:val="1"/>
          <w:sz w:val="24"/>
          <w:szCs w:val="24"/>
        </w:rPr>
        <w:t xml:space="preserve"> </w:t>
      </w:r>
      <w:r>
        <w:rPr>
          <w:sz w:val="24"/>
          <w:szCs w:val="24"/>
        </w:rPr>
        <w:t>laid</w:t>
      </w:r>
      <w:r>
        <w:rPr>
          <w:spacing w:val="1"/>
          <w:sz w:val="24"/>
          <w:szCs w:val="24"/>
        </w:rPr>
        <w:t xml:space="preserve"> </w:t>
      </w:r>
      <w:r>
        <w:rPr>
          <w:sz w:val="24"/>
          <w:szCs w:val="24"/>
        </w:rPr>
        <w:t>down</w:t>
      </w:r>
      <w:r>
        <w:rPr>
          <w:spacing w:val="1"/>
          <w:sz w:val="24"/>
          <w:szCs w:val="24"/>
        </w:rPr>
        <w:t xml:space="preserve"> </w:t>
      </w:r>
      <w:r>
        <w:rPr>
          <w:sz w:val="24"/>
          <w:szCs w:val="24"/>
        </w:rPr>
        <w:t>by</w:t>
      </w:r>
      <w:r>
        <w:rPr>
          <w:spacing w:val="1"/>
          <w:sz w:val="24"/>
          <w:szCs w:val="24"/>
        </w:rPr>
        <w:t xml:space="preserve"> </w:t>
      </w:r>
      <w:r>
        <w:rPr>
          <w:sz w:val="24"/>
          <w:szCs w:val="24"/>
        </w:rPr>
        <w:t>the</w:t>
      </w:r>
      <w:r>
        <w:rPr>
          <w:spacing w:val="1"/>
          <w:sz w:val="24"/>
          <w:szCs w:val="24"/>
        </w:rPr>
        <w:t xml:space="preserve"> </w:t>
      </w:r>
      <w:r>
        <w:rPr>
          <w:sz w:val="24"/>
          <w:szCs w:val="24"/>
        </w:rPr>
        <w:t>Society regarding the occupancy and</w:t>
      </w:r>
      <w:r>
        <w:rPr>
          <w:spacing w:val="-62"/>
          <w:sz w:val="24"/>
          <w:szCs w:val="24"/>
        </w:rPr>
        <w:t xml:space="preserve"> </w:t>
      </w:r>
      <w:r>
        <w:rPr>
          <w:sz w:val="24"/>
          <w:szCs w:val="24"/>
        </w:rPr>
        <w:t>use of the Flat in the Building and shall pay and contribute regularly and</w:t>
      </w:r>
      <w:r>
        <w:rPr>
          <w:spacing w:val="-62"/>
          <w:sz w:val="24"/>
          <w:szCs w:val="24"/>
        </w:rPr>
        <w:t xml:space="preserve"> </w:t>
      </w:r>
      <w:r>
        <w:rPr>
          <w:sz w:val="24"/>
          <w:szCs w:val="24"/>
        </w:rPr>
        <w:t>punctually towards the taxes, expenses or other out-goings in accordance with</w:t>
      </w:r>
      <w:r>
        <w:rPr>
          <w:spacing w:val="1"/>
          <w:sz w:val="24"/>
          <w:szCs w:val="24"/>
        </w:rPr>
        <w:t xml:space="preserve"> </w:t>
      </w:r>
      <w:r>
        <w:rPr>
          <w:sz w:val="24"/>
          <w:szCs w:val="24"/>
        </w:rPr>
        <w:t>the</w:t>
      </w:r>
      <w:r>
        <w:rPr>
          <w:spacing w:val="-2"/>
          <w:sz w:val="24"/>
          <w:szCs w:val="24"/>
        </w:rPr>
        <w:t xml:space="preserve"> </w:t>
      </w:r>
      <w:r>
        <w:rPr>
          <w:sz w:val="24"/>
          <w:szCs w:val="24"/>
        </w:rPr>
        <w:t>terms</w:t>
      </w:r>
      <w:r>
        <w:rPr>
          <w:spacing w:val="-1"/>
          <w:sz w:val="24"/>
          <w:szCs w:val="24"/>
        </w:rPr>
        <w:t xml:space="preserve"> </w:t>
      </w:r>
      <w:r>
        <w:rPr>
          <w:sz w:val="24"/>
          <w:szCs w:val="24"/>
        </w:rPr>
        <w:t>of</w:t>
      </w:r>
      <w:r>
        <w:rPr>
          <w:spacing w:val="2"/>
          <w:sz w:val="24"/>
          <w:szCs w:val="24"/>
        </w:rPr>
        <w:t xml:space="preserve"> </w:t>
      </w:r>
      <w:r>
        <w:rPr>
          <w:sz w:val="24"/>
          <w:szCs w:val="24"/>
        </w:rPr>
        <w:t>this</w:t>
      </w:r>
      <w:r>
        <w:rPr>
          <w:spacing w:val="-1"/>
          <w:sz w:val="24"/>
          <w:szCs w:val="24"/>
        </w:rPr>
        <w:t xml:space="preserve"> </w:t>
      </w:r>
      <w:r>
        <w:rPr>
          <w:sz w:val="24"/>
          <w:szCs w:val="24"/>
        </w:rPr>
        <w:t>Agreement.</w:t>
      </w:r>
    </w:p>
    <w:p>
      <w:pPr>
        <w:pStyle w:val="TextBody"/>
        <w:spacing w:lineRule="auto" w:line="360"/>
        <w:rPr>
          <w:sz w:val="24"/>
          <w:szCs w:val="24"/>
        </w:rPr>
      </w:pPr>
      <w:r>
        <w:rPr>
          <w:sz w:val="24"/>
          <w:szCs w:val="24"/>
        </w:rPr>
      </w:r>
    </w:p>
    <w:p>
      <w:pPr>
        <w:pStyle w:val="ListParagraph"/>
        <w:numPr>
          <w:ilvl w:val="0"/>
          <w:numId w:val="1"/>
        </w:numPr>
        <w:spacing w:lineRule="auto" w:line="360"/>
        <w:ind w:left="0" w:hanging="720"/>
        <w:jc w:val="both"/>
        <w:rPr>
          <w:rFonts w:eastAsia="Tahoma"/>
          <w:sz w:val="24"/>
          <w:szCs w:val="24"/>
        </w:rPr>
      </w:pPr>
      <w:r>
        <w:rPr>
          <w:sz w:val="24"/>
          <w:szCs w:val="24"/>
        </w:rPr>
        <w:t>Till</w:t>
      </w:r>
      <w:r>
        <w:rPr>
          <w:spacing w:val="1"/>
          <w:sz w:val="24"/>
          <w:szCs w:val="24"/>
        </w:rPr>
        <w:t xml:space="preserve"> </w:t>
      </w:r>
      <w:r>
        <w:rPr>
          <w:sz w:val="24"/>
          <w:szCs w:val="24"/>
        </w:rPr>
        <w:t>a</w:t>
      </w:r>
      <w:r>
        <w:rPr>
          <w:spacing w:val="1"/>
          <w:sz w:val="24"/>
          <w:szCs w:val="24"/>
        </w:rPr>
        <w:t xml:space="preserve"> </w:t>
      </w:r>
      <w:r>
        <w:rPr>
          <w:sz w:val="24"/>
          <w:szCs w:val="24"/>
        </w:rPr>
        <w:t>conveyance</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structure</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building</w:t>
      </w:r>
      <w:r>
        <w:rPr>
          <w:spacing w:val="1"/>
          <w:sz w:val="24"/>
          <w:szCs w:val="24"/>
        </w:rPr>
        <w:t xml:space="preserve"> </w:t>
      </w:r>
      <w:r>
        <w:rPr>
          <w:sz w:val="24"/>
          <w:szCs w:val="24"/>
        </w:rPr>
        <w:t>in</w:t>
      </w:r>
      <w:r>
        <w:rPr>
          <w:spacing w:val="1"/>
          <w:sz w:val="24"/>
          <w:szCs w:val="24"/>
        </w:rPr>
        <w:t xml:space="preserve"> </w:t>
      </w:r>
      <w:r>
        <w:rPr>
          <w:sz w:val="24"/>
          <w:szCs w:val="24"/>
        </w:rPr>
        <w:t>which</w:t>
      </w:r>
      <w:r>
        <w:rPr>
          <w:spacing w:val="1"/>
          <w:sz w:val="24"/>
          <w:szCs w:val="24"/>
        </w:rPr>
        <w:t xml:space="preserve"> </w:t>
      </w:r>
      <w:r>
        <w:rPr>
          <w:sz w:val="24"/>
          <w:szCs w:val="24"/>
        </w:rPr>
        <w:t>Flat</w:t>
      </w:r>
      <w:r>
        <w:rPr>
          <w:spacing w:val="65"/>
          <w:sz w:val="24"/>
          <w:szCs w:val="24"/>
        </w:rPr>
        <w:t xml:space="preserve"> </w:t>
      </w:r>
      <w:r>
        <w:rPr>
          <w:sz w:val="24"/>
          <w:szCs w:val="24"/>
        </w:rPr>
        <w:t>is</w:t>
      </w:r>
      <w:r>
        <w:rPr>
          <w:spacing w:val="-62"/>
          <w:sz w:val="24"/>
          <w:szCs w:val="24"/>
        </w:rPr>
        <w:t xml:space="preserve"> </w:t>
      </w:r>
      <w:r>
        <w:rPr>
          <w:sz w:val="24"/>
          <w:szCs w:val="24"/>
        </w:rPr>
        <w:t>situated is executed in favour of Society, the Allottee shall</w:t>
      </w:r>
      <w:r>
        <w:rPr>
          <w:spacing w:val="1"/>
          <w:sz w:val="24"/>
          <w:szCs w:val="24"/>
        </w:rPr>
        <w:t xml:space="preserve"> </w:t>
      </w:r>
      <w:r>
        <w:rPr>
          <w:sz w:val="24"/>
          <w:szCs w:val="24"/>
        </w:rPr>
        <w:t>permit the Promoter and their surveyors and agents, with or without workmen</w:t>
      </w:r>
      <w:r>
        <w:rPr>
          <w:spacing w:val="1"/>
          <w:sz w:val="24"/>
          <w:szCs w:val="24"/>
        </w:rPr>
        <w:t xml:space="preserve"> </w:t>
      </w:r>
      <w:r>
        <w:rPr>
          <w:sz w:val="24"/>
          <w:szCs w:val="24"/>
        </w:rPr>
        <w:t>and others, at all reasonable times, to enter into and upon the said buildings or</w:t>
      </w:r>
      <w:r>
        <w:rPr>
          <w:spacing w:val="1"/>
          <w:sz w:val="24"/>
          <w:szCs w:val="24"/>
        </w:rPr>
        <w:t xml:space="preserve"> </w:t>
      </w:r>
      <w:r>
        <w:rPr>
          <w:sz w:val="24"/>
          <w:szCs w:val="24"/>
        </w:rPr>
        <w:t>any</w:t>
      </w:r>
      <w:r>
        <w:rPr>
          <w:spacing w:val="-4"/>
          <w:sz w:val="24"/>
          <w:szCs w:val="24"/>
        </w:rPr>
        <w:t xml:space="preserve"> </w:t>
      </w:r>
      <w:r>
        <w:rPr>
          <w:sz w:val="24"/>
          <w:szCs w:val="24"/>
        </w:rPr>
        <w:t>part</w:t>
      </w:r>
      <w:r>
        <w:rPr>
          <w:spacing w:val="-2"/>
          <w:sz w:val="24"/>
          <w:szCs w:val="24"/>
        </w:rPr>
        <w:t xml:space="preserve"> </w:t>
      </w:r>
      <w:r>
        <w:rPr>
          <w:sz w:val="24"/>
          <w:szCs w:val="24"/>
        </w:rPr>
        <w:t>thereof</w:t>
      </w:r>
      <w:r>
        <w:rPr>
          <w:spacing w:val="2"/>
          <w:sz w:val="24"/>
          <w:szCs w:val="24"/>
        </w:rPr>
        <w:t xml:space="preserve"> </w:t>
      </w:r>
      <w:r>
        <w:rPr>
          <w:sz w:val="24"/>
          <w:szCs w:val="24"/>
        </w:rPr>
        <w:t>to</w:t>
      </w:r>
      <w:r>
        <w:rPr>
          <w:spacing w:val="-2"/>
          <w:sz w:val="24"/>
          <w:szCs w:val="24"/>
        </w:rPr>
        <w:t xml:space="preserve"> </w:t>
      </w:r>
      <w:r>
        <w:rPr>
          <w:sz w:val="24"/>
          <w:szCs w:val="24"/>
        </w:rPr>
        <w:t>view</w:t>
      </w:r>
      <w:r>
        <w:rPr>
          <w:spacing w:val="-1"/>
          <w:sz w:val="24"/>
          <w:szCs w:val="24"/>
        </w:rPr>
        <w:t xml:space="preserve"> </w:t>
      </w:r>
      <w:r>
        <w:rPr>
          <w:sz w:val="24"/>
          <w:szCs w:val="24"/>
        </w:rPr>
        <w:t>and</w:t>
      </w:r>
      <w:r>
        <w:rPr>
          <w:spacing w:val="-2"/>
          <w:sz w:val="24"/>
          <w:szCs w:val="24"/>
        </w:rPr>
        <w:t xml:space="preserve"> </w:t>
      </w:r>
      <w:r>
        <w:rPr>
          <w:sz w:val="24"/>
          <w:szCs w:val="24"/>
        </w:rPr>
        <w:t>examine</w:t>
      </w:r>
      <w:r>
        <w:rPr>
          <w:spacing w:val="-1"/>
          <w:sz w:val="24"/>
          <w:szCs w:val="24"/>
        </w:rPr>
        <w:t xml:space="preserve"> </w:t>
      </w:r>
      <w:r>
        <w:rPr>
          <w:sz w:val="24"/>
          <w:szCs w:val="24"/>
        </w:rPr>
        <w:t>the</w:t>
      </w:r>
      <w:r>
        <w:rPr>
          <w:spacing w:val="1"/>
          <w:sz w:val="24"/>
          <w:szCs w:val="24"/>
        </w:rPr>
        <w:t xml:space="preserve"> </w:t>
      </w:r>
      <w:r>
        <w:rPr>
          <w:sz w:val="24"/>
          <w:szCs w:val="24"/>
        </w:rPr>
        <w:t>state</w:t>
      </w:r>
      <w:r>
        <w:rPr>
          <w:spacing w:val="-1"/>
          <w:sz w:val="24"/>
          <w:szCs w:val="24"/>
        </w:rPr>
        <w:t xml:space="preserve"> </w:t>
      </w:r>
      <w:r>
        <w:rPr>
          <w:sz w:val="24"/>
          <w:szCs w:val="24"/>
        </w:rPr>
        <w:t>and</w:t>
      </w:r>
      <w:r>
        <w:rPr>
          <w:spacing w:val="-2"/>
          <w:sz w:val="24"/>
          <w:szCs w:val="24"/>
        </w:rPr>
        <w:t xml:space="preserve"> </w:t>
      </w:r>
      <w:r>
        <w:rPr>
          <w:sz w:val="24"/>
          <w:szCs w:val="24"/>
        </w:rPr>
        <w:t>condition</w:t>
      </w:r>
      <w:r>
        <w:rPr>
          <w:spacing w:val="-1"/>
          <w:sz w:val="24"/>
          <w:szCs w:val="24"/>
        </w:rPr>
        <w:t xml:space="preserve"> </w:t>
      </w:r>
      <w:r>
        <w:rPr>
          <w:sz w:val="24"/>
          <w:szCs w:val="24"/>
        </w:rPr>
        <w:t xml:space="preserve">thereof. </w:t>
      </w:r>
    </w:p>
    <w:p>
      <w:pPr>
        <w:pStyle w:val="ListParagraph"/>
        <w:spacing w:lineRule="auto" w:line="360"/>
        <w:ind w:left="0" w:hanging="708"/>
        <w:rPr>
          <w:sz w:val="24"/>
          <w:szCs w:val="24"/>
        </w:rPr>
      </w:pPr>
      <w:r>
        <w:rPr>
          <w:sz w:val="24"/>
          <w:szCs w:val="24"/>
        </w:rPr>
      </w:r>
    </w:p>
    <w:p>
      <w:pPr>
        <w:pStyle w:val="ListParagraph"/>
        <w:numPr>
          <w:ilvl w:val="0"/>
          <w:numId w:val="1"/>
        </w:numPr>
        <w:spacing w:lineRule="auto" w:line="360"/>
        <w:ind w:left="0" w:hanging="720"/>
        <w:jc w:val="both"/>
        <w:rPr>
          <w:rFonts w:eastAsia="Tahoma"/>
          <w:sz w:val="24"/>
          <w:szCs w:val="24"/>
        </w:rPr>
      </w:pPr>
      <w:r>
        <w:rPr>
          <w:sz w:val="24"/>
          <w:szCs w:val="24"/>
        </w:rPr>
        <w:t>Till a conveyance of the project land on which the building in which Flat</w:t>
      </w:r>
      <w:r>
        <w:rPr>
          <w:spacing w:val="-62"/>
          <w:sz w:val="24"/>
          <w:szCs w:val="24"/>
        </w:rPr>
        <w:t xml:space="preserve"> </w:t>
      </w:r>
      <w:r>
        <w:rPr>
          <w:sz w:val="24"/>
          <w:szCs w:val="24"/>
        </w:rPr>
        <w:t>is situated is executed in favour of Apex Body or Federation, the Allottee shall</w:t>
      </w:r>
      <w:r>
        <w:rPr>
          <w:spacing w:val="1"/>
          <w:sz w:val="24"/>
          <w:szCs w:val="24"/>
        </w:rPr>
        <w:t xml:space="preserve"> </w:t>
      </w:r>
      <w:r>
        <w:rPr>
          <w:sz w:val="24"/>
          <w:szCs w:val="24"/>
        </w:rPr>
        <w:t>permit the Promoter and their surveyors and agents, with or without workmen</w:t>
      </w:r>
      <w:r>
        <w:rPr>
          <w:spacing w:val="1"/>
          <w:sz w:val="24"/>
          <w:szCs w:val="24"/>
        </w:rPr>
        <w:t xml:space="preserve"> </w:t>
      </w:r>
      <w:r>
        <w:rPr>
          <w:sz w:val="24"/>
          <w:szCs w:val="24"/>
        </w:rPr>
        <w:t>and others, at all reasonable times, to enter into and upon the</w:t>
      </w:r>
      <w:r>
        <w:rPr>
          <w:spacing w:val="65"/>
          <w:sz w:val="24"/>
          <w:szCs w:val="24"/>
        </w:rPr>
        <w:t xml:space="preserve"> </w:t>
      </w:r>
      <w:r>
        <w:rPr>
          <w:sz w:val="24"/>
          <w:szCs w:val="24"/>
        </w:rPr>
        <w:t>project land or</w:t>
      </w:r>
      <w:r>
        <w:rPr>
          <w:spacing w:val="1"/>
          <w:sz w:val="24"/>
          <w:szCs w:val="24"/>
        </w:rPr>
        <w:t xml:space="preserve"> </w:t>
      </w:r>
      <w:r>
        <w:rPr>
          <w:sz w:val="24"/>
          <w:szCs w:val="24"/>
        </w:rPr>
        <w:t>any</w:t>
      </w:r>
      <w:r>
        <w:rPr>
          <w:spacing w:val="-4"/>
          <w:sz w:val="24"/>
          <w:szCs w:val="24"/>
        </w:rPr>
        <w:t xml:space="preserve"> </w:t>
      </w:r>
      <w:r>
        <w:rPr>
          <w:sz w:val="24"/>
          <w:szCs w:val="24"/>
        </w:rPr>
        <w:t>part</w:t>
      </w:r>
      <w:r>
        <w:rPr>
          <w:spacing w:val="-2"/>
          <w:sz w:val="24"/>
          <w:szCs w:val="24"/>
        </w:rPr>
        <w:t xml:space="preserve"> </w:t>
      </w:r>
      <w:r>
        <w:rPr>
          <w:sz w:val="24"/>
          <w:szCs w:val="24"/>
        </w:rPr>
        <w:t>thereof</w:t>
      </w:r>
      <w:r>
        <w:rPr>
          <w:spacing w:val="2"/>
          <w:sz w:val="24"/>
          <w:szCs w:val="24"/>
        </w:rPr>
        <w:t xml:space="preserve"> </w:t>
      </w:r>
      <w:r>
        <w:rPr>
          <w:sz w:val="24"/>
          <w:szCs w:val="24"/>
        </w:rPr>
        <w:t>to</w:t>
      </w:r>
      <w:r>
        <w:rPr>
          <w:spacing w:val="-2"/>
          <w:sz w:val="24"/>
          <w:szCs w:val="24"/>
        </w:rPr>
        <w:t xml:space="preserve"> </w:t>
      </w:r>
      <w:r>
        <w:rPr>
          <w:sz w:val="24"/>
          <w:szCs w:val="24"/>
        </w:rPr>
        <w:t>view</w:t>
      </w:r>
      <w:r>
        <w:rPr>
          <w:spacing w:val="-1"/>
          <w:sz w:val="24"/>
          <w:szCs w:val="24"/>
        </w:rPr>
        <w:t xml:space="preserve"> </w:t>
      </w:r>
      <w:r>
        <w:rPr>
          <w:sz w:val="24"/>
          <w:szCs w:val="24"/>
        </w:rPr>
        <w:t>and</w:t>
      </w:r>
      <w:r>
        <w:rPr>
          <w:spacing w:val="-2"/>
          <w:sz w:val="24"/>
          <w:szCs w:val="24"/>
        </w:rPr>
        <w:t xml:space="preserve"> </w:t>
      </w:r>
      <w:r>
        <w:rPr>
          <w:sz w:val="24"/>
          <w:szCs w:val="24"/>
        </w:rPr>
        <w:t>examine</w:t>
      </w:r>
      <w:r>
        <w:rPr>
          <w:spacing w:val="-1"/>
          <w:sz w:val="24"/>
          <w:szCs w:val="24"/>
        </w:rPr>
        <w:t xml:space="preserve"> </w:t>
      </w:r>
      <w:r>
        <w:rPr>
          <w:sz w:val="24"/>
          <w:szCs w:val="24"/>
        </w:rPr>
        <w:t>the</w:t>
      </w:r>
      <w:r>
        <w:rPr>
          <w:spacing w:val="1"/>
          <w:sz w:val="24"/>
          <w:szCs w:val="24"/>
        </w:rPr>
        <w:t xml:space="preserve"> </w:t>
      </w:r>
      <w:r>
        <w:rPr>
          <w:sz w:val="24"/>
          <w:szCs w:val="24"/>
        </w:rPr>
        <w:t>state</w:t>
      </w:r>
      <w:r>
        <w:rPr>
          <w:spacing w:val="-1"/>
          <w:sz w:val="24"/>
          <w:szCs w:val="24"/>
        </w:rPr>
        <w:t xml:space="preserve"> </w:t>
      </w:r>
      <w:r>
        <w:rPr>
          <w:sz w:val="24"/>
          <w:szCs w:val="24"/>
        </w:rPr>
        <w:t>and</w:t>
      </w:r>
      <w:r>
        <w:rPr>
          <w:spacing w:val="-2"/>
          <w:sz w:val="24"/>
          <w:szCs w:val="24"/>
        </w:rPr>
        <w:t xml:space="preserve"> </w:t>
      </w:r>
      <w:r>
        <w:rPr>
          <w:sz w:val="24"/>
          <w:szCs w:val="24"/>
        </w:rPr>
        <w:t>condition</w:t>
      </w:r>
      <w:r>
        <w:rPr>
          <w:spacing w:val="-1"/>
          <w:sz w:val="24"/>
          <w:szCs w:val="24"/>
        </w:rPr>
        <w:t xml:space="preserve"> </w:t>
      </w:r>
      <w:r>
        <w:rPr>
          <w:sz w:val="24"/>
          <w:szCs w:val="24"/>
        </w:rPr>
        <w:t>thereof.</w:t>
      </w:r>
    </w:p>
    <w:p>
      <w:pPr>
        <w:pStyle w:val="ListParagraph"/>
        <w:spacing w:lineRule="auto" w:line="360"/>
        <w:ind w:left="0" w:hanging="708"/>
        <w:rPr>
          <w:rFonts w:eastAsia="Tahoma"/>
          <w:sz w:val="24"/>
          <w:szCs w:val="24"/>
        </w:rPr>
      </w:pPr>
      <w:r>
        <w:rPr>
          <w:rFonts w:eastAsia="Tahoma"/>
          <w:sz w:val="24"/>
          <w:szCs w:val="24"/>
        </w:rPr>
      </w:r>
    </w:p>
    <w:p>
      <w:pPr>
        <w:pStyle w:val="ListParagraph"/>
        <w:numPr>
          <w:ilvl w:val="0"/>
          <w:numId w:val="1"/>
        </w:numPr>
        <w:spacing w:lineRule="auto" w:line="360"/>
        <w:ind w:left="0" w:hanging="720"/>
        <w:jc w:val="both"/>
        <w:rPr>
          <w:rFonts w:eastAsia="Tahoma"/>
          <w:sz w:val="24"/>
          <w:szCs w:val="24"/>
        </w:rPr>
      </w:pPr>
      <w:r>
        <w:rPr>
          <w:rFonts w:eastAsia="Tahoma"/>
          <w:sz w:val="24"/>
          <w:szCs w:val="24"/>
        </w:rPr>
        <w:t>For maintenance, AC outdoor units and other services, the Allottee will allow the concerned persons to enter into toilets of the said Flat to access the service-ducts. The Allottee shall not close Kitchen-duct access from utility balcony with permanent feature like wall, etc. The Allottee shall not change the location of Air conditioning outdoor units (ODUs), anywhere else except designated service-ducts. The Allottee shall not (a) enclose or cover Kitchen balcony and exclusive double-height terraces with any temporary or permanent structures/ cutouts in RCC structure, (b) shift location of Guestroom terrace (on odd floors) - railing which will hinder architectural elevation as well as safety of residents,(c) remove/cut/change in the RCC wall without Structural Engineers Approval,(d) change facade design,(e) cover or color differently MNGL pipe (Gas line) and it has to be easily accessible as per MNGCL requirement,(f) remove or cover Sprinklers and/or firefighting equipment given by the Promoter in Flat and common areas by any means.</w:t>
      </w:r>
    </w:p>
    <w:p>
      <w:pPr>
        <w:pStyle w:val="Normal"/>
        <w:pBdr/>
        <w:spacing w:lineRule="auto" w:line="360"/>
        <w:rPr>
          <w:rFonts w:eastAsia="Tahoma"/>
          <w:color w:val="000000"/>
          <w:sz w:val="24"/>
          <w:szCs w:val="24"/>
        </w:rPr>
      </w:pPr>
      <w:r>
        <w:rPr>
          <w:rFonts w:eastAsia="Tahoma"/>
          <w:color w:val="000000"/>
          <w:sz w:val="24"/>
          <w:szCs w:val="24"/>
        </w:rPr>
      </w:r>
    </w:p>
    <w:p>
      <w:pPr>
        <w:pStyle w:val="ListParagraph"/>
        <w:numPr>
          <w:ilvl w:val="0"/>
          <w:numId w:val="1"/>
        </w:numPr>
        <w:spacing w:lineRule="auto" w:line="360"/>
        <w:ind w:left="0" w:hanging="720"/>
        <w:jc w:val="both"/>
        <w:rPr>
          <w:rFonts w:eastAsia="Tahoma"/>
          <w:sz w:val="24"/>
          <w:szCs w:val="24"/>
        </w:rPr>
      </w:pPr>
      <w:r>
        <w:rPr>
          <w:rFonts w:eastAsia="Tahoma"/>
          <w:sz w:val="24"/>
          <w:szCs w:val="24"/>
        </w:rPr>
        <w:t>Technical person shall be appointed from Promoter’s side to check all mandatory Green Building norms followed by the Allottee/s at least 12 months from occupancy.</w:t>
      </w:r>
    </w:p>
    <w:p>
      <w:pPr>
        <w:pStyle w:val="ListParagraph"/>
        <w:spacing w:lineRule="auto" w:line="360"/>
        <w:ind w:left="0" w:hanging="708"/>
        <w:rPr>
          <w:rFonts w:eastAsia="Tahoma"/>
          <w:sz w:val="24"/>
          <w:szCs w:val="24"/>
          <w:highlight w:val="green"/>
        </w:rPr>
      </w:pPr>
      <w:r>
        <w:rPr>
          <w:rFonts w:eastAsia="Tahoma"/>
          <w:sz w:val="24"/>
          <w:szCs w:val="24"/>
          <w:highlight w:val="green"/>
        </w:rPr>
      </w:r>
    </w:p>
    <w:p>
      <w:pPr>
        <w:pStyle w:val="ListParagraph"/>
        <w:numPr>
          <w:ilvl w:val="0"/>
          <w:numId w:val="4"/>
        </w:numPr>
        <w:spacing w:lineRule="auto" w:line="360"/>
        <w:ind w:left="0" w:hanging="720"/>
        <w:jc w:val="both"/>
        <w:rPr>
          <w:sz w:val="24"/>
          <w:szCs w:val="24"/>
        </w:rPr>
      </w:pPr>
      <w:r>
        <w:rPr>
          <w:sz w:val="24"/>
          <w:szCs w:val="24"/>
        </w:rPr>
        <w:t>The Promoter shall maintain a separate account in respect of sums received by the</w:t>
      </w:r>
      <w:r>
        <w:rPr>
          <w:spacing w:val="1"/>
          <w:sz w:val="24"/>
          <w:szCs w:val="24"/>
        </w:rPr>
        <w:t xml:space="preserve"> </w:t>
      </w:r>
      <w:r>
        <w:rPr>
          <w:sz w:val="24"/>
          <w:szCs w:val="24"/>
        </w:rPr>
        <w:t>Promoter from the Allottee as advance or deposit, sums received on account of the</w:t>
      </w:r>
      <w:r>
        <w:rPr>
          <w:spacing w:val="1"/>
          <w:sz w:val="24"/>
          <w:szCs w:val="24"/>
        </w:rPr>
        <w:t xml:space="preserve"> </w:t>
      </w:r>
      <w:r>
        <w:rPr>
          <w:sz w:val="24"/>
          <w:szCs w:val="24"/>
        </w:rPr>
        <w:t>share</w:t>
      </w:r>
      <w:r>
        <w:rPr>
          <w:spacing w:val="1"/>
          <w:sz w:val="24"/>
          <w:szCs w:val="24"/>
        </w:rPr>
        <w:t xml:space="preserve"> </w:t>
      </w:r>
      <w:r>
        <w:rPr>
          <w:sz w:val="24"/>
          <w:szCs w:val="24"/>
        </w:rPr>
        <w:t>capital</w:t>
      </w:r>
      <w:r>
        <w:rPr>
          <w:spacing w:val="1"/>
          <w:sz w:val="24"/>
          <w:szCs w:val="24"/>
        </w:rPr>
        <w:t xml:space="preserve"> </w:t>
      </w:r>
      <w:r>
        <w:rPr>
          <w:sz w:val="24"/>
          <w:szCs w:val="24"/>
        </w:rPr>
        <w:t>for</w:t>
      </w:r>
      <w:r>
        <w:rPr>
          <w:spacing w:val="1"/>
          <w:sz w:val="24"/>
          <w:szCs w:val="24"/>
        </w:rPr>
        <w:t xml:space="preserve"> </w:t>
      </w:r>
      <w:r>
        <w:rPr>
          <w:sz w:val="24"/>
          <w:szCs w:val="24"/>
        </w:rPr>
        <w:t>the</w:t>
      </w:r>
      <w:r>
        <w:rPr>
          <w:spacing w:val="1"/>
          <w:sz w:val="24"/>
          <w:szCs w:val="24"/>
        </w:rPr>
        <w:t xml:space="preserve"> </w:t>
      </w:r>
      <w:r>
        <w:rPr>
          <w:sz w:val="24"/>
          <w:szCs w:val="24"/>
        </w:rPr>
        <w:t>promotion</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z w:val="24"/>
          <w:szCs w:val="24"/>
        </w:rPr>
        <w:t>Co-operative</w:t>
      </w:r>
      <w:r>
        <w:rPr>
          <w:spacing w:val="1"/>
          <w:sz w:val="24"/>
          <w:szCs w:val="24"/>
        </w:rPr>
        <w:t xml:space="preserve"> </w:t>
      </w:r>
      <w:r>
        <w:rPr>
          <w:sz w:val="24"/>
          <w:szCs w:val="24"/>
        </w:rPr>
        <w:t>Society</w:t>
      </w:r>
      <w:r>
        <w:rPr>
          <w:spacing w:val="1"/>
          <w:sz w:val="24"/>
          <w:szCs w:val="24"/>
        </w:rPr>
        <w:t xml:space="preserve"> </w:t>
      </w:r>
      <w:r>
        <w:rPr>
          <w:sz w:val="24"/>
          <w:szCs w:val="24"/>
        </w:rPr>
        <w:t>or</w:t>
      </w:r>
      <w:r>
        <w:rPr>
          <w:spacing w:val="1"/>
          <w:sz w:val="24"/>
          <w:szCs w:val="24"/>
        </w:rPr>
        <w:t xml:space="preserve"> </w:t>
      </w:r>
      <w:r>
        <w:rPr>
          <w:sz w:val="24"/>
          <w:szCs w:val="24"/>
        </w:rPr>
        <w:t>association</w:t>
      </w:r>
      <w:r>
        <w:rPr>
          <w:spacing w:val="1"/>
          <w:sz w:val="24"/>
          <w:szCs w:val="24"/>
        </w:rPr>
        <w:t xml:space="preserve"> </w:t>
      </w:r>
      <w:r>
        <w:rPr>
          <w:sz w:val="24"/>
          <w:szCs w:val="24"/>
        </w:rPr>
        <w:t>or</w:t>
      </w:r>
      <w:r>
        <w:rPr>
          <w:spacing w:val="1"/>
          <w:sz w:val="24"/>
          <w:szCs w:val="24"/>
        </w:rPr>
        <w:t xml:space="preserve"> </w:t>
      </w:r>
      <w:r>
        <w:rPr>
          <w:sz w:val="24"/>
          <w:szCs w:val="24"/>
        </w:rPr>
        <w:t>Company or towards the out goings, legal charges and shall utilize the amounts only</w:t>
      </w:r>
      <w:r>
        <w:rPr>
          <w:spacing w:val="1"/>
          <w:sz w:val="24"/>
          <w:szCs w:val="24"/>
        </w:rPr>
        <w:t xml:space="preserve"> </w:t>
      </w:r>
      <w:r>
        <w:rPr>
          <w:sz w:val="24"/>
          <w:szCs w:val="24"/>
        </w:rPr>
        <w:t>for</w:t>
      </w:r>
      <w:r>
        <w:rPr>
          <w:spacing w:val="-2"/>
          <w:sz w:val="24"/>
          <w:szCs w:val="24"/>
        </w:rPr>
        <w:t xml:space="preserve"> </w:t>
      </w:r>
      <w:r>
        <w:rPr>
          <w:sz w:val="24"/>
          <w:szCs w:val="24"/>
        </w:rPr>
        <w:t>the</w:t>
      </w:r>
      <w:r>
        <w:rPr>
          <w:spacing w:val="-1"/>
          <w:sz w:val="24"/>
          <w:szCs w:val="24"/>
        </w:rPr>
        <w:t xml:space="preserve"> </w:t>
      </w:r>
      <w:r>
        <w:rPr>
          <w:sz w:val="24"/>
          <w:szCs w:val="24"/>
        </w:rPr>
        <w:t>purposes</w:t>
      </w:r>
      <w:r>
        <w:rPr>
          <w:spacing w:val="-1"/>
          <w:sz w:val="24"/>
          <w:szCs w:val="24"/>
        </w:rPr>
        <w:t xml:space="preserve"> </w:t>
      </w:r>
      <w:r>
        <w:rPr>
          <w:sz w:val="24"/>
          <w:szCs w:val="24"/>
        </w:rPr>
        <w:t>for</w:t>
      </w:r>
      <w:r>
        <w:rPr>
          <w:spacing w:val="-1"/>
          <w:sz w:val="24"/>
          <w:szCs w:val="24"/>
        </w:rPr>
        <w:t xml:space="preserve"> </w:t>
      </w:r>
      <w:r>
        <w:rPr>
          <w:sz w:val="24"/>
          <w:szCs w:val="24"/>
        </w:rPr>
        <w:t>which</w:t>
      </w:r>
      <w:r>
        <w:rPr>
          <w:spacing w:val="-1"/>
          <w:sz w:val="24"/>
          <w:szCs w:val="24"/>
        </w:rPr>
        <w:t xml:space="preserve"> </w:t>
      </w:r>
      <w:r>
        <w:rPr>
          <w:sz w:val="24"/>
          <w:szCs w:val="24"/>
        </w:rPr>
        <w:t>they</w:t>
      </w:r>
      <w:r>
        <w:rPr>
          <w:spacing w:val="-5"/>
          <w:sz w:val="24"/>
          <w:szCs w:val="24"/>
        </w:rPr>
        <w:t xml:space="preserve"> </w:t>
      </w:r>
      <w:r>
        <w:rPr>
          <w:sz w:val="24"/>
          <w:szCs w:val="24"/>
        </w:rPr>
        <w:t>have</w:t>
      </w:r>
      <w:r>
        <w:rPr>
          <w:spacing w:val="-1"/>
          <w:sz w:val="24"/>
          <w:szCs w:val="24"/>
        </w:rPr>
        <w:t xml:space="preserve"> </w:t>
      </w:r>
      <w:r>
        <w:rPr>
          <w:sz w:val="24"/>
          <w:szCs w:val="24"/>
        </w:rPr>
        <w:t>been</w:t>
      </w:r>
      <w:r>
        <w:rPr>
          <w:spacing w:val="-2"/>
          <w:sz w:val="24"/>
          <w:szCs w:val="24"/>
        </w:rPr>
        <w:t xml:space="preserve"> </w:t>
      </w:r>
      <w:r>
        <w:rPr>
          <w:sz w:val="24"/>
          <w:szCs w:val="24"/>
        </w:rPr>
        <w:t>received.</w:t>
      </w:r>
    </w:p>
    <w:p>
      <w:pPr>
        <w:pStyle w:val="ListParagraph"/>
        <w:spacing w:lineRule="auto" w:line="360"/>
        <w:ind w:left="0" w:hanging="0"/>
        <w:jc w:val="right"/>
        <w:rPr>
          <w:sz w:val="24"/>
          <w:szCs w:val="24"/>
        </w:rPr>
      </w:pPr>
      <w:r>
        <w:rPr>
          <w:sz w:val="24"/>
          <w:szCs w:val="24"/>
        </w:rPr>
      </w:r>
    </w:p>
    <w:p>
      <w:pPr>
        <w:pStyle w:val="ListParagraph"/>
        <w:numPr>
          <w:ilvl w:val="0"/>
          <w:numId w:val="4"/>
        </w:numPr>
        <w:spacing w:lineRule="auto" w:line="360"/>
        <w:ind w:left="0" w:hanging="720"/>
        <w:jc w:val="both"/>
        <w:rPr>
          <w:sz w:val="24"/>
          <w:szCs w:val="24"/>
        </w:rPr>
      </w:pPr>
      <w:r>
        <w:rPr>
          <w:sz w:val="24"/>
          <w:szCs w:val="24"/>
        </w:rPr>
        <w:t>The Promoter, upon conveyance of land to Legal Entity / registered society, shall hand over the maintenance fund to that respective Society and whereas common and Environmental Management Deposit maintenance accounts and related deposit will be handed over to the Apex Legal Entity as and when it is formed. It is hereby clarified that the said maintenance charges of the Allottee/s in the outgoings and expenses of the Common Areas and Facilities of the said entire project being found to be insufficient, the Allottee/s shall be obliged to make up / pay the shortfall as and when called upon by the Promoter to do so</w:t>
      </w:r>
      <w:r>
        <w:rPr>
          <w:rFonts w:eastAsia="Tahoma"/>
          <w:sz w:val="24"/>
          <w:szCs w:val="24"/>
        </w:rPr>
        <w:t>.</w:t>
      </w:r>
    </w:p>
    <w:p>
      <w:pPr>
        <w:pStyle w:val="TextBody"/>
        <w:spacing w:lineRule="auto" w:line="360"/>
        <w:rPr>
          <w:sz w:val="24"/>
          <w:szCs w:val="24"/>
        </w:rPr>
      </w:pPr>
      <w:r>
        <w:rPr>
          <w:sz w:val="24"/>
          <w:szCs w:val="24"/>
        </w:rPr>
      </w:r>
    </w:p>
    <w:p>
      <w:pPr>
        <w:pStyle w:val="ListParagraph"/>
        <w:numPr>
          <w:ilvl w:val="0"/>
          <w:numId w:val="4"/>
        </w:numPr>
        <w:spacing w:lineRule="auto" w:line="360"/>
        <w:ind w:left="0" w:hanging="720"/>
        <w:jc w:val="both"/>
        <w:rPr>
          <w:sz w:val="24"/>
          <w:szCs w:val="24"/>
        </w:rPr>
      </w:pPr>
      <w:r>
        <w:rPr>
          <w:sz w:val="24"/>
          <w:szCs w:val="24"/>
        </w:rPr>
        <w:t>Nothing contained in this Agreement is intended to be nor shall be construed as a grant,</w:t>
      </w:r>
      <w:r>
        <w:rPr>
          <w:spacing w:val="1"/>
          <w:sz w:val="24"/>
          <w:szCs w:val="24"/>
        </w:rPr>
        <w:t xml:space="preserve"> </w:t>
      </w:r>
      <w:r>
        <w:rPr>
          <w:sz w:val="24"/>
          <w:szCs w:val="24"/>
        </w:rPr>
        <w:t>demise or assignment in law, of the said Flats or of the said Plot and Building or</w:t>
      </w:r>
      <w:r>
        <w:rPr>
          <w:spacing w:val="1"/>
          <w:sz w:val="24"/>
          <w:szCs w:val="24"/>
        </w:rPr>
        <w:t xml:space="preserve"> </w:t>
      </w:r>
      <w:r>
        <w:rPr>
          <w:sz w:val="24"/>
          <w:szCs w:val="24"/>
        </w:rPr>
        <w:t>any part thereof. The Allottee shall have no claim save and except in respect of the</w:t>
      </w:r>
      <w:r>
        <w:rPr>
          <w:spacing w:val="1"/>
          <w:sz w:val="24"/>
          <w:szCs w:val="24"/>
        </w:rPr>
        <w:t xml:space="preserve"> </w:t>
      </w:r>
      <w:r>
        <w:rPr>
          <w:sz w:val="24"/>
          <w:szCs w:val="24"/>
        </w:rPr>
        <w:t>Flat hereby agreed to be sold to him and all open spaces, parking spaces, lobbies,</w:t>
      </w:r>
      <w:r>
        <w:rPr>
          <w:spacing w:val="-62"/>
          <w:sz w:val="24"/>
          <w:szCs w:val="24"/>
        </w:rPr>
        <w:t xml:space="preserve"> </w:t>
      </w:r>
      <w:r>
        <w:rPr>
          <w:sz w:val="24"/>
          <w:szCs w:val="24"/>
        </w:rPr>
        <w:t>staircases, terraces recreation spaces, will remain the property of the Promoter until the</w:t>
      </w:r>
      <w:r>
        <w:rPr>
          <w:spacing w:val="1"/>
          <w:sz w:val="24"/>
          <w:szCs w:val="24"/>
        </w:rPr>
        <w:t xml:space="preserve"> </w:t>
      </w:r>
      <w:r>
        <w:rPr>
          <w:sz w:val="24"/>
          <w:szCs w:val="24"/>
        </w:rPr>
        <w:t>said structure of the building is transferred to the Society/Limited Company or other</w:t>
      </w:r>
      <w:r>
        <w:rPr>
          <w:spacing w:val="1"/>
          <w:sz w:val="24"/>
          <w:szCs w:val="24"/>
        </w:rPr>
        <w:t xml:space="preserve"> </w:t>
      </w:r>
      <w:r>
        <w:rPr>
          <w:sz w:val="24"/>
          <w:szCs w:val="24"/>
        </w:rPr>
        <w:t>body</w:t>
      </w:r>
      <w:r>
        <w:rPr>
          <w:spacing w:val="1"/>
          <w:sz w:val="24"/>
          <w:szCs w:val="24"/>
        </w:rPr>
        <w:t xml:space="preserve"> </w:t>
      </w:r>
      <w:r>
        <w:rPr>
          <w:sz w:val="24"/>
          <w:szCs w:val="24"/>
        </w:rPr>
        <w:t>and</w:t>
      </w:r>
      <w:r>
        <w:rPr>
          <w:spacing w:val="1"/>
          <w:sz w:val="24"/>
          <w:szCs w:val="24"/>
        </w:rPr>
        <w:t xml:space="preserve"> </w:t>
      </w:r>
      <w:r>
        <w:rPr>
          <w:sz w:val="24"/>
          <w:szCs w:val="24"/>
        </w:rPr>
        <w:t>until</w:t>
      </w:r>
      <w:r>
        <w:rPr>
          <w:spacing w:val="1"/>
          <w:sz w:val="24"/>
          <w:szCs w:val="24"/>
        </w:rPr>
        <w:t xml:space="preserve"> </w:t>
      </w:r>
      <w:r>
        <w:rPr>
          <w:sz w:val="24"/>
          <w:szCs w:val="24"/>
        </w:rPr>
        <w:t>the</w:t>
      </w:r>
      <w:r>
        <w:rPr>
          <w:spacing w:val="1"/>
          <w:sz w:val="24"/>
          <w:szCs w:val="24"/>
        </w:rPr>
        <w:t xml:space="preserve"> </w:t>
      </w:r>
      <w:r>
        <w:rPr>
          <w:sz w:val="24"/>
          <w:szCs w:val="24"/>
        </w:rPr>
        <w:t>project</w:t>
      </w:r>
      <w:r>
        <w:rPr>
          <w:spacing w:val="1"/>
          <w:sz w:val="24"/>
          <w:szCs w:val="24"/>
        </w:rPr>
        <w:t xml:space="preserve"> </w:t>
      </w:r>
      <w:r>
        <w:rPr>
          <w:sz w:val="24"/>
          <w:szCs w:val="24"/>
        </w:rPr>
        <w:t>land</w:t>
      </w:r>
      <w:r>
        <w:rPr>
          <w:spacing w:val="1"/>
          <w:sz w:val="24"/>
          <w:szCs w:val="24"/>
        </w:rPr>
        <w:t xml:space="preserve"> </w:t>
      </w:r>
      <w:r>
        <w:rPr>
          <w:sz w:val="24"/>
          <w:szCs w:val="24"/>
        </w:rPr>
        <w:t>is</w:t>
      </w:r>
      <w:r>
        <w:rPr>
          <w:spacing w:val="1"/>
          <w:sz w:val="24"/>
          <w:szCs w:val="24"/>
        </w:rPr>
        <w:t xml:space="preserve"> </w:t>
      </w:r>
      <w:r>
        <w:rPr>
          <w:sz w:val="24"/>
          <w:szCs w:val="24"/>
        </w:rPr>
        <w:t>transferred</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Apex</w:t>
      </w:r>
      <w:r>
        <w:rPr>
          <w:spacing w:val="1"/>
          <w:sz w:val="24"/>
          <w:szCs w:val="24"/>
        </w:rPr>
        <w:t xml:space="preserve"> </w:t>
      </w:r>
      <w:r>
        <w:rPr>
          <w:sz w:val="24"/>
          <w:szCs w:val="24"/>
        </w:rPr>
        <w:t>Body</w:t>
      </w:r>
      <w:r>
        <w:rPr>
          <w:spacing w:val="1"/>
          <w:sz w:val="24"/>
          <w:szCs w:val="24"/>
        </w:rPr>
        <w:t xml:space="preserve"> </w:t>
      </w:r>
      <w:r>
        <w:rPr>
          <w:sz w:val="24"/>
          <w:szCs w:val="24"/>
        </w:rPr>
        <w:t>/Federation</w:t>
      </w:r>
      <w:r>
        <w:rPr>
          <w:spacing w:val="1"/>
          <w:sz w:val="24"/>
          <w:szCs w:val="24"/>
        </w:rPr>
        <w:t xml:space="preserve"> </w:t>
      </w:r>
      <w:r>
        <w:rPr>
          <w:sz w:val="24"/>
          <w:szCs w:val="24"/>
        </w:rPr>
        <w:t>as</w:t>
      </w:r>
      <w:r>
        <w:rPr>
          <w:spacing w:val="1"/>
          <w:sz w:val="24"/>
          <w:szCs w:val="24"/>
        </w:rPr>
        <w:t xml:space="preserve"> </w:t>
      </w:r>
      <w:r>
        <w:rPr>
          <w:sz w:val="24"/>
          <w:szCs w:val="24"/>
        </w:rPr>
        <w:t>hereinbefore</w:t>
      </w:r>
      <w:r>
        <w:rPr>
          <w:spacing w:val="1"/>
          <w:sz w:val="24"/>
          <w:szCs w:val="24"/>
        </w:rPr>
        <w:t xml:space="preserve"> </w:t>
      </w:r>
      <w:r>
        <w:rPr>
          <w:sz w:val="24"/>
          <w:szCs w:val="24"/>
        </w:rPr>
        <w:t>mentioned.</w:t>
      </w:r>
    </w:p>
    <w:p>
      <w:pPr>
        <w:pStyle w:val="TextBody"/>
        <w:spacing w:lineRule="auto" w:line="360"/>
        <w:ind w:hanging="90"/>
        <w:rPr>
          <w:sz w:val="24"/>
          <w:szCs w:val="24"/>
        </w:rPr>
      </w:pPr>
      <w:r>
        <w:rPr>
          <w:sz w:val="24"/>
          <w:szCs w:val="24"/>
        </w:rPr>
      </w:r>
    </w:p>
    <w:p>
      <w:pPr>
        <w:pStyle w:val="ListParagraph"/>
        <w:numPr>
          <w:ilvl w:val="0"/>
          <w:numId w:val="4"/>
        </w:numPr>
        <w:spacing w:lineRule="auto" w:line="360"/>
        <w:ind w:left="0" w:hanging="720"/>
        <w:jc w:val="left"/>
        <w:rPr>
          <w:sz w:val="24"/>
          <w:szCs w:val="24"/>
        </w:rPr>
      </w:pPr>
      <w:r>
        <w:rPr>
          <w:sz w:val="24"/>
          <w:szCs w:val="24"/>
        </w:rPr>
        <w:t>PROMOTER</w:t>
      </w:r>
      <w:r>
        <w:rPr>
          <w:spacing w:val="-2"/>
          <w:sz w:val="24"/>
          <w:szCs w:val="24"/>
        </w:rPr>
        <w:t xml:space="preserve"> </w:t>
      </w:r>
      <w:r>
        <w:rPr>
          <w:sz w:val="24"/>
          <w:szCs w:val="24"/>
        </w:rPr>
        <w:t>SHALL NOT</w:t>
      </w:r>
      <w:r>
        <w:rPr>
          <w:spacing w:val="-3"/>
          <w:sz w:val="24"/>
          <w:szCs w:val="24"/>
        </w:rPr>
        <w:t xml:space="preserve"> </w:t>
      </w:r>
      <w:r>
        <w:rPr>
          <w:sz w:val="24"/>
          <w:szCs w:val="24"/>
        </w:rPr>
        <w:t>MORTGAGE</w:t>
      </w:r>
      <w:r>
        <w:rPr>
          <w:spacing w:val="-3"/>
          <w:sz w:val="24"/>
          <w:szCs w:val="24"/>
        </w:rPr>
        <w:t xml:space="preserve"> </w:t>
      </w:r>
      <w:r>
        <w:rPr>
          <w:sz w:val="24"/>
          <w:szCs w:val="24"/>
        </w:rPr>
        <w:t>OR</w:t>
      </w:r>
      <w:r>
        <w:rPr>
          <w:spacing w:val="-3"/>
          <w:sz w:val="24"/>
          <w:szCs w:val="24"/>
        </w:rPr>
        <w:t xml:space="preserve"> </w:t>
      </w:r>
      <w:r>
        <w:rPr>
          <w:sz w:val="24"/>
          <w:szCs w:val="24"/>
        </w:rPr>
        <w:t>CREATE</w:t>
      </w:r>
      <w:r>
        <w:rPr>
          <w:spacing w:val="-4"/>
          <w:sz w:val="24"/>
          <w:szCs w:val="24"/>
        </w:rPr>
        <w:t xml:space="preserve"> </w:t>
      </w:r>
      <w:r>
        <w:rPr>
          <w:sz w:val="24"/>
          <w:szCs w:val="24"/>
        </w:rPr>
        <w:t>A CHARGE</w:t>
      </w:r>
    </w:p>
    <w:p>
      <w:pPr>
        <w:pStyle w:val="Normal"/>
        <w:widowControl/>
        <w:numPr>
          <w:ilvl w:val="0"/>
          <w:numId w:val="16"/>
        </w:numPr>
        <w:pBdr/>
        <w:spacing w:lineRule="auto" w:line="360"/>
        <w:ind w:left="0" w:hanging="540"/>
        <w:jc w:val="both"/>
        <w:rPr>
          <w:color w:val="000000"/>
          <w:sz w:val="24"/>
          <w:szCs w:val="24"/>
        </w:rPr>
      </w:pPr>
      <w:r>
        <w:rPr>
          <w:rFonts w:eastAsia="Tahoma"/>
          <w:color w:val="000000"/>
          <w:sz w:val="24"/>
          <w:szCs w:val="24"/>
        </w:rPr>
        <w:t>In the event that the promoter has created a charge on the said Flat and then notwithstanding anything contained in any other law for the time being in force, such mortgage or charge shall not affect the right and interest of the Allottee who has taken or agreed to take such Flat.</w:t>
      </w:r>
    </w:p>
    <w:p>
      <w:pPr>
        <w:pStyle w:val="Normal"/>
        <w:pBdr/>
        <w:spacing w:lineRule="auto" w:line="360"/>
        <w:ind w:hanging="540"/>
        <w:jc w:val="both"/>
        <w:rPr>
          <w:rFonts w:eastAsia="Tahoma"/>
          <w:color w:val="000000"/>
          <w:sz w:val="24"/>
          <w:szCs w:val="24"/>
        </w:rPr>
      </w:pPr>
      <w:r>
        <w:rPr>
          <w:rFonts w:eastAsia="Tahoma"/>
          <w:color w:val="000000"/>
          <w:sz w:val="24"/>
          <w:szCs w:val="24"/>
        </w:rPr>
      </w:r>
    </w:p>
    <w:p>
      <w:pPr>
        <w:pStyle w:val="Normal"/>
        <w:widowControl/>
        <w:numPr>
          <w:ilvl w:val="0"/>
          <w:numId w:val="16"/>
        </w:numPr>
        <w:spacing w:lineRule="auto" w:line="360"/>
        <w:ind w:left="0" w:hanging="540"/>
        <w:jc w:val="both"/>
        <w:rPr>
          <w:sz w:val="24"/>
          <w:szCs w:val="24"/>
        </w:rPr>
      </w:pPr>
      <w:r>
        <w:rPr>
          <w:rFonts w:eastAsia="Tahoma"/>
          <w:sz w:val="24"/>
          <w:szCs w:val="24"/>
        </w:rPr>
        <w:t>The Promoter shall be entitled to avail any loan and/or borrowings either as project loan or otherwise under any other nomenclature, either from any bank/s and/or financial institute and/or person for development and completion of the project on the said Larger land and/or other pieces of land which may be the subject matter for development by the Promoter either as special township or otherwise.</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6"/>
        </w:numPr>
        <w:spacing w:lineRule="auto" w:line="360"/>
        <w:ind w:left="0" w:hanging="540"/>
        <w:jc w:val="both"/>
        <w:rPr>
          <w:sz w:val="24"/>
          <w:szCs w:val="24"/>
        </w:rPr>
      </w:pPr>
      <w:r>
        <w:rPr>
          <w:rFonts w:eastAsia="Tahoma"/>
          <w:sz w:val="24"/>
          <w:szCs w:val="24"/>
        </w:rPr>
        <w:t>The Promoter shall be entitled to create security either by way of mortgage or otherwise, on the said Larger land and/or other pieces of land which may be the subject matter for development by the Promoter either as special township or otherwise in favour of such bank/s and/or financial institute and/or person.</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6"/>
        </w:numPr>
        <w:spacing w:lineRule="auto" w:line="360"/>
        <w:ind w:left="0" w:hanging="540"/>
        <w:jc w:val="both"/>
        <w:rPr>
          <w:sz w:val="24"/>
          <w:szCs w:val="24"/>
        </w:rPr>
      </w:pPr>
      <w:r>
        <w:rPr>
          <w:rFonts w:eastAsia="Tahoma"/>
          <w:sz w:val="24"/>
          <w:szCs w:val="24"/>
        </w:rPr>
        <w:t>The Purchaser/Allottee hereby has accorded his/ her/ their irrevocable consent for the Promoter to avail such loan from any bank/s and/or financial institution and/or person, and covenants not to raise any obstruction and/or impediment and/or any objection for the same.</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6"/>
        </w:numPr>
        <w:spacing w:lineRule="auto" w:line="360"/>
        <w:ind w:left="0" w:hanging="540"/>
        <w:jc w:val="both"/>
        <w:rPr>
          <w:sz w:val="24"/>
          <w:szCs w:val="24"/>
        </w:rPr>
      </w:pPr>
      <w:r>
        <w:rPr>
          <w:rFonts w:eastAsia="Tahoma"/>
          <w:sz w:val="24"/>
          <w:szCs w:val="24"/>
        </w:rPr>
        <w:t>However, the Promoter shall always keep the Purchaser/Allottee duly indemnified from repayment of such loan and/or consequences flowing therefrom with cost and expenses.</w:t>
      </w:r>
    </w:p>
    <w:p>
      <w:pPr>
        <w:pStyle w:val="ListParagraph"/>
        <w:spacing w:lineRule="auto" w:line="360"/>
        <w:ind w:left="0" w:hanging="708"/>
        <w:rPr>
          <w:sz w:val="24"/>
          <w:szCs w:val="24"/>
        </w:rPr>
      </w:pPr>
      <w:r>
        <w:rPr>
          <w:sz w:val="24"/>
          <w:szCs w:val="24"/>
        </w:rPr>
      </w:r>
    </w:p>
    <w:p>
      <w:pPr>
        <w:pStyle w:val="ListParagraph"/>
        <w:widowControl/>
        <w:numPr>
          <w:ilvl w:val="0"/>
          <w:numId w:val="4"/>
        </w:numPr>
        <w:spacing w:lineRule="auto" w:line="360" w:before="0" w:after="0"/>
        <w:ind w:left="0" w:hanging="720"/>
        <w:contextualSpacing/>
        <w:jc w:val="left"/>
        <w:rPr>
          <w:sz w:val="24"/>
          <w:szCs w:val="24"/>
        </w:rPr>
      </w:pPr>
      <w:r>
        <w:rPr>
          <w:rFonts w:eastAsia="Tahoma"/>
          <w:b/>
          <w:sz w:val="24"/>
          <w:szCs w:val="24"/>
        </w:rPr>
        <w:t>PURCHASER’S DECLARATIONS:</w:t>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 xml:space="preserve">The Promoter herein has made full and true disclosures to the Allottee as to the title of the Promoter in respect of the Project as well as the encumbrances, if any, known to the Promoter. </w:t>
      </w:r>
    </w:p>
    <w:p>
      <w:pPr>
        <w:pStyle w:val="Normal"/>
        <w:spacing w:lineRule="auto" w:line="360"/>
        <w:ind w:hanging="540"/>
        <w:jc w:val="both"/>
        <w:rPr>
          <w:rFonts w:eastAsia="Tahoma"/>
          <w:sz w:val="24"/>
          <w:szCs w:val="24"/>
        </w:rPr>
      </w:pPr>
      <w:r>
        <w:rPr>
          <w:rFonts w:eastAsia="Tahoma"/>
          <w:sz w:val="24"/>
          <w:szCs w:val="24"/>
        </w:rPr>
      </w:r>
    </w:p>
    <w:p>
      <w:pPr>
        <w:pStyle w:val="Normal"/>
        <w:widowControl/>
        <w:numPr>
          <w:ilvl w:val="0"/>
          <w:numId w:val="17"/>
        </w:numPr>
        <w:spacing w:lineRule="auto" w:line="360"/>
        <w:ind w:left="0" w:hanging="796"/>
        <w:jc w:val="both"/>
        <w:rPr>
          <w:rFonts w:eastAsia="Tahoma"/>
          <w:sz w:val="24"/>
          <w:szCs w:val="24"/>
        </w:rPr>
      </w:pPr>
      <w:r>
        <w:rPr>
          <w:rFonts w:eastAsia="Tahoma"/>
          <w:sz w:val="24"/>
          <w:szCs w:val="24"/>
        </w:rPr>
        <w:t xml:space="preserve">It is hereby declared that, sanctioned Layout, building plan and the floor space index (FSI) at e and proposed FSI and proposed alterations in the </w:t>
      </w:r>
      <w:r>
        <w:rPr>
          <w:rFonts w:eastAsia="Tahoma"/>
          <w:b/>
          <w:sz w:val="24"/>
          <w:szCs w:val="24"/>
        </w:rPr>
        <w:t>ARANYA</w:t>
      </w:r>
      <w:r>
        <w:rPr>
          <w:rFonts w:eastAsia="Tahoma"/>
          <w:sz w:val="24"/>
          <w:szCs w:val="24"/>
        </w:rPr>
        <w:t xml:space="preserve"> as well as Project land as per Layout Plan have been shown to the Allottee. The Promoter herein has made full disclosures to the Allottee as to the Plans. The Allottee hereby, granted his/ her/ their consent for change/ modification/ alteration of and in the Project- land as well as in Plot-A of the plans of the building as shown in Plan at Annexure1.</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 xml:space="preserve">The Promoter herein has also called upon the Allottee to carry out the search and to investigate the marketable title of the Promoter, in respect of the Project by appointing his/her own advocate. </w:t>
      </w:r>
    </w:p>
    <w:p>
      <w:pPr>
        <w:pStyle w:val="Normal"/>
        <w:spacing w:lineRule="auto" w:line="360"/>
        <w:ind w:hanging="540"/>
        <w:jc w:val="both"/>
        <w:rPr>
          <w:rFonts w:eastAsia="Tahoma"/>
          <w:sz w:val="24"/>
          <w:szCs w:val="24"/>
        </w:rPr>
      </w:pPr>
      <w:r>
        <w:rPr>
          <w:rFonts w:eastAsia="Tahoma"/>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 xml:space="preserve">As required by the Allottee the Promoter herein has given all information to the Allottee herein and he/ she has acquainted himself/ herself with all the facts as to the marketable title of the Promoter and after satisfaction and acceptance of title has entered into this agreement. </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The Promoter herein has specifically informed the Allottee and the Allottee herein is also well aware that the Promoter herein is developing the scheme under the name “</w:t>
      </w:r>
      <w:r>
        <w:rPr>
          <w:rFonts w:eastAsia="Tahoma"/>
          <w:b/>
          <w:sz w:val="24"/>
          <w:szCs w:val="24"/>
        </w:rPr>
        <w:t>ARANYA</w:t>
      </w:r>
      <w:r>
        <w:rPr>
          <w:rFonts w:eastAsia="Tahoma"/>
          <w:sz w:val="24"/>
          <w:szCs w:val="24"/>
        </w:rPr>
        <w:t>”  on the said Plot-A, with an intention to have the homogeneity in the scheme as to landscaping, heights and elevation of the building/s, outer colour scheme, terrace, windows and grills etc. and hence the Allottee or any owner or occupier of the tenement/s in the building/s or scheme shall and will not be entitled to disturb the aforesaid homogeneity of the scheme effect changes in the external elevations, or to erect any outer extension by any manner and to install or hang any plants or to erect any type of permanent or temporary structure on the terraces or to store soil or heavy things on terraces. Further shall observe that, outlet of rain water/ water of adjacent terraces/ sit outs/ roofs shall always have proper flow and should not obstruct the same in any manner. The Allottee herein specifically undertakes to abide by the aforesaid condition and on relying upon this undertaking, the Promoter herein has agreed to allot and sell the said Flat to the Allottee herein on ownership basis, subject to the terms and condition of this agreement.</w:t>
      </w:r>
    </w:p>
    <w:p>
      <w:pPr>
        <w:pStyle w:val="Normal"/>
        <w:spacing w:lineRule="auto" w:line="360"/>
        <w:jc w:val="both"/>
        <w:rPr>
          <w:rFonts w:eastAsia="Tahoma"/>
          <w:sz w:val="24"/>
          <w:szCs w:val="24"/>
        </w:rPr>
      </w:pPr>
      <w:r>
        <w:rPr>
          <w:rFonts w:eastAsia="Tahoma"/>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 xml:space="preserve">The Allottee herein declares that in housing Scheme </w:t>
      </w:r>
      <w:r>
        <w:rPr>
          <w:rFonts w:eastAsia="Tahoma"/>
          <w:b/>
          <w:sz w:val="24"/>
          <w:szCs w:val="24"/>
        </w:rPr>
        <w:t>ARANYA,</w:t>
      </w:r>
      <w:r>
        <w:rPr>
          <w:rFonts w:eastAsia="Tahoma"/>
          <w:sz w:val="24"/>
          <w:szCs w:val="24"/>
        </w:rPr>
        <w:t xml:space="preserve"> the Promoter herein are providing amenities/ material/ plant and equipment in common facilities like club house and which has to be operated/ used by the persons in the project with due diligence and observe all types of safety and considering this aspect, it is specifically agreed between the parties hereto that, the Promoter shall not be responsible after handing over of the units to buyers of the tenements, the Society shall set it’s own norms for use of common amenities in order to avoid due to misuse, injuries and casualties/ calamities and any damages of whatsoever nature caused to any person or property and for which the Promoter will not responsible,</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 xml:space="preserve">The Promoter has a right to and shall install at the top of the overhead tank of any building/s or at any other appropriate place, neon sign of the name </w:t>
      </w:r>
      <w:r>
        <w:rPr>
          <w:rFonts w:eastAsia="Tahoma"/>
          <w:b/>
          <w:sz w:val="24"/>
          <w:szCs w:val="24"/>
        </w:rPr>
        <w:t>“ARANYA</w:t>
      </w:r>
      <w:r>
        <w:rPr>
          <w:rFonts w:eastAsia="Tahoma"/>
          <w:sz w:val="24"/>
          <w:szCs w:val="24"/>
        </w:rPr>
        <w:t>” and the electricity required for such neon sign shall be drawn from the common electricity meters or by a separate meter specifically installed for the above neon signboard, at the discretion of the Promoter.</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All documentary formalities as may be prescribed by the concerned authorities under the concerned Environmental Laws and Maharashtra Pollution Board, Rules and Regulations, entered into by the Promoter shall be binding upon the Allottee. The Allottee shall be bound and hereby undertakes to and continues to observe, comply with and follow all directions issued by them.</w:t>
      </w:r>
    </w:p>
    <w:p>
      <w:pPr>
        <w:pStyle w:val="Normal"/>
        <w:pBdr/>
        <w:spacing w:lineRule="auto" w:line="360"/>
        <w:ind w:hanging="540"/>
        <w:rPr>
          <w:rFonts w:eastAsia="Tahoma"/>
          <w:color w:val="000000"/>
          <w:sz w:val="24"/>
          <w:szCs w:val="24"/>
        </w:rPr>
      </w:pPr>
      <w:r>
        <w:rPr>
          <w:rFonts w:eastAsia="Tahoma"/>
          <w:color w:val="000000"/>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 xml:space="preserve">The Allottee shall comply with all requisitions, terms, conditions and documentary formalities as may be prescribed by the concerned authorities under the concerned Environmental Laws, Rules and Regulations. </w:t>
      </w:r>
    </w:p>
    <w:p>
      <w:pPr>
        <w:pStyle w:val="ListParagraph"/>
        <w:spacing w:lineRule="auto" w:line="360"/>
        <w:ind w:left="0" w:hanging="708"/>
        <w:rPr>
          <w:rFonts w:eastAsia="Tahoma"/>
          <w:sz w:val="24"/>
          <w:szCs w:val="24"/>
        </w:rPr>
      </w:pPr>
      <w:r>
        <w:rPr>
          <w:rFonts w:eastAsia="Tahoma"/>
          <w:sz w:val="24"/>
          <w:szCs w:val="24"/>
        </w:rPr>
      </w:r>
    </w:p>
    <w:p>
      <w:pPr>
        <w:pStyle w:val="Normal"/>
        <w:widowControl/>
        <w:numPr>
          <w:ilvl w:val="0"/>
          <w:numId w:val="17"/>
        </w:numPr>
        <w:spacing w:lineRule="auto" w:line="360"/>
        <w:ind w:left="0" w:hanging="540"/>
        <w:jc w:val="both"/>
        <w:rPr>
          <w:rFonts w:eastAsia="Tahoma"/>
          <w:sz w:val="24"/>
          <w:szCs w:val="24"/>
        </w:rPr>
      </w:pPr>
      <w:r>
        <w:rPr>
          <w:rFonts w:eastAsia="Tahoma"/>
          <w:sz w:val="24"/>
          <w:szCs w:val="24"/>
        </w:rPr>
        <w:t>Till execution of the Conveyance, the Allottee herein admits and agrees that the Promoter herein is entitled to represent the Allottee and on behalf of the Allottee give consent, affidavit, undertakings, NOC’s and do all necessary things in all matters regarding property tax assessment, reassessment, availment of water connections to the said Flat, building in the housing scheme “</w:t>
      </w:r>
      <w:r>
        <w:rPr>
          <w:rFonts w:eastAsia="Tahoma"/>
          <w:b/>
          <w:sz w:val="24"/>
          <w:szCs w:val="24"/>
        </w:rPr>
        <w:t>ARANYA”</w:t>
      </w:r>
      <w:r>
        <w:rPr>
          <w:rFonts w:eastAsia="Tahoma"/>
          <w:sz w:val="24"/>
          <w:szCs w:val="24"/>
        </w:rPr>
        <w:t xml:space="preserve"> before all concerned Authorities, Government Authorities, semi-government Authorities such as Planning Authority, MSEDCL, MSRDC, MPCB, Environment Committee of Maharashtra/Union Government etc. and decisions taken/compliance made by the Promoter in this regard shall be binding on the Allottee herein, and whatever acts done by the Promoter on behalf of the Allottee shall stand ratified and confirmed by the Allottee.</w:t>
      </w:r>
    </w:p>
    <w:p>
      <w:pPr>
        <w:pStyle w:val="Normal"/>
        <w:widowControl/>
        <w:spacing w:lineRule="auto" w:line="360"/>
        <w:jc w:val="both"/>
        <w:rPr>
          <w:rFonts w:eastAsia="Tahoma"/>
          <w:sz w:val="24"/>
          <w:szCs w:val="24"/>
          <w:highlight w:val="green"/>
        </w:rPr>
      </w:pPr>
      <w:r>
        <w:rPr>
          <w:rFonts w:eastAsia="Tahoma"/>
          <w:sz w:val="24"/>
          <w:szCs w:val="24"/>
          <w:highlight w:val="green"/>
        </w:rPr>
      </w:r>
    </w:p>
    <w:p>
      <w:pPr>
        <w:pStyle w:val="ListParagraph"/>
        <w:widowControl/>
        <w:numPr>
          <w:ilvl w:val="0"/>
          <w:numId w:val="4"/>
        </w:numPr>
        <w:spacing w:lineRule="auto" w:line="360" w:before="0" w:after="0"/>
        <w:ind w:left="0" w:hanging="720"/>
        <w:contextualSpacing/>
        <w:jc w:val="both"/>
        <w:rPr>
          <w:rFonts w:eastAsia="Tahoma"/>
          <w:sz w:val="24"/>
          <w:szCs w:val="24"/>
        </w:rPr>
      </w:pPr>
      <w:r>
        <w:rPr>
          <w:rFonts w:eastAsia="Tahoma"/>
          <w:sz w:val="24"/>
          <w:szCs w:val="24"/>
        </w:rPr>
        <w:t xml:space="preserve">It is agreed by the Parties herein after completion of construction, there shall not be levied any maintenance charges for common maintenance and/or water with respect to the unoccupied Flats remaining unsold in the buildings on the Project land either till sale of such Flats or till 2 year from the date of Occupation certificate from the competent authority whichever is earlier. </w:t>
      </w:r>
    </w:p>
    <w:p>
      <w:pPr>
        <w:pStyle w:val="Normal"/>
        <w:widowControl/>
        <w:spacing w:lineRule="auto" w:line="360"/>
        <w:jc w:val="both"/>
        <w:rPr>
          <w:sz w:val="24"/>
          <w:szCs w:val="24"/>
          <w:highlight w:val="green"/>
        </w:rPr>
      </w:pPr>
      <w:r>
        <w:rPr>
          <w:sz w:val="24"/>
          <w:szCs w:val="24"/>
          <w:highlight w:val="green"/>
        </w:rPr>
      </w:r>
    </w:p>
    <w:p>
      <w:pPr>
        <w:pStyle w:val="ListParagraph"/>
        <w:numPr>
          <w:ilvl w:val="0"/>
          <w:numId w:val="4"/>
        </w:numPr>
        <w:spacing w:lineRule="auto" w:line="360"/>
        <w:ind w:left="0" w:hanging="720"/>
        <w:jc w:val="left"/>
        <w:rPr>
          <w:sz w:val="24"/>
          <w:szCs w:val="24"/>
        </w:rPr>
      </w:pPr>
      <w:r>
        <w:rPr>
          <w:sz w:val="24"/>
          <w:szCs w:val="24"/>
        </w:rPr>
        <w:t>BINDING</w:t>
      </w:r>
      <w:r>
        <w:rPr>
          <w:spacing w:val="-5"/>
          <w:sz w:val="24"/>
          <w:szCs w:val="24"/>
        </w:rPr>
        <w:t xml:space="preserve"> </w:t>
      </w:r>
      <w:r>
        <w:rPr>
          <w:sz w:val="24"/>
          <w:szCs w:val="24"/>
        </w:rPr>
        <w:t>EFFECT</w:t>
      </w:r>
    </w:p>
    <w:p>
      <w:pPr>
        <w:pStyle w:val="TextBody"/>
        <w:spacing w:lineRule="auto" w:line="360"/>
        <w:jc w:val="both"/>
        <w:rPr>
          <w:sz w:val="24"/>
          <w:szCs w:val="24"/>
        </w:rPr>
      </w:pPr>
      <w:r>
        <w:rPr>
          <w:sz w:val="24"/>
          <w:szCs w:val="24"/>
        </w:rPr>
        <w:t>Forwarding this Agreement to the Allottee by the Promoter does not create a binding</w:t>
      </w:r>
      <w:r>
        <w:rPr>
          <w:spacing w:val="1"/>
          <w:sz w:val="24"/>
          <w:szCs w:val="24"/>
        </w:rPr>
        <w:t xml:space="preserve"> </w:t>
      </w:r>
      <w:r>
        <w:rPr>
          <w:sz w:val="24"/>
          <w:szCs w:val="24"/>
        </w:rPr>
        <w:t>obligation on the part of the Promoter or the Allottee until, firstly, the Allottee signs</w:t>
      </w:r>
      <w:r>
        <w:rPr>
          <w:spacing w:val="1"/>
          <w:sz w:val="24"/>
          <w:szCs w:val="24"/>
        </w:rPr>
        <w:t xml:space="preserve"> </w:t>
      </w:r>
      <w:r>
        <w:rPr>
          <w:sz w:val="24"/>
          <w:szCs w:val="24"/>
        </w:rPr>
        <w:t>and delivers this Agreement with all the schedules along with the payments due as</w:t>
      </w:r>
      <w:r>
        <w:rPr>
          <w:spacing w:val="1"/>
          <w:sz w:val="24"/>
          <w:szCs w:val="24"/>
        </w:rPr>
        <w:t xml:space="preserve"> </w:t>
      </w:r>
      <w:r>
        <w:rPr>
          <w:sz w:val="24"/>
          <w:szCs w:val="24"/>
        </w:rPr>
        <w:t>stipulated in the Payment Plan within 30 (thirty) days from the date of receipt by the</w:t>
      </w:r>
      <w:r>
        <w:rPr>
          <w:spacing w:val="1"/>
          <w:sz w:val="24"/>
          <w:szCs w:val="24"/>
        </w:rPr>
        <w:t xml:space="preserve"> </w:t>
      </w:r>
      <w:r>
        <w:rPr>
          <w:sz w:val="24"/>
          <w:szCs w:val="24"/>
        </w:rPr>
        <w:t>Allottee and secondly, appears for registration of the same before the concerned</w:t>
      </w:r>
      <w:r>
        <w:rPr>
          <w:spacing w:val="1"/>
          <w:sz w:val="24"/>
          <w:szCs w:val="24"/>
        </w:rPr>
        <w:t xml:space="preserve"> </w:t>
      </w:r>
      <w:r>
        <w:rPr>
          <w:sz w:val="24"/>
          <w:szCs w:val="24"/>
        </w:rPr>
        <w:t>Sub-</w:t>
      </w:r>
      <w:r>
        <w:rPr>
          <w:spacing w:val="1"/>
          <w:sz w:val="24"/>
          <w:szCs w:val="24"/>
        </w:rPr>
        <w:t xml:space="preserve"> </w:t>
      </w:r>
      <w:r>
        <w:rPr>
          <w:sz w:val="24"/>
          <w:szCs w:val="24"/>
        </w:rPr>
        <w:t>Registrar as and when</w:t>
      </w:r>
      <w:r>
        <w:rPr>
          <w:spacing w:val="1"/>
          <w:sz w:val="24"/>
          <w:szCs w:val="24"/>
        </w:rPr>
        <w:t xml:space="preserve"> </w:t>
      </w:r>
      <w:r>
        <w:rPr>
          <w:sz w:val="24"/>
          <w:szCs w:val="24"/>
        </w:rPr>
        <w:t>intimated by the</w:t>
      </w:r>
      <w:r>
        <w:rPr>
          <w:spacing w:val="1"/>
          <w:sz w:val="24"/>
          <w:szCs w:val="24"/>
        </w:rPr>
        <w:t xml:space="preserve"> </w:t>
      </w:r>
      <w:r>
        <w:rPr>
          <w:sz w:val="24"/>
          <w:szCs w:val="24"/>
        </w:rPr>
        <w:t>Promoter. If</w:t>
      </w:r>
      <w:r>
        <w:rPr>
          <w:spacing w:val="1"/>
          <w:sz w:val="24"/>
          <w:szCs w:val="24"/>
        </w:rPr>
        <w:t xml:space="preserve"> </w:t>
      </w:r>
      <w:r>
        <w:rPr>
          <w:sz w:val="24"/>
          <w:szCs w:val="24"/>
        </w:rPr>
        <w:t>the</w:t>
      </w:r>
      <w:r>
        <w:rPr>
          <w:spacing w:val="1"/>
          <w:sz w:val="24"/>
          <w:szCs w:val="24"/>
        </w:rPr>
        <w:t xml:space="preserve"> </w:t>
      </w:r>
      <w:r>
        <w:rPr>
          <w:sz w:val="24"/>
          <w:szCs w:val="24"/>
        </w:rPr>
        <w:t>Allottee(s)</w:t>
      </w:r>
      <w:r>
        <w:rPr>
          <w:spacing w:val="65"/>
          <w:sz w:val="24"/>
          <w:szCs w:val="24"/>
        </w:rPr>
        <w:t xml:space="preserve"> </w:t>
      </w:r>
      <w:r>
        <w:rPr>
          <w:sz w:val="24"/>
          <w:szCs w:val="24"/>
        </w:rPr>
        <w:t>fails to execute</w:t>
      </w:r>
      <w:r>
        <w:rPr>
          <w:spacing w:val="1"/>
          <w:sz w:val="24"/>
          <w:szCs w:val="24"/>
        </w:rPr>
        <w:t xml:space="preserve"> </w:t>
      </w:r>
      <w:r>
        <w:rPr>
          <w:sz w:val="24"/>
          <w:szCs w:val="24"/>
        </w:rPr>
        <w:t>and deliver to the Promoter this Agreement within 30 (thirty) days from the date of its</w:t>
      </w:r>
      <w:r>
        <w:rPr>
          <w:spacing w:val="1"/>
          <w:sz w:val="24"/>
          <w:szCs w:val="24"/>
        </w:rPr>
        <w:t xml:space="preserve"> </w:t>
      </w:r>
      <w:r>
        <w:rPr>
          <w:sz w:val="24"/>
          <w:szCs w:val="24"/>
        </w:rPr>
        <w:t>receipt by the</w:t>
      </w:r>
      <w:r>
        <w:rPr>
          <w:spacing w:val="65"/>
          <w:sz w:val="24"/>
          <w:szCs w:val="24"/>
        </w:rPr>
        <w:t xml:space="preserve"> </w:t>
      </w:r>
      <w:r>
        <w:rPr>
          <w:sz w:val="24"/>
          <w:szCs w:val="24"/>
        </w:rPr>
        <w:t>Allottee and/or appear before the Sub-Registrar for its registration as</w:t>
      </w:r>
      <w:r>
        <w:rPr>
          <w:spacing w:val="1"/>
          <w:sz w:val="24"/>
          <w:szCs w:val="24"/>
        </w:rPr>
        <w:t xml:space="preserve"> </w:t>
      </w:r>
      <w:r>
        <w:rPr>
          <w:sz w:val="24"/>
          <w:szCs w:val="24"/>
        </w:rPr>
        <w:t>and when intimated by the Promoter, then the Promoter shall serve a notice to the</w:t>
      </w:r>
      <w:r>
        <w:rPr>
          <w:spacing w:val="1"/>
          <w:sz w:val="24"/>
          <w:szCs w:val="24"/>
        </w:rPr>
        <w:t xml:space="preserve"> </w:t>
      </w:r>
      <w:r>
        <w:rPr>
          <w:sz w:val="24"/>
          <w:szCs w:val="24"/>
        </w:rPr>
        <w:t>Allottee</w:t>
      </w:r>
      <w:r>
        <w:rPr>
          <w:spacing w:val="1"/>
          <w:sz w:val="24"/>
          <w:szCs w:val="24"/>
        </w:rPr>
        <w:t xml:space="preserve"> </w:t>
      </w:r>
      <w:r>
        <w:rPr>
          <w:sz w:val="24"/>
          <w:szCs w:val="24"/>
        </w:rPr>
        <w:t>for rectifying</w:t>
      </w:r>
      <w:r>
        <w:rPr>
          <w:spacing w:val="1"/>
          <w:sz w:val="24"/>
          <w:szCs w:val="24"/>
        </w:rPr>
        <w:t xml:space="preserve"> </w:t>
      </w:r>
      <w:r>
        <w:rPr>
          <w:sz w:val="24"/>
          <w:szCs w:val="24"/>
        </w:rPr>
        <w:t>the</w:t>
      </w:r>
      <w:r>
        <w:rPr>
          <w:spacing w:val="1"/>
          <w:sz w:val="24"/>
          <w:szCs w:val="24"/>
        </w:rPr>
        <w:t xml:space="preserve"> </w:t>
      </w:r>
      <w:r>
        <w:rPr>
          <w:sz w:val="24"/>
          <w:szCs w:val="24"/>
        </w:rPr>
        <w:t>default,</w:t>
      </w:r>
      <w:r>
        <w:rPr>
          <w:spacing w:val="1"/>
          <w:sz w:val="24"/>
          <w:szCs w:val="24"/>
        </w:rPr>
        <w:t xml:space="preserve"> </w:t>
      </w:r>
      <w:r>
        <w:rPr>
          <w:sz w:val="24"/>
          <w:szCs w:val="24"/>
        </w:rPr>
        <w:t>which</w:t>
      </w:r>
      <w:r>
        <w:rPr>
          <w:spacing w:val="1"/>
          <w:sz w:val="24"/>
          <w:szCs w:val="24"/>
        </w:rPr>
        <w:t xml:space="preserve"> </w:t>
      </w:r>
      <w:r>
        <w:rPr>
          <w:sz w:val="24"/>
          <w:szCs w:val="24"/>
        </w:rPr>
        <w:t>if</w:t>
      </w:r>
      <w:r>
        <w:rPr>
          <w:spacing w:val="1"/>
          <w:sz w:val="24"/>
          <w:szCs w:val="24"/>
        </w:rPr>
        <w:t xml:space="preserve"> </w:t>
      </w:r>
      <w:r>
        <w:rPr>
          <w:sz w:val="24"/>
          <w:szCs w:val="24"/>
        </w:rPr>
        <w:t>not</w:t>
      </w:r>
      <w:r>
        <w:rPr>
          <w:spacing w:val="65"/>
          <w:sz w:val="24"/>
          <w:szCs w:val="24"/>
        </w:rPr>
        <w:t xml:space="preserve"> </w:t>
      </w:r>
      <w:r>
        <w:rPr>
          <w:sz w:val="24"/>
          <w:szCs w:val="24"/>
        </w:rPr>
        <w:t>rectified</w:t>
      </w:r>
      <w:r>
        <w:rPr>
          <w:spacing w:val="65"/>
          <w:sz w:val="24"/>
          <w:szCs w:val="24"/>
        </w:rPr>
        <w:t xml:space="preserve"> </w:t>
      </w:r>
      <w:r>
        <w:rPr>
          <w:sz w:val="24"/>
          <w:szCs w:val="24"/>
        </w:rPr>
        <w:t>within</w:t>
      </w:r>
      <w:r>
        <w:rPr>
          <w:spacing w:val="65"/>
          <w:sz w:val="24"/>
          <w:szCs w:val="24"/>
        </w:rPr>
        <w:t xml:space="preserve"> </w:t>
      </w:r>
      <w:r>
        <w:rPr>
          <w:sz w:val="24"/>
          <w:szCs w:val="24"/>
        </w:rPr>
        <w:t xml:space="preserve">15 </w:t>
      </w:r>
      <w:r>
        <w:rPr>
          <w:b/>
          <w:sz w:val="24"/>
          <w:szCs w:val="24"/>
        </w:rPr>
        <w:t>(</w:t>
      </w:r>
      <w:r>
        <w:rPr>
          <w:sz w:val="24"/>
          <w:szCs w:val="24"/>
        </w:rPr>
        <w:t>fifteen</w:t>
      </w:r>
      <w:r>
        <w:rPr>
          <w:b/>
          <w:sz w:val="24"/>
          <w:szCs w:val="24"/>
        </w:rPr>
        <w:t>)</w:t>
      </w:r>
      <w:r>
        <w:rPr>
          <w:b/>
          <w:spacing w:val="65"/>
          <w:sz w:val="24"/>
          <w:szCs w:val="24"/>
        </w:rPr>
        <w:t xml:space="preserve"> </w:t>
      </w:r>
      <w:r>
        <w:rPr>
          <w:sz w:val="24"/>
          <w:szCs w:val="24"/>
        </w:rPr>
        <w:t>days</w:t>
      </w:r>
      <w:r>
        <w:rPr>
          <w:spacing w:val="1"/>
          <w:sz w:val="24"/>
          <w:szCs w:val="24"/>
        </w:rPr>
        <w:t xml:space="preserve"> </w:t>
      </w:r>
      <w:r>
        <w:rPr>
          <w:sz w:val="24"/>
          <w:szCs w:val="24"/>
        </w:rPr>
        <w:t>from the</w:t>
      </w:r>
      <w:r>
        <w:rPr>
          <w:spacing w:val="1"/>
          <w:sz w:val="24"/>
          <w:szCs w:val="24"/>
        </w:rPr>
        <w:t xml:space="preserve"> </w:t>
      </w:r>
      <w:r>
        <w:rPr>
          <w:sz w:val="24"/>
          <w:szCs w:val="24"/>
        </w:rPr>
        <w:t>date</w:t>
      </w:r>
      <w:r>
        <w:rPr>
          <w:spacing w:val="1"/>
          <w:sz w:val="24"/>
          <w:szCs w:val="24"/>
        </w:rPr>
        <w:t xml:space="preserve"> </w:t>
      </w:r>
      <w:r>
        <w:rPr>
          <w:sz w:val="24"/>
          <w:szCs w:val="24"/>
        </w:rPr>
        <w:t>of</w:t>
      </w:r>
      <w:r>
        <w:rPr>
          <w:spacing w:val="1"/>
          <w:sz w:val="24"/>
          <w:szCs w:val="24"/>
        </w:rPr>
        <w:t xml:space="preserve"> </w:t>
      </w:r>
      <w:r>
        <w:rPr>
          <w:sz w:val="24"/>
          <w:szCs w:val="24"/>
        </w:rPr>
        <w:t>its</w:t>
      </w:r>
      <w:r>
        <w:rPr>
          <w:spacing w:val="1"/>
          <w:sz w:val="24"/>
          <w:szCs w:val="24"/>
        </w:rPr>
        <w:t xml:space="preserve"> </w:t>
      </w:r>
      <w:r>
        <w:rPr>
          <w:sz w:val="24"/>
          <w:szCs w:val="24"/>
        </w:rPr>
        <w:t>receipt</w:t>
      </w:r>
      <w:r>
        <w:rPr>
          <w:spacing w:val="1"/>
          <w:sz w:val="24"/>
          <w:szCs w:val="24"/>
        </w:rPr>
        <w:t xml:space="preserve"> </w:t>
      </w:r>
      <w:r>
        <w:rPr>
          <w:sz w:val="24"/>
          <w:szCs w:val="24"/>
        </w:rPr>
        <w:t>by the</w:t>
      </w:r>
      <w:r>
        <w:rPr>
          <w:spacing w:val="1"/>
          <w:sz w:val="24"/>
          <w:szCs w:val="24"/>
        </w:rPr>
        <w:t xml:space="preserve"> </w:t>
      </w:r>
      <w:r>
        <w:rPr>
          <w:sz w:val="24"/>
          <w:szCs w:val="24"/>
        </w:rPr>
        <w:t>Allottee,</w:t>
      </w:r>
      <w:r>
        <w:rPr>
          <w:spacing w:val="1"/>
          <w:sz w:val="24"/>
          <w:szCs w:val="24"/>
        </w:rPr>
        <w:t xml:space="preserve"> </w:t>
      </w:r>
      <w:r>
        <w:rPr>
          <w:sz w:val="24"/>
          <w:szCs w:val="24"/>
        </w:rPr>
        <w:t>application</w:t>
      </w:r>
      <w:r>
        <w:rPr>
          <w:spacing w:val="1"/>
          <w:sz w:val="24"/>
          <w:szCs w:val="24"/>
        </w:rPr>
        <w:t xml:space="preserve"> </w:t>
      </w:r>
      <w:r>
        <w:rPr>
          <w:sz w:val="24"/>
          <w:szCs w:val="24"/>
        </w:rPr>
        <w:t>of</w:t>
      </w:r>
      <w:r>
        <w:rPr>
          <w:spacing w:val="65"/>
          <w:sz w:val="24"/>
          <w:szCs w:val="24"/>
        </w:rPr>
        <w:t xml:space="preserve"> </w:t>
      </w:r>
      <w:r>
        <w:rPr>
          <w:sz w:val="24"/>
          <w:szCs w:val="24"/>
        </w:rPr>
        <w:t>the</w:t>
      </w:r>
      <w:r>
        <w:rPr>
          <w:spacing w:val="65"/>
          <w:sz w:val="24"/>
          <w:szCs w:val="24"/>
        </w:rPr>
        <w:t xml:space="preserve"> </w:t>
      </w:r>
      <w:r>
        <w:rPr>
          <w:sz w:val="24"/>
          <w:szCs w:val="24"/>
        </w:rPr>
        <w:t>Allottee</w:t>
      </w:r>
      <w:r>
        <w:rPr>
          <w:spacing w:val="65"/>
          <w:sz w:val="24"/>
          <w:szCs w:val="24"/>
        </w:rPr>
        <w:t xml:space="preserve"> </w:t>
      </w:r>
      <w:r>
        <w:rPr>
          <w:sz w:val="24"/>
          <w:szCs w:val="24"/>
        </w:rPr>
        <w:t>shall</w:t>
      </w:r>
      <w:r>
        <w:rPr>
          <w:spacing w:val="65"/>
          <w:sz w:val="24"/>
          <w:szCs w:val="24"/>
        </w:rPr>
        <w:t xml:space="preserve"> </w:t>
      </w:r>
      <w:r>
        <w:rPr>
          <w:sz w:val="24"/>
          <w:szCs w:val="24"/>
        </w:rPr>
        <w:t>be</w:t>
      </w:r>
      <w:r>
        <w:rPr>
          <w:spacing w:val="1"/>
          <w:sz w:val="24"/>
          <w:szCs w:val="24"/>
        </w:rPr>
        <w:t xml:space="preserve"> </w:t>
      </w:r>
      <w:r>
        <w:rPr>
          <w:sz w:val="24"/>
          <w:szCs w:val="24"/>
        </w:rPr>
        <w:t>treated as cancelled and all sums deposited by the Allottee in connection therewith</w:t>
      </w:r>
      <w:r>
        <w:rPr>
          <w:spacing w:val="1"/>
          <w:sz w:val="24"/>
          <w:szCs w:val="24"/>
        </w:rPr>
        <w:t xml:space="preserve"> </w:t>
      </w:r>
      <w:r>
        <w:rPr>
          <w:sz w:val="24"/>
          <w:szCs w:val="24"/>
        </w:rPr>
        <w:t>including the booking amount shall be returned to the Allottee without any interest or</w:t>
      </w:r>
      <w:r>
        <w:rPr>
          <w:spacing w:val="1"/>
          <w:sz w:val="24"/>
          <w:szCs w:val="24"/>
        </w:rPr>
        <w:t xml:space="preserve"> </w:t>
      </w:r>
      <w:r>
        <w:rPr>
          <w:sz w:val="24"/>
          <w:szCs w:val="24"/>
        </w:rPr>
        <w:t>compensation</w:t>
      </w:r>
      <w:r>
        <w:rPr>
          <w:spacing w:val="-2"/>
          <w:sz w:val="24"/>
          <w:szCs w:val="24"/>
        </w:rPr>
        <w:t xml:space="preserve"> </w:t>
      </w:r>
      <w:r>
        <w:rPr>
          <w:sz w:val="24"/>
          <w:szCs w:val="24"/>
        </w:rPr>
        <w:t>whatsoever.</w:t>
      </w:r>
    </w:p>
    <w:p>
      <w:pPr>
        <w:pStyle w:val="TextBody"/>
        <w:spacing w:lineRule="auto" w:line="360"/>
        <w:rPr>
          <w:sz w:val="24"/>
          <w:szCs w:val="24"/>
        </w:rPr>
      </w:pPr>
      <w:r>
        <w:rPr>
          <w:sz w:val="24"/>
          <w:szCs w:val="24"/>
        </w:rPr>
      </w:r>
    </w:p>
    <w:p>
      <w:pPr>
        <w:pStyle w:val="ListParagraph"/>
        <w:numPr>
          <w:ilvl w:val="0"/>
          <w:numId w:val="4"/>
        </w:numPr>
        <w:spacing w:lineRule="auto" w:line="360"/>
        <w:ind w:left="0" w:hanging="720"/>
        <w:jc w:val="left"/>
        <w:rPr>
          <w:sz w:val="24"/>
          <w:szCs w:val="24"/>
        </w:rPr>
      </w:pPr>
      <w:r>
        <w:rPr>
          <w:sz w:val="24"/>
          <w:szCs w:val="24"/>
        </w:rPr>
        <w:t>ENTIRE</w:t>
      </w:r>
      <w:r>
        <w:rPr>
          <w:spacing w:val="-2"/>
          <w:sz w:val="24"/>
          <w:szCs w:val="24"/>
        </w:rPr>
        <w:t xml:space="preserve"> </w:t>
      </w:r>
      <w:r>
        <w:rPr>
          <w:sz w:val="24"/>
          <w:szCs w:val="24"/>
        </w:rPr>
        <w:t>AGREEMENT</w:t>
      </w:r>
    </w:p>
    <w:p>
      <w:pPr>
        <w:pStyle w:val="TextBody"/>
        <w:spacing w:lineRule="auto" w:line="360"/>
        <w:rPr>
          <w:sz w:val="24"/>
          <w:szCs w:val="24"/>
        </w:rPr>
      </w:pPr>
      <w:r>
        <w:rPr>
          <w:sz w:val="24"/>
          <w:szCs w:val="24"/>
        </w:rPr>
        <w:t>This</w:t>
      </w:r>
      <w:r>
        <w:rPr>
          <w:spacing w:val="43"/>
          <w:sz w:val="24"/>
          <w:szCs w:val="24"/>
        </w:rPr>
        <w:t xml:space="preserve"> </w:t>
      </w:r>
      <w:r>
        <w:rPr>
          <w:sz w:val="24"/>
          <w:szCs w:val="24"/>
        </w:rPr>
        <w:t>Agreement,</w:t>
      </w:r>
      <w:r>
        <w:rPr>
          <w:spacing w:val="42"/>
          <w:sz w:val="24"/>
          <w:szCs w:val="24"/>
        </w:rPr>
        <w:t xml:space="preserve"> </w:t>
      </w:r>
      <w:r>
        <w:rPr>
          <w:sz w:val="24"/>
          <w:szCs w:val="24"/>
        </w:rPr>
        <w:t>along</w:t>
      </w:r>
      <w:r>
        <w:rPr>
          <w:spacing w:val="39"/>
          <w:sz w:val="24"/>
          <w:szCs w:val="24"/>
        </w:rPr>
        <w:t xml:space="preserve"> </w:t>
      </w:r>
      <w:r>
        <w:rPr>
          <w:sz w:val="24"/>
          <w:szCs w:val="24"/>
        </w:rPr>
        <w:t>with</w:t>
      </w:r>
      <w:r>
        <w:rPr>
          <w:spacing w:val="43"/>
          <w:sz w:val="24"/>
          <w:szCs w:val="24"/>
        </w:rPr>
        <w:t xml:space="preserve"> </w:t>
      </w:r>
      <w:r>
        <w:rPr>
          <w:sz w:val="24"/>
          <w:szCs w:val="24"/>
        </w:rPr>
        <w:t>its</w:t>
      </w:r>
      <w:r>
        <w:rPr>
          <w:spacing w:val="45"/>
          <w:sz w:val="24"/>
          <w:szCs w:val="24"/>
        </w:rPr>
        <w:t xml:space="preserve"> </w:t>
      </w:r>
      <w:r>
        <w:rPr>
          <w:sz w:val="24"/>
          <w:szCs w:val="24"/>
        </w:rPr>
        <w:t>schedules</w:t>
      </w:r>
      <w:r>
        <w:rPr>
          <w:spacing w:val="20"/>
          <w:sz w:val="24"/>
          <w:szCs w:val="24"/>
        </w:rPr>
        <w:t xml:space="preserve"> </w:t>
      </w:r>
      <w:r>
        <w:rPr>
          <w:sz w:val="24"/>
          <w:szCs w:val="24"/>
        </w:rPr>
        <w:t>and</w:t>
      </w:r>
      <w:r>
        <w:rPr>
          <w:spacing w:val="19"/>
          <w:sz w:val="24"/>
          <w:szCs w:val="24"/>
        </w:rPr>
        <w:t xml:space="preserve"> </w:t>
      </w:r>
      <w:r>
        <w:rPr>
          <w:sz w:val="24"/>
          <w:szCs w:val="24"/>
        </w:rPr>
        <w:t>annexures,</w:t>
      </w:r>
      <w:r>
        <w:rPr>
          <w:spacing w:val="40"/>
          <w:sz w:val="24"/>
          <w:szCs w:val="24"/>
        </w:rPr>
        <w:t xml:space="preserve"> </w:t>
      </w:r>
      <w:r>
        <w:rPr>
          <w:sz w:val="24"/>
          <w:szCs w:val="24"/>
        </w:rPr>
        <w:t>constitutes</w:t>
      </w:r>
      <w:r>
        <w:rPr>
          <w:spacing w:val="42"/>
          <w:sz w:val="24"/>
          <w:szCs w:val="24"/>
        </w:rPr>
        <w:t xml:space="preserve"> </w:t>
      </w:r>
      <w:r>
        <w:rPr>
          <w:sz w:val="24"/>
          <w:szCs w:val="24"/>
        </w:rPr>
        <w:t>the</w:t>
      </w:r>
      <w:r>
        <w:rPr>
          <w:spacing w:val="43"/>
          <w:sz w:val="24"/>
          <w:szCs w:val="24"/>
        </w:rPr>
        <w:t xml:space="preserve"> </w:t>
      </w:r>
      <w:r>
        <w:rPr>
          <w:sz w:val="24"/>
          <w:szCs w:val="24"/>
        </w:rPr>
        <w:t>entire</w:t>
      </w:r>
      <w:r>
        <w:rPr>
          <w:spacing w:val="-62"/>
          <w:sz w:val="24"/>
          <w:szCs w:val="24"/>
        </w:rPr>
        <w:t xml:space="preserve"> </w:t>
      </w:r>
      <w:r>
        <w:rPr>
          <w:sz w:val="24"/>
          <w:szCs w:val="24"/>
        </w:rPr>
        <w:t>Agreement</w:t>
      </w:r>
      <w:r>
        <w:rPr>
          <w:spacing w:val="26"/>
          <w:sz w:val="24"/>
          <w:szCs w:val="24"/>
        </w:rPr>
        <w:t xml:space="preserve"> </w:t>
      </w:r>
      <w:r>
        <w:rPr>
          <w:sz w:val="24"/>
          <w:szCs w:val="24"/>
        </w:rPr>
        <w:t>between</w:t>
      </w:r>
      <w:r>
        <w:rPr>
          <w:spacing w:val="1"/>
          <w:sz w:val="24"/>
          <w:szCs w:val="24"/>
        </w:rPr>
        <w:t xml:space="preserve"> </w:t>
      </w:r>
      <w:r>
        <w:rPr>
          <w:sz w:val="24"/>
          <w:szCs w:val="24"/>
        </w:rPr>
        <w:t>the</w:t>
      </w:r>
      <w:r>
        <w:rPr>
          <w:spacing w:val="1"/>
          <w:sz w:val="24"/>
          <w:szCs w:val="24"/>
        </w:rPr>
        <w:t xml:space="preserve"> </w:t>
      </w:r>
      <w:r>
        <w:rPr>
          <w:sz w:val="24"/>
          <w:szCs w:val="24"/>
        </w:rPr>
        <w:t>Parties</w:t>
      </w:r>
      <w:r>
        <w:rPr>
          <w:spacing w:val="1"/>
          <w:sz w:val="24"/>
          <w:szCs w:val="24"/>
        </w:rPr>
        <w:t xml:space="preserve"> </w:t>
      </w:r>
      <w:r>
        <w:rPr>
          <w:sz w:val="24"/>
          <w:szCs w:val="24"/>
        </w:rPr>
        <w:t>with</w:t>
      </w:r>
      <w:r>
        <w:rPr>
          <w:spacing w:val="1"/>
          <w:sz w:val="24"/>
          <w:szCs w:val="24"/>
        </w:rPr>
        <w:t xml:space="preserve"> </w:t>
      </w:r>
      <w:r>
        <w:rPr>
          <w:sz w:val="24"/>
          <w:szCs w:val="24"/>
        </w:rPr>
        <w:t>respect</w:t>
      </w:r>
      <w:r>
        <w:rPr>
          <w:spacing w:val="1"/>
          <w:sz w:val="24"/>
          <w:szCs w:val="24"/>
        </w:rPr>
        <w:t xml:space="preserve"> </w:t>
      </w:r>
      <w:r>
        <w:rPr>
          <w:sz w:val="24"/>
          <w:szCs w:val="24"/>
        </w:rPr>
        <w:t>to</w:t>
      </w:r>
      <w:r>
        <w:rPr>
          <w:spacing w:val="1"/>
          <w:sz w:val="24"/>
          <w:szCs w:val="24"/>
        </w:rPr>
        <w:t xml:space="preserve"> </w:t>
      </w:r>
      <w:r>
        <w:rPr>
          <w:sz w:val="24"/>
          <w:szCs w:val="24"/>
        </w:rPr>
        <w:t>the</w:t>
      </w:r>
      <w:r>
        <w:rPr>
          <w:spacing w:val="1"/>
          <w:sz w:val="24"/>
          <w:szCs w:val="24"/>
        </w:rPr>
        <w:t xml:space="preserve"> </w:t>
      </w:r>
      <w:r>
        <w:rPr>
          <w:sz w:val="24"/>
          <w:szCs w:val="24"/>
        </w:rPr>
        <w:t>subject</w:t>
      </w:r>
      <w:r>
        <w:rPr>
          <w:spacing w:val="3"/>
          <w:sz w:val="24"/>
          <w:szCs w:val="24"/>
        </w:rPr>
        <w:t xml:space="preserve"> </w:t>
      </w:r>
      <w:r>
        <w:rPr>
          <w:sz w:val="24"/>
          <w:szCs w:val="24"/>
        </w:rPr>
        <w:t>matter</w:t>
      </w:r>
      <w:r>
        <w:rPr>
          <w:spacing w:val="1"/>
          <w:sz w:val="24"/>
          <w:szCs w:val="24"/>
        </w:rPr>
        <w:t xml:space="preserve"> </w:t>
      </w:r>
      <w:r>
        <w:rPr>
          <w:sz w:val="24"/>
          <w:szCs w:val="24"/>
        </w:rPr>
        <w:t>hereof</w:t>
      </w:r>
      <w:r>
        <w:rPr>
          <w:spacing w:val="4"/>
          <w:sz w:val="24"/>
          <w:szCs w:val="24"/>
        </w:rPr>
        <w:t xml:space="preserve"> </w:t>
      </w:r>
      <w:r>
        <w:rPr>
          <w:sz w:val="24"/>
          <w:szCs w:val="24"/>
        </w:rPr>
        <w:t>and</w:t>
      </w:r>
      <w:r>
        <w:rPr>
          <w:spacing w:val="1"/>
          <w:sz w:val="24"/>
          <w:szCs w:val="24"/>
        </w:rPr>
        <w:t xml:space="preserve"> </w:t>
      </w:r>
      <w:r>
        <w:rPr>
          <w:sz w:val="24"/>
          <w:szCs w:val="24"/>
        </w:rPr>
        <w:t>supersedes any and</w:t>
      </w:r>
      <w:r>
        <w:rPr>
          <w:spacing w:val="1"/>
          <w:sz w:val="24"/>
          <w:szCs w:val="24"/>
        </w:rPr>
        <w:t xml:space="preserve"> </w:t>
      </w:r>
      <w:r>
        <w:rPr>
          <w:sz w:val="24"/>
          <w:szCs w:val="24"/>
        </w:rPr>
        <w:t>all understandings, any other agreements, allotment letter,</w:t>
      </w:r>
      <w:r>
        <w:rPr>
          <w:spacing w:val="1"/>
          <w:sz w:val="24"/>
          <w:szCs w:val="24"/>
        </w:rPr>
        <w:t xml:space="preserve"> </w:t>
      </w:r>
      <w:r>
        <w:rPr>
          <w:sz w:val="24"/>
          <w:szCs w:val="24"/>
        </w:rPr>
        <w:t>correspondences,</w:t>
      </w:r>
      <w:r>
        <w:rPr>
          <w:spacing w:val="1"/>
          <w:sz w:val="24"/>
          <w:szCs w:val="24"/>
        </w:rPr>
        <w:t xml:space="preserve"> </w:t>
      </w:r>
      <w:r>
        <w:rPr>
          <w:sz w:val="24"/>
          <w:szCs w:val="24"/>
        </w:rPr>
        <w:t>arrangements whether written or oral, if any, between the Parties in regard to the</w:t>
      </w:r>
      <w:r>
        <w:rPr>
          <w:spacing w:val="1"/>
          <w:sz w:val="24"/>
          <w:szCs w:val="24"/>
        </w:rPr>
        <w:t xml:space="preserve"> </w:t>
      </w:r>
      <w:r>
        <w:rPr>
          <w:sz w:val="24"/>
          <w:szCs w:val="24"/>
        </w:rPr>
        <w:t>said</w:t>
      </w:r>
      <w:r>
        <w:rPr>
          <w:spacing w:val="1"/>
          <w:sz w:val="24"/>
          <w:szCs w:val="24"/>
        </w:rPr>
        <w:t xml:space="preserve"> </w:t>
      </w:r>
      <w:r>
        <w:rPr>
          <w:sz w:val="24"/>
          <w:szCs w:val="24"/>
        </w:rPr>
        <w:t>Flat/plot/building,</w:t>
      </w:r>
      <w:r>
        <w:rPr>
          <w:spacing w:val="-2"/>
          <w:sz w:val="24"/>
          <w:szCs w:val="24"/>
        </w:rPr>
        <w:t xml:space="preserve"> </w:t>
      </w:r>
      <w:r>
        <w:rPr>
          <w:sz w:val="24"/>
          <w:szCs w:val="24"/>
        </w:rPr>
        <w:t>as</w:t>
      </w:r>
      <w:r>
        <w:rPr>
          <w:spacing w:val="-1"/>
          <w:sz w:val="24"/>
          <w:szCs w:val="24"/>
        </w:rPr>
        <w:t xml:space="preserve"> </w:t>
      </w:r>
      <w:r>
        <w:rPr>
          <w:sz w:val="24"/>
          <w:szCs w:val="24"/>
        </w:rPr>
        <w:t>the</w:t>
      </w:r>
      <w:r>
        <w:rPr>
          <w:spacing w:val="-1"/>
          <w:sz w:val="24"/>
          <w:szCs w:val="24"/>
        </w:rPr>
        <w:t xml:space="preserve"> </w:t>
      </w:r>
      <w:r>
        <w:rPr>
          <w:sz w:val="24"/>
          <w:szCs w:val="24"/>
        </w:rPr>
        <w:t>case</w:t>
      </w:r>
      <w:r>
        <w:rPr>
          <w:spacing w:val="2"/>
          <w:sz w:val="24"/>
          <w:szCs w:val="24"/>
        </w:rPr>
        <w:t xml:space="preserve"> </w:t>
      </w:r>
      <w:r>
        <w:rPr>
          <w:sz w:val="24"/>
          <w:szCs w:val="24"/>
        </w:rPr>
        <w:t>may</w:t>
      </w:r>
      <w:r>
        <w:rPr>
          <w:spacing w:val="-4"/>
          <w:sz w:val="24"/>
          <w:szCs w:val="24"/>
        </w:rPr>
        <w:t xml:space="preserve"> </w:t>
      </w:r>
      <w:r>
        <w:rPr>
          <w:sz w:val="24"/>
          <w:szCs w:val="24"/>
        </w:rPr>
        <w:t>be.</w:t>
      </w:r>
    </w:p>
    <w:p>
      <w:pPr>
        <w:pStyle w:val="TextBody"/>
        <w:spacing w:lineRule="auto" w:line="360"/>
        <w:rPr>
          <w:sz w:val="24"/>
          <w:szCs w:val="24"/>
        </w:rPr>
      </w:pPr>
      <w:r>
        <w:rPr>
          <w:sz w:val="24"/>
          <w:szCs w:val="24"/>
        </w:rPr>
      </w:r>
    </w:p>
    <w:p>
      <w:pPr>
        <w:pStyle w:val="ListParagraph"/>
        <w:numPr>
          <w:ilvl w:val="0"/>
          <w:numId w:val="4"/>
        </w:numPr>
        <w:spacing w:lineRule="auto" w:line="360"/>
        <w:ind w:left="0" w:hanging="810"/>
        <w:jc w:val="left"/>
        <w:rPr>
          <w:sz w:val="24"/>
          <w:szCs w:val="24"/>
        </w:rPr>
      </w:pPr>
      <w:r>
        <w:rPr>
          <w:sz w:val="24"/>
          <w:szCs w:val="24"/>
        </w:rPr>
        <w:t>RIGHT</w:t>
      </w:r>
      <w:r>
        <w:rPr>
          <w:spacing w:val="-4"/>
          <w:sz w:val="24"/>
          <w:szCs w:val="24"/>
        </w:rPr>
        <w:t xml:space="preserve"> </w:t>
      </w:r>
      <w:r>
        <w:rPr>
          <w:sz w:val="24"/>
          <w:szCs w:val="24"/>
        </w:rPr>
        <w:t>TO</w:t>
      </w:r>
      <w:r>
        <w:rPr>
          <w:spacing w:val="-2"/>
          <w:sz w:val="24"/>
          <w:szCs w:val="24"/>
        </w:rPr>
        <w:t xml:space="preserve"> </w:t>
      </w:r>
      <w:r>
        <w:rPr>
          <w:sz w:val="24"/>
          <w:szCs w:val="24"/>
        </w:rPr>
        <w:t>AMEND</w:t>
      </w:r>
    </w:p>
    <w:p>
      <w:pPr>
        <w:pStyle w:val="TextBody"/>
        <w:spacing w:lineRule="auto" w:line="360"/>
        <w:jc w:val="both"/>
        <w:rPr>
          <w:sz w:val="24"/>
          <w:szCs w:val="24"/>
        </w:rPr>
      </w:pPr>
      <w:r>
        <w:rPr>
          <w:sz w:val="24"/>
          <w:szCs w:val="24"/>
        </w:rPr>
        <w:t>This</w:t>
      </w:r>
      <w:r>
        <w:rPr>
          <w:spacing w:val="-3"/>
          <w:sz w:val="24"/>
          <w:szCs w:val="24"/>
        </w:rPr>
        <w:t xml:space="preserve"> </w:t>
      </w:r>
      <w:r>
        <w:rPr>
          <w:sz w:val="24"/>
          <w:szCs w:val="24"/>
        </w:rPr>
        <w:t>Agreement may</w:t>
      </w:r>
      <w:r>
        <w:rPr>
          <w:spacing w:val="-5"/>
          <w:sz w:val="24"/>
          <w:szCs w:val="24"/>
        </w:rPr>
        <w:t xml:space="preserve"> </w:t>
      </w:r>
      <w:r>
        <w:rPr>
          <w:sz w:val="24"/>
          <w:szCs w:val="24"/>
        </w:rPr>
        <w:t>only</w:t>
      </w:r>
      <w:r>
        <w:rPr>
          <w:spacing w:val="-5"/>
          <w:sz w:val="24"/>
          <w:szCs w:val="24"/>
        </w:rPr>
        <w:t xml:space="preserve"> </w:t>
      </w:r>
      <w:r>
        <w:rPr>
          <w:sz w:val="24"/>
          <w:szCs w:val="24"/>
        </w:rPr>
        <w:t>be</w:t>
      </w:r>
      <w:r>
        <w:rPr>
          <w:spacing w:val="-3"/>
          <w:sz w:val="24"/>
          <w:szCs w:val="24"/>
        </w:rPr>
        <w:t xml:space="preserve"> </w:t>
      </w:r>
      <w:r>
        <w:rPr>
          <w:sz w:val="24"/>
          <w:szCs w:val="24"/>
        </w:rPr>
        <w:t>amended</w:t>
      </w:r>
      <w:r>
        <w:rPr>
          <w:spacing w:val="-2"/>
          <w:sz w:val="24"/>
          <w:szCs w:val="24"/>
        </w:rPr>
        <w:t xml:space="preserve"> </w:t>
      </w:r>
      <w:r>
        <w:rPr>
          <w:sz w:val="24"/>
          <w:szCs w:val="24"/>
        </w:rPr>
        <w:t>through</w:t>
      </w:r>
      <w:r>
        <w:rPr>
          <w:spacing w:val="-3"/>
          <w:sz w:val="24"/>
          <w:szCs w:val="24"/>
        </w:rPr>
        <w:t xml:space="preserve"> </w:t>
      </w:r>
      <w:r>
        <w:rPr>
          <w:sz w:val="24"/>
          <w:szCs w:val="24"/>
        </w:rPr>
        <w:t>written</w:t>
      </w:r>
      <w:r>
        <w:rPr>
          <w:spacing w:val="-3"/>
          <w:sz w:val="24"/>
          <w:szCs w:val="24"/>
        </w:rPr>
        <w:t xml:space="preserve"> </w:t>
      </w:r>
      <w:r>
        <w:rPr>
          <w:sz w:val="24"/>
          <w:szCs w:val="24"/>
        </w:rPr>
        <w:t>consent</w:t>
      </w:r>
      <w:r>
        <w:rPr>
          <w:spacing w:val="-3"/>
          <w:sz w:val="24"/>
          <w:szCs w:val="24"/>
        </w:rPr>
        <w:t xml:space="preserve"> </w:t>
      </w:r>
      <w:r>
        <w:rPr>
          <w:sz w:val="24"/>
          <w:szCs w:val="24"/>
        </w:rPr>
        <w:t>of the</w:t>
      </w:r>
      <w:r>
        <w:rPr>
          <w:spacing w:val="-7"/>
          <w:sz w:val="24"/>
          <w:szCs w:val="24"/>
        </w:rPr>
        <w:t xml:space="preserve"> </w:t>
      </w:r>
      <w:r>
        <w:rPr>
          <w:sz w:val="24"/>
          <w:szCs w:val="24"/>
        </w:rPr>
        <w:t>Parties.</w:t>
      </w:r>
    </w:p>
    <w:p>
      <w:pPr>
        <w:pStyle w:val="TextBody"/>
        <w:spacing w:lineRule="auto" w:line="360"/>
        <w:rPr>
          <w:sz w:val="24"/>
          <w:szCs w:val="24"/>
        </w:rPr>
      </w:pPr>
      <w:r>
        <w:rPr>
          <w:sz w:val="24"/>
          <w:szCs w:val="24"/>
        </w:rPr>
      </w:r>
    </w:p>
    <w:p>
      <w:pPr>
        <w:pStyle w:val="ListParagraph"/>
        <w:numPr>
          <w:ilvl w:val="0"/>
          <w:numId w:val="4"/>
        </w:numPr>
        <w:spacing w:lineRule="auto" w:line="360"/>
        <w:ind w:left="0" w:hanging="630"/>
        <w:jc w:val="both"/>
        <w:rPr>
          <w:sz w:val="24"/>
          <w:szCs w:val="24"/>
        </w:rPr>
      </w:pPr>
      <w:r>
        <w:rPr>
          <w:sz w:val="24"/>
          <w:szCs w:val="24"/>
        </w:rPr>
        <w:t>PROVISIONS</w:t>
        <w:tab/>
        <w:t>OF</w:t>
        <w:tab/>
        <w:t>THIS</w:t>
        <w:tab/>
        <w:t>AGREEMENT</w:t>
        <w:tab/>
        <w:t>APPLICABLE</w:t>
        <w:tab/>
        <w:t>TO ALLOTTEE</w:t>
        <w:tab/>
      </w:r>
      <w:r>
        <w:rPr>
          <w:spacing w:val="-4"/>
          <w:sz w:val="24"/>
          <w:szCs w:val="24"/>
        </w:rPr>
        <w:t>/</w:t>
      </w:r>
      <w:r>
        <w:rPr>
          <w:spacing w:val="-62"/>
          <w:sz w:val="24"/>
          <w:szCs w:val="24"/>
        </w:rPr>
        <w:t xml:space="preserve"> </w:t>
      </w:r>
      <w:r>
        <w:rPr>
          <w:sz w:val="24"/>
          <w:szCs w:val="24"/>
        </w:rPr>
        <w:t>SUBSEQUENT ALLOTTEES</w:t>
      </w:r>
    </w:p>
    <w:p>
      <w:pPr>
        <w:pStyle w:val="TextBody"/>
        <w:spacing w:lineRule="auto" w:line="360"/>
        <w:jc w:val="both"/>
        <w:rPr>
          <w:sz w:val="24"/>
          <w:szCs w:val="24"/>
        </w:rPr>
      </w:pPr>
      <w:r>
        <w:rPr>
          <w:sz w:val="24"/>
          <w:szCs w:val="24"/>
        </w:rPr>
        <w:t>It</w:t>
      </w:r>
      <w:r>
        <w:rPr>
          <w:spacing w:val="47"/>
          <w:sz w:val="24"/>
          <w:szCs w:val="24"/>
        </w:rPr>
        <w:t xml:space="preserve"> </w:t>
      </w:r>
      <w:r>
        <w:rPr>
          <w:sz w:val="24"/>
          <w:szCs w:val="24"/>
        </w:rPr>
        <w:t>is</w:t>
      </w:r>
      <w:r>
        <w:rPr>
          <w:spacing w:val="47"/>
          <w:sz w:val="24"/>
          <w:szCs w:val="24"/>
        </w:rPr>
        <w:t xml:space="preserve"> </w:t>
      </w:r>
      <w:r>
        <w:rPr>
          <w:sz w:val="24"/>
          <w:szCs w:val="24"/>
        </w:rPr>
        <w:t>clearly</w:t>
      </w:r>
      <w:r>
        <w:rPr>
          <w:spacing w:val="43"/>
          <w:sz w:val="24"/>
          <w:szCs w:val="24"/>
        </w:rPr>
        <w:t xml:space="preserve"> </w:t>
      </w:r>
      <w:r>
        <w:rPr>
          <w:sz w:val="24"/>
          <w:szCs w:val="24"/>
        </w:rPr>
        <w:t>understood</w:t>
      </w:r>
      <w:r>
        <w:rPr>
          <w:spacing w:val="48"/>
          <w:sz w:val="24"/>
          <w:szCs w:val="24"/>
        </w:rPr>
        <w:t xml:space="preserve"> </w:t>
      </w:r>
      <w:r>
        <w:rPr>
          <w:sz w:val="24"/>
          <w:szCs w:val="24"/>
        </w:rPr>
        <w:t>and</w:t>
      </w:r>
      <w:r>
        <w:rPr>
          <w:spacing w:val="47"/>
          <w:sz w:val="24"/>
          <w:szCs w:val="24"/>
        </w:rPr>
        <w:t xml:space="preserve"> </w:t>
      </w:r>
      <w:r>
        <w:rPr>
          <w:sz w:val="24"/>
          <w:szCs w:val="24"/>
        </w:rPr>
        <w:t>so</w:t>
      </w:r>
      <w:r>
        <w:rPr>
          <w:spacing w:val="47"/>
          <w:sz w:val="24"/>
          <w:szCs w:val="24"/>
        </w:rPr>
        <w:t xml:space="preserve"> </w:t>
      </w:r>
      <w:r>
        <w:rPr>
          <w:sz w:val="24"/>
          <w:szCs w:val="24"/>
        </w:rPr>
        <w:t>agreed</w:t>
      </w:r>
      <w:r>
        <w:rPr>
          <w:spacing w:val="47"/>
          <w:sz w:val="24"/>
          <w:szCs w:val="24"/>
        </w:rPr>
        <w:t xml:space="preserve"> </w:t>
      </w:r>
      <w:r>
        <w:rPr>
          <w:sz w:val="24"/>
          <w:szCs w:val="24"/>
        </w:rPr>
        <w:t>by</w:t>
      </w:r>
      <w:r>
        <w:rPr>
          <w:spacing w:val="43"/>
          <w:sz w:val="24"/>
          <w:szCs w:val="24"/>
        </w:rPr>
        <w:t xml:space="preserve"> </w:t>
      </w:r>
      <w:r>
        <w:rPr>
          <w:sz w:val="24"/>
          <w:szCs w:val="24"/>
        </w:rPr>
        <w:t>and</w:t>
      </w:r>
      <w:r>
        <w:rPr>
          <w:spacing w:val="47"/>
          <w:sz w:val="24"/>
          <w:szCs w:val="24"/>
        </w:rPr>
        <w:t xml:space="preserve"> </w:t>
      </w:r>
      <w:r>
        <w:rPr>
          <w:sz w:val="24"/>
          <w:szCs w:val="24"/>
        </w:rPr>
        <w:t>between</w:t>
      </w:r>
      <w:r>
        <w:rPr>
          <w:spacing w:val="47"/>
          <w:sz w:val="24"/>
          <w:szCs w:val="24"/>
        </w:rPr>
        <w:t xml:space="preserve"> </w:t>
      </w:r>
      <w:r>
        <w:rPr>
          <w:sz w:val="24"/>
          <w:szCs w:val="24"/>
        </w:rPr>
        <w:t>the</w:t>
      </w:r>
      <w:r>
        <w:rPr>
          <w:spacing w:val="47"/>
          <w:sz w:val="24"/>
          <w:szCs w:val="24"/>
        </w:rPr>
        <w:t xml:space="preserve"> </w:t>
      </w:r>
      <w:r>
        <w:rPr>
          <w:sz w:val="24"/>
          <w:szCs w:val="24"/>
        </w:rPr>
        <w:t>Parties</w:t>
      </w:r>
      <w:r>
        <w:rPr>
          <w:spacing w:val="47"/>
          <w:sz w:val="24"/>
          <w:szCs w:val="24"/>
        </w:rPr>
        <w:t xml:space="preserve"> </w:t>
      </w:r>
      <w:r>
        <w:rPr>
          <w:sz w:val="24"/>
          <w:szCs w:val="24"/>
        </w:rPr>
        <w:t>hereto</w:t>
      </w:r>
      <w:r>
        <w:rPr>
          <w:spacing w:val="47"/>
          <w:sz w:val="24"/>
          <w:szCs w:val="24"/>
        </w:rPr>
        <w:t xml:space="preserve"> </w:t>
      </w:r>
      <w:r>
        <w:rPr>
          <w:sz w:val="24"/>
          <w:szCs w:val="24"/>
        </w:rPr>
        <w:t>that</w:t>
      </w:r>
      <w:r>
        <w:rPr>
          <w:spacing w:val="47"/>
          <w:sz w:val="24"/>
          <w:szCs w:val="24"/>
        </w:rPr>
        <w:t xml:space="preserve"> </w:t>
      </w:r>
      <w:r>
        <w:rPr>
          <w:sz w:val="24"/>
          <w:szCs w:val="24"/>
        </w:rPr>
        <w:t xml:space="preserve">all </w:t>
      </w:r>
      <w:r>
        <w:rPr>
          <w:spacing w:val="-62"/>
          <w:sz w:val="24"/>
          <w:szCs w:val="24"/>
        </w:rPr>
        <w:t xml:space="preserve"> </w:t>
      </w:r>
      <w:r>
        <w:rPr>
          <w:sz w:val="24"/>
          <w:szCs w:val="24"/>
        </w:rPr>
        <w:t>the provisions</w:t>
      </w:r>
      <w:r>
        <w:rPr>
          <w:spacing w:val="1"/>
          <w:sz w:val="24"/>
          <w:szCs w:val="24"/>
        </w:rPr>
        <w:t xml:space="preserve"> </w:t>
      </w:r>
      <w:r>
        <w:rPr>
          <w:sz w:val="24"/>
          <w:szCs w:val="24"/>
        </w:rPr>
        <w:t>contained</w:t>
      </w:r>
      <w:r>
        <w:rPr>
          <w:spacing w:val="1"/>
          <w:sz w:val="24"/>
          <w:szCs w:val="24"/>
        </w:rPr>
        <w:t xml:space="preserve"> </w:t>
      </w:r>
      <w:r>
        <w:rPr>
          <w:sz w:val="24"/>
          <w:szCs w:val="24"/>
        </w:rPr>
        <w:t>herein</w:t>
      </w:r>
      <w:r>
        <w:rPr>
          <w:spacing w:val="65"/>
          <w:sz w:val="24"/>
          <w:szCs w:val="24"/>
        </w:rPr>
        <w:t xml:space="preserve"> </w:t>
      </w:r>
      <w:r>
        <w:rPr>
          <w:sz w:val="24"/>
          <w:szCs w:val="24"/>
        </w:rPr>
        <w:t>and</w:t>
      </w:r>
      <w:r>
        <w:rPr>
          <w:spacing w:val="65"/>
          <w:sz w:val="24"/>
          <w:szCs w:val="24"/>
        </w:rPr>
        <w:t xml:space="preserve"> </w:t>
      </w:r>
      <w:r>
        <w:rPr>
          <w:sz w:val="24"/>
          <w:szCs w:val="24"/>
        </w:rPr>
        <w:t>the</w:t>
      </w:r>
      <w:r>
        <w:rPr>
          <w:spacing w:val="65"/>
          <w:sz w:val="24"/>
          <w:szCs w:val="24"/>
        </w:rPr>
        <w:t xml:space="preserve"> </w:t>
      </w:r>
      <w:r>
        <w:rPr>
          <w:sz w:val="24"/>
          <w:szCs w:val="24"/>
        </w:rPr>
        <w:t>obligations</w:t>
      </w:r>
      <w:r>
        <w:rPr>
          <w:spacing w:val="65"/>
          <w:sz w:val="24"/>
          <w:szCs w:val="24"/>
        </w:rPr>
        <w:t xml:space="preserve"> </w:t>
      </w:r>
      <w:r>
        <w:rPr>
          <w:sz w:val="24"/>
          <w:szCs w:val="24"/>
        </w:rPr>
        <w:t>arising</w:t>
      </w:r>
      <w:r>
        <w:rPr>
          <w:spacing w:val="65"/>
          <w:sz w:val="24"/>
          <w:szCs w:val="24"/>
        </w:rPr>
        <w:t xml:space="preserve"> </w:t>
      </w:r>
      <w:r>
        <w:rPr>
          <w:sz w:val="24"/>
          <w:szCs w:val="24"/>
        </w:rPr>
        <w:t>hereunder</w:t>
      </w:r>
      <w:r>
        <w:rPr>
          <w:spacing w:val="65"/>
          <w:sz w:val="24"/>
          <w:szCs w:val="24"/>
        </w:rPr>
        <w:t xml:space="preserve"> </w:t>
      </w:r>
      <w:r>
        <w:rPr>
          <w:sz w:val="24"/>
          <w:szCs w:val="24"/>
        </w:rPr>
        <w:t>in</w:t>
      </w:r>
      <w:r>
        <w:rPr>
          <w:spacing w:val="65"/>
          <w:sz w:val="24"/>
          <w:szCs w:val="24"/>
        </w:rPr>
        <w:t xml:space="preserve"> </w:t>
      </w:r>
      <w:r>
        <w:rPr>
          <w:sz w:val="24"/>
          <w:szCs w:val="24"/>
        </w:rPr>
        <w:t>respect</w:t>
      </w:r>
      <w:r>
        <w:rPr>
          <w:spacing w:val="1"/>
          <w:sz w:val="24"/>
          <w:szCs w:val="24"/>
        </w:rPr>
        <w:t xml:space="preserve"> </w:t>
      </w:r>
      <w:r>
        <w:rPr>
          <w:sz w:val="24"/>
          <w:szCs w:val="24"/>
        </w:rPr>
        <w:t>of the Project shall equally be applicable to and enforceable against any subsequent</w:t>
      </w:r>
      <w:r>
        <w:rPr>
          <w:spacing w:val="1"/>
          <w:sz w:val="24"/>
          <w:szCs w:val="24"/>
        </w:rPr>
        <w:t xml:space="preserve"> </w:t>
      </w:r>
      <w:r>
        <w:rPr>
          <w:sz w:val="24"/>
          <w:szCs w:val="24"/>
        </w:rPr>
        <w:t>Allottees of the [Flat], in case of a transfer, as the said obligations go</w:t>
      </w:r>
      <w:r>
        <w:rPr>
          <w:spacing w:val="1"/>
          <w:sz w:val="24"/>
          <w:szCs w:val="24"/>
        </w:rPr>
        <w:t xml:space="preserve"> </w:t>
      </w:r>
      <w:r>
        <w:rPr>
          <w:sz w:val="24"/>
          <w:szCs w:val="24"/>
        </w:rPr>
        <w:t>along</w:t>
      </w:r>
      <w:r>
        <w:rPr>
          <w:spacing w:val="-2"/>
          <w:sz w:val="24"/>
          <w:szCs w:val="24"/>
        </w:rPr>
        <w:t xml:space="preserve"> </w:t>
      </w:r>
      <w:r>
        <w:rPr>
          <w:sz w:val="24"/>
          <w:szCs w:val="24"/>
        </w:rPr>
        <w:t>with</w:t>
      </w:r>
      <w:r>
        <w:rPr>
          <w:spacing w:val="2"/>
          <w:sz w:val="24"/>
          <w:szCs w:val="24"/>
        </w:rPr>
        <w:t xml:space="preserve"> </w:t>
      </w:r>
      <w:r>
        <w:rPr>
          <w:sz w:val="24"/>
          <w:szCs w:val="24"/>
        </w:rPr>
        <w:t>the</w:t>
      </w:r>
      <w:r>
        <w:rPr>
          <w:spacing w:val="-2"/>
          <w:sz w:val="24"/>
          <w:szCs w:val="24"/>
        </w:rPr>
        <w:t xml:space="preserve"> </w:t>
      </w:r>
      <w:r>
        <w:rPr>
          <w:sz w:val="24"/>
          <w:szCs w:val="24"/>
        </w:rPr>
        <w:t>[Flat]</w:t>
      </w:r>
      <w:r>
        <w:rPr>
          <w:spacing w:val="-1"/>
          <w:sz w:val="24"/>
          <w:szCs w:val="24"/>
        </w:rPr>
        <w:t xml:space="preserve"> </w:t>
      </w:r>
      <w:r>
        <w:rPr>
          <w:sz w:val="24"/>
          <w:szCs w:val="24"/>
        </w:rPr>
        <w:t>for</w:t>
      </w:r>
      <w:r>
        <w:rPr>
          <w:spacing w:val="-1"/>
          <w:sz w:val="24"/>
          <w:szCs w:val="24"/>
        </w:rPr>
        <w:t xml:space="preserve"> </w:t>
      </w:r>
      <w:r>
        <w:rPr>
          <w:sz w:val="24"/>
          <w:szCs w:val="24"/>
        </w:rPr>
        <w:t>all</w:t>
      </w:r>
      <w:r>
        <w:rPr>
          <w:spacing w:val="-2"/>
          <w:sz w:val="24"/>
          <w:szCs w:val="24"/>
        </w:rPr>
        <w:t xml:space="preserve"> </w:t>
      </w:r>
      <w:r>
        <w:rPr>
          <w:sz w:val="24"/>
          <w:szCs w:val="24"/>
        </w:rPr>
        <w:t>intents</w:t>
      </w:r>
      <w:r>
        <w:rPr>
          <w:spacing w:val="2"/>
          <w:sz w:val="24"/>
          <w:szCs w:val="24"/>
        </w:rPr>
        <w:t xml:space="preserve"> </w:t>
      </w:r>
      <w:r>
        <w:rPr>
          <w:sz w:val="24"/>
          <w:szCs w:val="24"/>
        </w:rPr>
        <w:t>and</w:t>
      </w:r>
      <w:r>
        <w:rPr>
          <w:spacing w:val="-3"/>
          <w:sz w:val="24"/>
          <w:szCs w:val="24"/>
        </w:rPr>
        <w:t xml:space="preserve"> </w:t>
      </w:r>
      <w:r>
        <w:rPr>
          <w:sz w:val="24"/>
          <w:szCs w:val="24"/>
        </w:rPr>
        <w:t>purposes.</w:t>
      </w:r>
    </w:p>
    <w:p>
      <w:pPr>
        <w:pStyle w:val="TextBody"/>
        <w:spacing w:lineRule="auto" w:line="360"/>
        <w:rPr>
          <w:sz w:val="24"/>
          <w:szCs w:val="24"/>
        </w:rPr>
      </w:pPr>
      <w:r>
        <w:rPr>
          <w:sz w:val="24"/>
          <w:szCs w:val="24"/>
        </w:rPr>
      </w:r>
    </w:p>
    <w:p>
      <w:pPr>
        <w:pStyle w:val="ListParagraph"/>
        <w:numPr>
          <w:ilvl w:val="0"/>
          <w:numId w:val="4"/>
        </w:numPr>
        <w:spacing w:lineRule="auto" w:line="360"/>
        <w:ind w:left="0" w:hanging="720"/>
        <w:jc w:val="left"/>
        <w:rPr>
          <w:sz w:val="24"/>
          <w:szCs w:val="24"/>
        </w:rPr>
      </w:pPr>
      <w:r>
        <w:rPr>
          <w:sz w:val="24"/>
          <w:szCs w:val="24"/>
        </w:rPr>
        <w:t>SEVERABILITY</w:t>
      </w:r>
    </w:p>
    <w:p>
      <w:pPr>
        <w:pStyle w:val="TextBody"/>
        <w:spacing w:lineRule="auto" w:line="360"/>
        <w:jc w:val="both"/>
        <w:rPr>
          <w:sz w:val="24"/>
          <w:szCs w:val="24"/>
        </w:rPr>
      </w:pPr>
      <w:r>
        <w:rPr>
          <w:sz w:val="24"/>
          <w:szCs w:val="24"/>
        </w:rPr>
        <w:t>If</w:t>
      </w:r>
      <w:r>
        <w:rPr>
          <w:spacing w:val="1"/>
          <w:sz w:val="24"/>
          <w:szCs w:val="24"/>
        </w:rPr>
        <w:t xml:space="preserve"> </w:t>
      </w:r>
      <w:r>
        <w:rPr>
          <w:sz w:val="24"/>
          <w:szCs w:val="24"/>
        </w:rPr>
        <w:t>any</w:t>
      </w:r>
      <w:r>
        <w:rPr>
          <w:spacing w:val="1"/>
          <w:sz w:val="24"/>
          <w:szCs w:val="24"/>
        </w:rPr>
        <w:t xml:space="preserve"> </w:t>
      </w:r>
      <w:r>
        <w:rPr>
          <w:sz w:val="24"/>
          <w:szCs w:val="24"/>
        </w:rPr>
        <w:t>provision</w:t>
      </w:r>
      <w:r>
        <w:rPr>
          <w:spacing w:val="1"/>
          <w:sz w:val="24"/>
          <w:szCs w:val="24"/>
        </w:rPr>
        <w:t xml:space="preserve"> </w:t>
      </w:r>
      <w:r>
        <w:rPr>
          <w:sz w:val="24"/>
          <w:szCs w:val="24"/>
        </w:rPr>
        <w:t>of</w:t>
      </w:r>
      <w:r>
        <w:rPr>
          <w:spacing w:val="1"/>
          <w:sz w:val="24"/>
          <w:szCs w:val="24"/>
        </w:rPr>
        <w:t xml:space="preserve"> </w:t>
      </w:r>
      <w:r>
        <w:rPr>
          <w:sz w:val="24"/>
          <w:szCs w:val="24"/>
        </w:rPr>
        <w:t>this</w:t>
      </w:r>
      <w:r>
        <w:rPr>
          <w:spacing w:val="1"/>
          <w:sz w:val="24"/>
          <w:szCs w:val="24"/>
        </w:rPr>
        <w:t xml:space="preserve"> </w:t>
      </w:r>
      <w:r>
        <w:rPr>
          <w:sz w:val="24"/>
          <w:szCs w:val="24"/>
        </w:rPr>
        <w:t>Agreement</w:t>
      </w:r>
      <w:r>
        <w:rPr>
          <w:spacing w:val="1"/>
          <w:sz w:val="24"/>
          <w:szCs w:val="24"/>
        </w:rPr>
        <w:t xml:space="preserve"> </w:t>
      </w:r>
      <w:r>
        <w:rPr>
          <w:sz w:val="24"/>
          <w:szCs w:val="24"/>
        </w:rPr>
        <w:t>shall</w:t>
      </w:r>
      <w:r>
        <w:rPr>
          <w:spacing w:val="66"/>
          <w:sz w:val="24"/>
          <w:szCs w:val="24"/>
        </w:rPr>
        <w:t xml:space="preserve"> </w:t>
      </w:r>
      <w:r>
        <w:rPr>
          <w:sz w:val="24"/>
          <w:szCs w:val="24"/>
        </w:rPr>
        <w:t>be</w:t>
      </w:r>
      <w:r>
        <w:rPr>
          <w:spacing w:val="66"/>
          <w:sz w:val="24"/>
          <w:szCs w:val="24"/>
        </w:rPr>
        <w:t xml:space="preserve"> </w:t>
      </w:r>
      <w:r>
        <w:rPr>
          <w:sz w:val="24"/>
          <w:szCs w:val="24"/>
        </w:rPr>
        <w:t>determined</w:t>
      </w:r>
      <w:r>
        <w:rPr>
          <w:spacing w:val="66"/>
          <w:sz w:val="24"/>
          <w:szCs w:val="24"/>
        </w:rPr>
        <w:t xml:space="preserve"> </w:t>
      </w:r>
      <w:r>
        <w:rPr>
          <w:sz w:val="24"/>
          <w:szCs w:val="24"/>
        </w:rPr>
        <w:t>to</w:t>
      </w:r>
      <w:r>
        <w:rPr>
          <w:spacing w:val="66"/>
          <w:sz w:val="24"/>
          <w:szCs w:val="24"/>
        </w:rPr>
        <w:t xml:space="preserve"> </w:t>
      </w:r>
      <w:r>
        <w:rPr>
          <w:sz w:val="24"/>
          <w:szCs w:val="24"/>
        </w:rPr>
        <w:t>be</w:t>
      </w:r>
      <w:r>
        <w:rPr>
          <w:spacing w:val="66"/>
          <w:sz w:val="24"/>
          <w:szCs w:val="24"/>
        </w:rPr>
        <w:t xml:space="preserve"> </w:t>
      </w:r>
      <w:r>
        <w:rPr>
          <w:sz w:val="24"/>
          <w:szCs w:val="24"/>
        </w:rPr>
        <w:t>void</w:t>
      </w:r>
      <w:r>
        <w:rPr>
          <w:spacing w:val="66"/>
          <w:sz w:val="24"/>
          <w:szCs w:val="24"/>
        </w:rPr>
        <w:t xml:space="preserve"> </w:t>
      </w:r>
      <w:r>
        <w:rPr>
          <w:sz w:val="24"/>
          <w:szCs w:val="24"/>
        </w:rPr>
        <w:t>or</w:t>
      </w:r>
      <w:r>
        <w:rPr>
          <w:spacing w:val="1"/>
          <w:sz w:val="24"/>
          <w:szCs w:val="24"/>
        </w:rPr>
        <w:t xml:space="preserve"> </w:t>
      </w:r>
      <w:r>
        <w:rPr>
          <w:sz w:val="24"/>
          <w:szCs w:val="24"/>
        </w:rPr>
        <w:t>unenforceable under the Act or the Rules and Regulations made thereunder or under</w:t>
      </w:r>
      <w:r>
        <w:rPr>
          <w:spacing w:val="1"/>
          <w:sz w:val="24"/>
          <w:szCs w:val="24"/>
        </w:rPr>
        <w:t xml:space="preserve"> </w:t>
      </w:r>
      <w:r>
        <w:rPr>
          <w:sz w:val="24"/>
          <w:szCs w:val="24"/>
        </w:rPr>
        <w:t>other</w:t>
      </w:r>
      <w:r>
        <w:rPr>
          <w:spacing w:val="56"/>
          <w:sz w:val="24"/>
          <w:szCs w:val="24"/>
        </w:rPr>
        <w:t xml:space="preserve"> </w:t>
      </w:r>
      <w:r>
        <w:rPr>
          <w:sz w:val="24"/>
          <w:szCs w:val="24"/>
        </w:rPr>
        <w:t>applicable</w:t>
      </w:r>
      <w:r>
        <w:rPr>
          <w:spacing w:val="21"/>
          <w:sz w:val="24"/>
          <w:szCs w:val="24"/>
        </w:rPr>
        <w:t xml:space="preserve"> </w:t>
      </w:r>
      <w:r>
        <w:rPr>
          <w:sz w:val="24"/>
          <w:szCs w:val="24"/>
        </w:rPr>
        <w:t>laws,</w:t>
      </w:r>
      <w:r>
        <w:rPr>
          <w:spacing w:val="24"/>
          <w:sz w:val="24"/>
          <w:szCs w:val="24"/>
        </w:rPr>
        <w:t xml:space="preserve"> </w:t>
      </w:r>
      <w:r>
        <w:rPr>
          <w:sz w:val="24"/>
          <w:szCs w:val="24"/>
        </w:rPr>
        <w:t>such</w:t>
      </w:r>
      <w:r>
        <w:rPr>
          <w:spacing w:val="20"/>
          <w:sz w:val="24"/>
          <w:szCs w:val="24"/>
        </w:rPr>
        <w:t xml:space="preserve"> </w:t>
      </w:r>
      <w:r>
        <w:rPr>
          <w:sz w:val="24"/>
          <w:szCs w:val="24"/>
        </w:rPr>
        <w:t>provisions</w:t>
      </w:r>
      <w:r>
        <w:rPr>
          <w:spacing w:val="24"/>
          <w:sz w:val="24"/>
          <w:szCs w:val="24"/>
        </w:rPr>
        <w:t xml:space="preserve"> </w:t>
      </w:r>
      <w:r>
        <w:rPr>
          <w:sz w:val="24"/>
          <w:szCs w:val="24"/>
        </w:rPr>
        <w:t>of</w:t>
      </w:r>
      <w:r>
        <w:rPr>
          <w:spacing w:val="23"/>
          <w:sz w:val="24"/>
          <w:szCs w:val="24"/>
        </w:rPr>
        <w:t xml:space="preserve"> </w:t>
      </w:r>
      <w:r>
        <w:rPr>
          <w:sz w:val="24"/>
          <w:szCs w:val="24"/>
        </w:rPr>
        <w:t>the</w:t>
      </w:r>
      <w:r>
        <w:rPr>
          <w:spacing w:val="23"/>
          <w:sz w:val="24"/>
          <w:szCs w:val="24"/>
        </w:rPr>
        <w:t xml:space="preserve"> </w:t>
      </w:r>
      <w:r>
        <w:rPr>
          <w:sz w:val="24"/>
          <w:szCs w:val="24"/>
        </w:rPr>
        <w:t>Agreement</w:t>
      </w:r>
      <w:r>
        <w:rPr>
          <w:spacing w:val="24"/>
          <w:sz w:val="24"/>
          <w:szCs w:val="24"/>
        </w:rPr>
        <w:t xml:space="preserve"> </w:t>
      </w:r>
      <w:r>
        <w:rPr>
          <w:sz w:val="24"/>
          <w:szCs w:val="24"/>
        </w:rPr>
        <w:t>shall</w:t>
      </w:r>
      <w:r>
        <w:rPr>
          <w:spacing w:val="23"/>
          <w:sz w:val="24"/>
          <w:szCs w:val="24"/>
        </w:rPr>
        <w:t xml:space="preserve"> </w:t>
      </w:r>
      <w:r>
        <w:rPr>
          <w:sz w:val="24"/>
          <w:szCs w:val="24"/>
        </w:rPr>
        <w:t>be</w:t>
      </w:r>
      <w:r>
        <w:rPr>
          <w:spacing w:val="22"/>
          <w:sz w:val="24"/>
          <w:szCs w:val="24"/>
        </w:rPr>
        <w:t xml:space="preserve"> </w:t>
      </w:r>
      <w:r>
        <w:rPr>
          <w:sz w:val="24"/>
          <w:szCs w:val="24"/>
        </w:rPr>
        <w:t>deemed</w:t>
      </w:r>
      <w:r>
        <w:rPr>
          <w:spacing w:val="20"/>
          <w:sz w:val="24"/>
          <w:szCs w:val="24"/>
        </w:rPr>
        <w:t xml:space="preserve"> </w:t>
      </w:r>
      <w:r>
        <w:rPr>
          <w:sz w:val="24"/>
          <w:szCs w:val="24"/>
        </w:rPr>
        <w:t>amended</w:t>
      </w:r>
      <w:r>
        <w:rPr>
          <w:spacing w:val="-62"/>
          <w:sz w:val="24"/>
          <w:szCs w:val="24"/>
        </w:rPr>
        <w:t xml:space="preserve"> </w:t>
      </w:r>
      <w:r>
        <w:rPr>
          <w:sz w:val="24"/>
          <w:szCs w:val="24"/>
        </w:rPr>
        <w:t>or deleted in so</w:t>
      </w:r>
      <w:r>
        <w:rPr>
          <w:spacing w:val="65"/>
          <w:sz w:val="24"/>
          <w:szCs w:val="24"/>
        </w:rPr>
        <w:t xml:space="preserve"> </w:t>
      </w:r>
      <w:r>
        <w:rPr>
          <w:sz w:val="24"/>
          <w:szCs w:val="24"/>
        </w:rPr>
        <w:t>far as reasonably inconsistent with the purpose of this Agreement</w:t>
      </w:r>
      <w:r>
        <w:rPr>
          <w:spacing w:val="1"/>
          <w:sz w:val="24"/>
          <w:szCs w:val="24"/>
        </w:rPr>
        <w:t xml:space="preserve"> </w:t>
      </w:r>
      <w:r>
        <w:rPr>
          <w:sz w:val="24"/>
          <w:szCs w:val="24"/>
        </w:rPr>
        <w:t>and to the extent necessary to conform to Act or the Rules and Regulations made</w:t>
      </w:r>
      <w:r>
        <w:rPr>
          <w:spacing w:val="1"/>
          <w:sz w:val="24"/>
          <w:szCs w:val="24"/>
        </w:rPr>
        <w:t xml:space="preserve"> </w:t>
      </w:r>
      <w:r>
        <w:rPr>
          <w:sz w:val="24"/>
          <w:szCs w:val="24"/>
        </w:rPr>
        <w:t>thereunder</w:t>
      </w:r>
      <w:r>
        <w:rPr>
          <w:spacing w:val="65"/>
          <w:sz w:val="24"/>
          <w:szCs w:val="24"/>
        </w:rPr>
        <w:t xml:space="preserve"> </w:t>
      </w:r>
      <w:r>
        <w:rPr>
          <w:sz w:val="24"/>
          <w:szCs w:val="24"/>
        </w:rPr>
        <w:t>or</w:t>
      </w:r>
      <w:r>
        <w:rPr>
          <w:spacing w:val="65"/>
          <w:sz w:val="24"/>
          <w:szCs w:val="24"/>
        </w:rPr>
        <w:t xml:space="preserve"> </w:t>
      </w:r>
      <w:r>
        <w:rPr>
          <w:sz w:val="24"/>
          <w:szCs w:val="24"/>
        </w:rPr>
        <w:t>the applicable law, as the case may be, and the remaining provisions</w:t>
      </w:r>
      <w:r>
        <w:rPr>
          <w:spacing w:val="1"/>
          <w:sz w:val="24"/>
          <w:szCs w:val="24"/>
        </w:rPr>
        <w:t xml:space="preserve"> </w:t>
      </w:r>
      <w:r>
        <w:rPr>
          <w:sz w:val="24"/>
          <w:szCs w:val="24"/>
        </w:rPr>
        <w:t>of this Agreement shall</w:t>
      </w:r>
      <w:r>
        <w:rPr>
          <w:spacing w:val="65"/>
          <w:sz w:val="24"/>
          <w:szCs w:val="24"/>
        </w:rPr>
        <w:t xml:space="preserve"> </w:t>
      </w:r>
      <w:r>
        <w:rPr>
          <w:sz w:val="24"/>
          <w:szCs w:val="24"/>
        </w:rPr>
        <w:t>remain</w:t>
      </w:r>
      <w:r>
        <w:rPr>
          <w:spacing w:val="65"/>
          <w:sz w:val="24"/>
          <w:szCs w:val="24"/>
        </w:rPr>
        <w:t xml:space="preserve"> </w:t>
      </w:r>
      <w:r>
        <w:rPr>
          <w:sz w:val="24"/>
          <w:szCs w:val="24"/>
        </w:rPr>
        <w:t>valid</w:t>
      </w:r>
      <w:r>
        <w:rPr>
          <w:spacing w:val="65"/>
          <w:sz w:val="24"/>
          <w:szCs w:val="24"/>
        </w:rPr>
        <w:t xml:space="preserve"> </w:t>
      </w:r>
      <w:r>
        <w:rPr>
          <w:sz w:val="24"/>
          <w:szCs w:val="24"/>
        </w:rPr>
        <w:t>and</w:t>
      </w:r>
      <w:r>
        <w:rPr>
          <w:spacing w:val="65"/>
          <w:sz w:val="24"/>
          <w:szCs w:val="24"/>
        </w:rPr>
        <w:t xml:space="preserve"> </w:t>
      </w:r>
      <w:r>
        <w:rPr>
          <w:sz w:val="24"/>
          <w:szCs w:val="24"/>
        </w:rPr>
        <w:t>enforceable</w:t>
      </w:r>
      <w:r>
        <w:rPr>
          <w:spacing w:val="65"/>
          <w:sz w:val="24"/>
          <w:szCs w:val="24"/>
        </w:rPr>
        <w:t xml:space="preserve"> </w:t>
      </w:r>
      <w:r>
        <w:rPr>
          <w:sz w:val="24"/>
          <w:szCs w:val="24"/>
        </w:rPr>
        <w:t>as</w:t>
      </w:r>
      <w:r>
        <w:rPr>
          <w:spacing w:val="65"/>
          <w:sz w:val="24"/>
          <w:szCs w:val="24"/>
        </w:rPr>
        <w:t xml:space="preserve"> </w:t>
      </w:r>
      <w:r>
        <w:rPr>
          <w:sz w:val="24"/>
          <w:szCs w:val="24"/>
        </w:rPr>
        <w:t>applicable</w:t>
      </w:r>
      <w:r>
        <w:rPr>
          <w:spacing w:val="65"/>
          <w:sz w:val="24"/>
          <w:szCs w:val="24"/>
        </w:rPr>
        <w:t xml:space="preserve"> </w:t>
      </w:r>
      <w:r>
        <w:rPr>
          <w:sz w:val="24"/>
          <w:szCs w:val="24"/>
        </w:rPr>
        <w:t>at</w:t>
      </w:r>
      <w:r>
        <w:rPr>
          <w:spacing w:val="65"/>
          <w:sz w:val="24"/>
          <w:szCs w:val="24"/>
        </w:rPr>
        <w:t xml:space="preserve"> </w:t>
      </w:r>
      <w:r>
        <w:rPr>
          <w:sz w:val="24"/>
          <w:szCs w:val="24"/>
        </w:rPr>
        <w:t>the</w:t>
      </w:r>
      <w:r>
        <w:rPr>
          <w:spacing w:val="65"/>
          <w:sz w:val="24"/>
          <w:szCs w:val="24"/>
        </w:rPr>
        <w:t xml:space="preserve"> </w:t>
      </w:r>
      <w:r>
        <w:rPr>
          <w:sz w:val="24"/>
          <w:szCs w:val="24"/>
        </w:rPr>
        <w:t>time</w:t>
      </w:r>
      <w:r>
        <w:rPr>
          <w:spacing w:val="1"/>
          <w:sz w:val="24"/>
          <w:szCs w:val="24"/>
        </w:rPr>
        <w:t xml:space="preserve"> </w:t>
      </w:r>
      <w:r>
        <w:rPr>
          <w:sz w:val="24"/>
          <w:szCs w:val="24"/>
        </w:rPr>
        <w:t>of</w:t>
      </w:r>
      <w:r>
        <w:rPr>
          <w:spacing w:val="54"/>
          <w:sz w:val="24"/>
          <w:szCs w:val="24"/>
        </w:rPr>
        <w:t xml:space="preserve"> </w:t>
      </w:r>
      <w:r>
        <w:rPr>
          <w:sz w:val="24"/>
          <w:szCs w:val="24"/>
        </w:rPr>
        <w:t>execution</w:t>
      </w:r>
      <w:r>
        <w:rPr>
          <w:spacing w:val="56"/>
          <w:sz w:val="24"/>
          <w:szCs w:val="24"/>
        </w:rPr>
        <w:t xml:space="preserve"> </w:t>
      </w:r>
      <w:r>
        <w:rPr>
          <w:sz w:val="24"/>
          <w:szCs w:val="24"/>
        </w:rPr>
        <w:t>of</w:t>
      </w:r>
      <w:r>
        <w:rPr>
          <w:spacing w:val="57"/>
          <w:sz w:val="24"/>
          <w:szCs w:val="24"/>
        </w:rPr>
        <w:t xml:space="preserve"> </w:t>
      </w:r>
      <w:r>
        <w:rPr>
          <w:sz w:val="24"/>
          <w:szCs w:val="24"/>
        </w:rPr>
        <w:t>this</w:t>
      </w:r>
      <w:r>
        <w:rPr>
          <w:spacing w:val="-2"/>
          <w:sz w:val="24"/>
          <w:szCs w:val="24"/>
        </w:rPr>
        <w:t xml:space="preserve"> </w:t>
      </w:r>
      <w:r>
        <w:rPr>
          <w:sz w:val="24"/>
          <w:szCs w:val="24"/>
        </w:rPr>
        <w:t>Agreement.</w:t>
      </w:r>
    </w:p>
    <w:p>
      <w:pPr>
        <w:pStyle w:val="TextBody"/>
        <w:spacing w:lineRule="auto" w:line="360"/>
        <w:rPr>
          <w:sz w:val="24"/>
          <w:szCs w:val="24"/>
        </w:rPr>
      </w:pPr>
      <w:r>
        <w:rPr>
          <w:sz w:val="24"/>
          <w:szCs w:val="24"/>
        </w:rPr>
      </w:r>
    </w:p>
    <w:p>
      <w:pPr>
        <w:pStyle w:val="ListParagraph"/>
        <w:numPr>
          <w:ilvl w:val="0"/>
          <w:numId w:val="4"/>
        </w:numPr>
        <w:spacing w:lineRule="auto" w:line="360"/>
        <w:ind w:left="0" w:hanging="810"/>
        <w:jc w:val="left"/>
        <w:rPr>
          <w:sz w:val="24"/>
          <w:szCs w:val="24"/>
        </w:rPr>
      </w:pPr>
      <w:r>
        <w:rPr>
          <w:sz w:val="24"/>
          <w:szCs w:val="24"/>
        </w:rPr>
        <w:t>METHOD</w:t>
      </w:r>
      <w:r>
        <w:rPr>
          <w:spacing w:val="57"/>
          <w:sz w:val="24"/>
          <w:szCs w:val="24"/>
        </w:rPr>
        <w:t xml:space="preserve"> </w:t>
      </w:r>
      <w:r>
        <w:rPr>
          <w:sz w:val="24"/>
          <w:szCs w:val="24"/>
        </w:rPr>
        <w:t>OF</w:t>
      </w:r>
      <w:r>
        <w:rPr>
          <w:spacing w:val="55"/>
          <w:sz w:val="24"/>
          <w:szCs w:val="24"/>
        </w:rPr>
        <w:t xml:space="preserve"> </w:t>
      </w:r>
      <w:r>
        <w:rPr>
          <w:sz w:val="24"/>
          <w:szCs w:val="24"/>
        </w:rPr>
        <w:t>CALCULATION</w:t>
      </w:r>
      <w:r>
        <w:rPr>
          <w:spacing w:val="58"/>
          <w:sz w:val="24"/>
          <w:szCs w:val="24"/>
        </w:rPr>
        <w:t xml:space="preserve"> </w:t>
      </w:r>
      <w:r>
        <w:rPr>
          <w:sz w:val="24"/>
          <w:szCs w:val="24"/>
        </w:rPr>
        <w:t>OF</w:t>
      </w:r>
      <w:r>
        <w:rPr>
          <w:spacing w:val="55"/>
          <w:sz w:val="24"/>
          <w:szCs w:val="24"/>
        </w:rPr>
        <w:t xml:space="preserve"> </w:t>
      </w:r>
      <w:r>
        <w:rPr>
          <w:sz w:val="24"/>
          <w:szCs w:val="24"/>
        </w:rPr>
        <w:t>PROPORTIONATE</w:t>
      </w:r>
      <w:r>
        <w:rPr>
          <w:spacing w:val="55"/>
          <w:sz w:val="24"/>
          <w:szCs w:val="24"/>
        </w:rPr>
        <w:t xml:space="preserve"> </w:t>
      </w:r>
      <w:r>
        <w:rPr>
          <w:sz w:val="24"/>
          <w:szCs w:val="24"/>
        </w:rPr>
        <w:t>SHARE</w:t>
      </w:r>
      <w:r>
        <w:rPr>
          <w:spacing w:val="11"/>
          <w:sz w:val="24"/>
          <w:szCs w:val="24"/>
        </w:rPr>
        <w:t xml:space="preserve"> </w:t>
      </w:r>
      <w:r>
        <w:rPr>
          <w:sz w:val="24"/>
          <w:szCs w:val="24"/>
        </w:rPr>
        <w:t>WHEREVER</w:t>
      </w:r>
      <w:r>
        <w:rPr>
          <w:spacing w:val="-62"/>
          <w:sz w:val="24"/>
          <w:szCs w:val="24"/>
        </w:rPr>
        <w:t xml:space="preserve"> </w:t>
      </w:r>
      <w:r>
        <w:rPr>
          <w:sz w:val="24"/>
          <w:szCs w:val="24"/>
        </w:rPr>
        <w:t>REFERRED</w:t>
      </w:r>
      <w:r>
        <w:rPr>
          <w:spacing w:val="-2"/>
          <w:sz w:val="24"/>
          <w:szCs w:val="24"/>
        </w:rPr>
        <w:t xml:space="preserve"> </w:t>
      </w:r>
      <w:r>
        <w:rPr>
          <w:sz w:val="24"/>
          <w:szCs w:val="24"/>
        </w:rPr>
        <w:t>TO</w:t>
      </w:r>
      <w:r>
        <w:rPr>
          <w:spacing w:val="-1"/>
          <w:sz w:val="24"/>
          <w:szCs w:val="24"/>
        </w:rPr>
        <w:t xml:space="preserve"> </w:t>
      </w:r>
      <w:r>
        <w:rPr>
          <w:sz w:val="24"/>
          <w:szCs w:val="24"/>
        </w:rPr>
        <w:t>IN</w:t>
      </w:r>
      <w:r>
        <w:rPr>
          <w:spacing w:val="-1"/>
          <w:sz w:val="24"/>
          <w:szCs w:val="24"/>
        </w:rPr>
        <w:t xml:space="preserve"> </w:t>
      </w:r>
      <w:r>
        <w:rPr>
          <w:sz w:val="24"/>
          <w:szCs w:val="24"/>
        </w:rPr>
        <w:t>THE</w:t>
      </w:r>
      <w:r>
        <w:rPr>
          <w:spacing w:val="2"/>
          <w:sz w:val="24"/>
          <w:szCs w:val="24"/>
        </w:rPr>
        <w:t xml:space="preserve"> </w:t>
      </w:r>
      <w:r>
        <w:rPr>
          <w:sz w:val="24"/>
          <w:szCs w:val="24"/>
        </w:rPr>
        <w:t>AGREEMENT</w:t>
      </w:r>
    </w:p>
    <w:p>
      <w:pPr>
        <w:pStyle w:val="TextBody"/>
        <w:spacing w:lineRule="auto" w:line="360"/>
        <w:jc w:val="both"/>
        <w:rPr>
          <w:sz w:val="24"/>
          <w:szCs w:val="24"/>
        </w:rPr>
      </w:pPr>
      <w:r>
        <w:rPr>
          <w:sz w:val="24"/>
          <w:szCs w:val="24"/>
        </w:rPr>
        <w:t>Wherever</w:t>
      </w:r>
      <w:r>
        <w:rPr>
          <w:spacing w:val="1"/>
          <w:sz w:val="24"/>
          <w:szCs w:val="24"/>
        </w:rPr>
        <w:t xml:space="preserve"> </w:t>
      </w:r>
      <w:r>
        <w:rPr>
          <w:sz w:val="24"/>
          <w:szCs w:val="24"/>
        </w:rPr>
        <w:t>in</w:t>
      </w:r>
      <w:r>
        <w:rPr>
          <w:spacing w:val="1"/>
          <w:sz w:val="24"/>
          <w:szCs w:val="24"/>
        </w:rPr>
        <w:t xml:space="preserve"> </w:t>
      </w:r>
      <w:r>
        <w:rPr>
          <w:sz w:val="24"/>
          <w:szCs w:val="24"/>
        </w:rPr>
        <w:t>this</w:t>
      </w:r>
      <w:r>
        <w:rPr>
          <w:spacing w:val="1"/>
          <w:sz w:val="24"/>
          <w:szCs w:val="24"/>
        </w:rPr>
        <w:t xml:space="preserve"> </w:t>
      </w:r>
      <w:r>
        <w:rPr>
          <w:sz w:val="24"/>
          <w:szCs w:val="24"/>
        </w:rPr>
        <w:t>Agreement</w:t>
      </w:r>
      <w:r>
        <w:rPr>
          <w:spacing w:val="1"/>
          <w:sz w:val="24"/>
          <w:szCs w:val="24"/>
        </w:rPr>
        <w:t xml:space="preserve"> </w:t>
      </w:r>
      <w:r>
        <w:rPr>
          <w:sz w:val="24"/>
          <w:szCs w:val="24"/>
        </w:rPr>
        <w:t>it</w:t>
      </w:r>
      <w:r>
        <w:rPr>
          <w:spacing w:val="1"/>
          <w:sz w:val="24"/>
          <w:szCs w:val="24"/>
        </w:rPr>
        <w:t xml:space="preserve"> </w:t>
      </w:r>
      <w:r>
        <w:rPr>
          <w:sz w:val="24"/>
          <w:szCs w:val="24"/>
        </w:rPr>
        <w:t>is</w:t>
      </w:r>
      <w:r>
        <w:rPr>
          <w:spacing w:val="1"/>
          <w:sz w:val="24"/>
          <w:szCs w:val="24"/>
        </w:rPr>
        <w:t xml:space="preserve"> </w:t>
      </w:r>
      <w:r>
        <w:rPr>
          <w:sz w:val="24"/>
          <w:szCs w:val="24"/>
        </w:rPr>
        <w:t>stipulated</w:t>
      </w:r>
      <w:r>
        <w:rPr>
          <w:spacing w:val="1"/>
          <w:sz w:val="24"/>
          <w:szCs w:val="24"/>
        </w:rPr>
        <w:t xml:space="preserve"> </w:t>
      </w:r>
      <w:r>
        <w:rPr>
          <w:sz w:val="24"/>
          <w:szCs w:val="24"/>
        </w:rPr>
        <w:t>that</w:t>
      </w:r>
      <w:r>
        <w:rPr>
          <w:spacing w:val="1"/>
          <w:sz w:val="24"/>
          <w:szCs w:val="24"/>
        </w:rPr>
        <w:t xml:space="preserve"> </w:t>
      </w: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has</w:t>
      </w:r>
      <w:r>
        <w:rPr>
          <w:spacing w:val="1"/>
          <w:sz w:val="24"/>
          <w:szCs w:val="24"/>
        </w:rPr>
        <w:t xml:space="preserve"> </w:t>
      </w:r>
      <w:r>
        <w:rPr>
          <w:sz w:val="24"/>
          <w:szCs w:val="24"/>
        </w:rPr>
        <w:t>to</w:t>
      </w:r>
      <w:r>
        <w:rPr>
          <w:spacing w:val="1"/>
          <w:sz w:val="24"/>
          <w:szCs w:val="24"/>
        </w:rPr>
        <w:t xml:space="preserve"> </w:t>
      </w:r>
      <w:r>
        <w:rPr>
          <w:sz w:val="24"/>
          <w:szCs w:val="24"/>
        </w:rPr>
        <w:t>make</w:t>
      </w:r>
      <w:r>
        <w:rPr>
          <w:spacing w:val="1"/>
          <w:sz w:val="24"/>
          <w:szCs w:val="24"/>
        </w:rPr>
        <w:t xml:space="preserve"> </w:t>
      </w:r>
      <w:r>
        <w:rPr>
          <w:sz w:val="24"/>
          <w:szCs w:val="24"/>
        </w:rPr>
        <w:t>any</w:t>
      </w:r>
      <w:r>
        <w:rPr>
          <w:spacing w:val="-62"/>
          <w:sz w:val="24"/>
          <w:szCs w:val="24"/>
        </w:rPr>
        <w:t xml:space="preserve"> </w:t>
      </w:r>
      <w:r>
        <w:rPr>
          <w:sz w:val="24"/>
          <w:szCs w:val="24"/>
        </w:rPr>
        <w:t>payment,</w:t>
      </w:r>
      <w:r>
        <w:rPr>
          <w:spacing w:val="1"/>
          <w:sz w:val="24"/>
          <w:szCs w:val="24"/>
        </w:rPr>
        <w:t xml:space="preserve"> </w:t>
      </w:r>
      <w:r>
        <w:rPr>
          <w:sz w:val="24"/>
          <w:szCs w:val="24"/>
        </w:rPr>
        <w:t>in</w:t>
      </w:r>
      <w:r>
        <w:rPr>
          <w:spacing w:val="1"/>
          <w:sz w:val="24"/>
          <w:szCs w:val="24"/>
        </w:rPr>
        <w:t xml:space="preserve"> </w:t>
      </w:r>
      <w:r>
        <w:rPr>
          <w:sz w:val="24"/>
          <w:szCs w:val="24"/>
        </w:rPr>
        <w:t>common</w:t>
      </w:r>
      <w:r>
        <w:rPr>
          <w:spacing w:val="1"/>
          <w:sz w:val="24"/>
          <w:szCs w:val="24"/>
        </w:rPr>
        <w:t xml:space="preserve"> </w:t>
      </w:r>
      <w:r>
        <w:rPr>
          <w:sz w:val="24"/>
          <w:szCs w:val="24"/>
        </w:rPr>
        <w:t>with</w:t>
      </w:r>
      <w:r>
        <w:rPr>
          <w:spacing w:val="1"/>
          <w:sz w:val="24"/>
          <w:szCs w:val="24"/>
        </w:rPr>
        <w:t xml:space="preserve"> </w:t>
      </w:r>
      <w:r>
        <w:rPr>
          <w:sz w:val="24"/>
          <w:szCs w:val="24"/>
        </w:rPr>
        <w:t>other</w:t>
      </w:r>
      <w:r>
        <w:rPr>
          <w:spacing w:val="1"/>
          <w:sz w:val="24"/>
          <w:szCs w:val="24"/>
        </w:rPr>
        <w:t xml:space="preserve"> </w:t>
      </w:r>
      <w:r>
        <w:rPr>
          <w:sz w:val="24"/>
          <w:szCs w:val="24"/>
        </w:rPr>
        <w:t>Allottee(s)</w:t>
      </w:r>
      <w:r>
        <w:rPr>
          <w:spacing w:val="1"/>
          <w:sz w:val="24"/>
          <w:szCs w:val="24"/>
        </w:rPr>
        <w:t xml:space="preserve"> </w:t>
      </w:r>
      <w:r>
        <w:rPr>
          <w:sz w:val="24"/>
          <w:szCs w:val="24"/>
        </w:rPr>
        <w:t>in</w:t>
      </w:r>
      <w:r>
        <w:rPr>
          <w:spacing w:val="1"/>
          <w:sz w:val="24"/>
          <w:szCs w:val="24"/>
        </w:rPr>
        <w:t xml:space="preserve"> </w:t>
      </w:r>
      <w:r>
        <w:rPr>
          <w:sz w:val="24"/>
          <w:szCs w:val="24"/>
        </w:rPr>
        <w:t>Project,</w:t>
      </w:r>
      <w:r>
        <w:rPr>
          <w:spacing w:val="1"/>
          <w:sz w:val="24"/>
          <w:szCs w:val="24"/>
        </w:rPr>
        <w:t xml:space="preserve"> </w:t>
      </w:r>
      <w:r>
        <w:rPr>
          <w:sz w:val="24"/>
          <w:szCs w:val="24"/>
        </w:rPr>
        <w:t>the</w:t>
      </w:r>
      <w:r>
        <w:rPr>
          <w:spacing w:val="1"/>
          <w:sz w:val="24"/>
          <w:szCs w:val="24"/>
        </w:rPr>
        <w:t xml:space="preserve"> </w:t>
      </w:r>
      <w:r>
        <w:rPr>
          <w:sz w:val="24"/>
          <w:szCs w:val="24"/>
        </w:rPr>
        <w:t>same</w:t>
      </w:r>
      <w:r>
        <w:rPr>
          <w:spacing w:val="1"/>
          <w:sz w:val="24"/>
          <w:szCs w:val="24"/>
        </w:rPr>
        <w:t xml:space="preserve"> </w:t>
      </w:r>
      <w:r>
        <w:rPr>
          <w:sz w:val="24"/>
          <w:szCs w:val="24"/>
        </w:rPr>
        <w:t>shall</w:t>
      </w:r>
      <w:r>
        <w:rPr>
          <w:spacing w:val="1"/>
          <w:sz w:val="24"/>
          <w:szCs w:val="24"/>
        </w:rPr>
        <w:t xml:space="preserve"> </w:t>
      </w:r>
      <w:r>
        <w:rPr>
          <w:sz w:val="24"/>
          <w:szCs w:val="24"/>
        </w:rPr>
        <w:t>be</w:t>
      </w:r>
      <w:r>
        <w:rPr>
          <w:spacing w:val="1"/>
          <w:sz w:val="24"/>
          <w:szCs w:val="24"/>
        </w:rPr>
        <w:t xml:space="preserve"> </w:t>
      </w:r>
      <w:r>
        <w:rPr>
          <w:sz w:val="24"/>
          <w:szCs w:val="24"/>
        </w:rPr>
        <w:t>in</w:t>
      </w:r>
      <w:r>
        <w:rPr>
          <w:spacing w:val="1"/>
          <w:sz w:val="24"/>
          <w:szCs w:val="24"/>
        </w:rPr>
        <w:t xml:space="preserve"> </w:t>
      </w:r>
      <w:r>
        <w:rPr>
          <w:sz w:val="24"/>
          <w:szCs w:val="24"/>
        </w:rPr>
        <w:t>proportion</w:t>
      </w:r>
      <w:r>
        <w:rPr>
          <w:spacing w:val="65"/>
          <w:sz w:val="24"/>
          <w:szCs w:val="24"/>
        </w:rPr>
        <w:t xml:space="preserve"> </w:t>
      </w:r>
      <w:r>
        <w:rPr>
          <w:sz w:val="24"/>
          <w:szCs w:val="24"/>
        </w:rPr>
        <w:t>to the carpet area of the [Flat] to the total carpet area of all</w:t>
      </w:r>
      <w:r>
        <w:rPr>
          <w:spacing w:val="1"/>
          <w:sz w:val="24"/>
          <w:szCs w:val="24"/>
        </w:rPr>
        <w:t xml:space="preserve"> </w:t>
      </w:r>
      <w:r>
        <w:rPr>
          <w:sz w:val="24"/>
          <w:szCs w:val="24"/>
        </w:rPr>
        <w:t>the</w:t>
      </w:r>
      <w:r>
        <w:rPr>
          <w:spacing w:val="-2"/>
          <w:sz w:val="24"/>
          <w:szCs w:val="24"/>
        </w:rPr>
        <w:t xml:space="preserve"> </w:t>
      </w:r>
      <w:r>
        <w:rPr>
          <w:sz w:val="24"/>
          <w:szCs w:val="24"/>
        </w:rPr>
        <w:t>[Flats]</w:t>
      </w:r>
      <w:r>
        <w:rPr>
          <w:spacing w:val="2"/>
          <w:sz w:val="24"/>
          <w:szCs w:val="24"/>
        </w:rPr>
        <w:t xml:space="preserve"> </w:t>
      </w:r>
      <w:r>
        <w:rPr>
          <w:sz w:val="24"/>
          <w:szCs w:val="24"/>
        </w:rPr>
        <w:t>in</w:t>
      </w:r>
      <w:r>
        <w:rPr>
          <w:spacing w:val="-1"/>
          <w:sz w:val="24"/>
          <w:szCs w:val="24"/>
        </w:rPr>
        <w:t xml:space="preserve"> </w:t>
      </w:r>
      <w:r>
        <w:rPr>
          <w:sz w:val="24"/>
          <w:szCs w:val="24"/>
        </w:rPr>
        <w:t>the</w:t>
      </w:r>
      <w:r>
        <w:rPr>
          <w:spacing w:val="-8"/>
          <w:sz w:val="24"/>
          <w:szCs w:val="24"/>
        </w:rPr>
        <w:t xml:space="preserve"> </w:t>
      </w:r>
      <w:r>
        <w:rPr>
          <w:sz w:val="24"/>
          <w:szCs w:val="24"/>
        </w:rPr>
        <w:t>Project.</w:t>
      </w:r>
    </w:p>
    <w:p>
      <w:pPr>
        <w:pStyle w:val="TextBody"/>
        <w:spacing w:lineRule="auto" w:line="360"/>
        <w:rPr>
          <w:sz w:val="24"/>
          <w:szCs w:val="24"/>
        </w:rPr>
      </w:pPr>
      <w:r>
        <w:rPr>
          <w:sz w:val="24"/>
          <w:szCs w:val="24"/>
        </w:rPr>
      </w:r>
    </w:p>
    <w:p>
      <w:pPr>
        <w:pStyle w:val="ListParagraph"/>
        <w:numPr>
          <w:ilvl w:val="0"/>
          <w:numId w:val="4"/>
        </w:numPr>
        <w:spacing w:lineRule="auto" w:line="360"/>
        <w:ind w:left="0" w:hanging="810"/>
        <w:jc w:val="left"/>
        <w:rPr>
          <w:b/>
          <w:sz w:val="24"/>
          <w:szCs w:val="24"/>
        </w:rPr>
      </w:pPr>
      <w:r>
        <w:rPr>
          <w:b/>
          <w:sz w:val="24"/>
          <w:szCs w:val="24"/>
        </w:rPr>
        <w:t>FURTHER</w:t>
      </w:r>
      <w:r>
        <w:rPr>
          <w:b/>
          <w:spacing w:val="-4"/>
          <w:sz w:val="24"/>
          <w:szCs w:val="24"/>
        </w:rPr>
        <w:t xml:space="preserve"> </w:t>
      </w:r>
      <w:r>
        <w:rPr>
          <w:b/>
          <w:sz w:val="24"/>
          <w:szCs w:val="24"/>
        </w:rPr>
        <w:t>ASSURANCES</w:t>
      </w:r>
    </w:p>
    <w:p>
      <w:pPr>
        <w:pStyle w:val="TextBody"/>
        <w:spacing w:lineRule="auto" w:line="360"/>
        <w:jc w:val="both"/>
        <w:rPr>
          <w:sz w:val="24"/>
          <w:szCs w:val="24"/>
        </w:rPr>
      </w:pPr>
      <w:r>
        <w:rPr>
          <w:sz w:val="24"/>
          <w:szCs w:val="24"/>
        </w:rPr>
        <w:t>Both Parties agree that they shall execute, acknowledge and deliver to the other</w:t>
      </w:r>
      <w:r>
        <w:rPr>
          <w:spacing w:val="1"/>
          <w:sz w:val="24"/>
          <w:szCs w:val="24"/>
        </w:rPr>
        <w:t xml:space="preserve"> </w:t>
      </w:r>
      <w:r>
        <w:rPr>
          <w:sz w:val="24"/>
          <w:szCs w:val="24"/>
        </w:rPr>
        <w:t>such instruments and take such other actions, in additions to the instruments and</w:t>
      </w:r>
      <w:r>
        <w:rPr>
          <w:spacing w:val="-62"/>
          <w:sz w:val="24"/>
          <w:szCs w:val="24"/>
        </w:rPr>
        <w:t xml:space="preserve"> </w:t>
      </w:r>
      <w:r>
        <w:rPr>
          <w:sz w:val="24"/>
          <w:szCs w:val="24"/>
        </w:rPr>
        <w:t>actions</w:t>
      </w:r>
      <w:r>
        <w:rPr>
          <w:spacing w:val="14"/>
          <w:sz w:val="24"/>
          <w:szCs w:val="24"/>
        </w:rPr>
        <w:t xml:space="preserve"> </w:t>
      </w:r>
      <w:r>
        <w:rPr>
          <w:sz w:val="24"/>
          <w:szCs w:val="24"/>
        </w:rPr>
        <w:t>specifically</w:t>
      </w:r>
      <w:r>
        <w:rPr>
          <w:spacing w:val="10"/>
          <w:sz w:val="24"/>
          <w:szCs w:val="24"/>
        </w:rPr>
        <w:t xml:space="preserve"> </w:t>
      </w:r>
      <w:r>
        <w:rPr>
          <w:sz w:val="24"/>
          <w:szCs w:val="24"/>
        </w:rPr>
        <w:t>provided</w:t>
      </w:r>
      <w:r>
        <w:rPr>
          <w:spacing w:val="15"/>
          <w:sz w:val="24"/>
          <w:szCs w:val="24"/>
        </w:rPr>
        <w:t xml:space="preserve"> </w:t>
      </w:r>
      <w:r>
        <w:rPr>
          <w:sz w:val="24"/>
          <w:szCs w:val="24"/>
        </w:rPr>
        <w:t>for</w:t>
      </w:r>
      <w:r>
        <w:rPr>
          <w:spacing w:val="14"/>
          <w:sz w:val="24"/>
          <w:szCs w:val="24"/>
        </w:rPr>
        <w:t xml:space="preserve"> </w:t>
      </w:r>
      <w:r>
        <w:rPr>
          <w:sz w:val="24"/>
          <w:szCs w:val="24"/>
        </w:rPr>
        <w:t>herein,</w:t>
      </w:r>
      <w:r>
        <w:rPr>
          <w:spacing w:val="14"/>
          <w:sz w:val="24"/>
          <w:szCs w:val="24"/>
        </w:rPr>
        <w:t xml:space="preserve"> </w:t>
      </w:r>
      <w:r>
        <w:rPr>
          <w:sz w:val="24"/>
          <w:szCs w:val="24"/>
        </w:rPr>
        <w:t>as</w:t>
      </w:r>
      <w:r>
        <w:rPr>
          <w:spacing w:val="17"/>
          <w:sz w:val="24"/>
          <w:szCs w:val="24"/>
        </w:rPr>
        <w:t xml:space="preserve"> </w:t>
      </w:r>
      <w:r>
        <w:rPr>
          <w:sz w:val="24"/>
          <w:szCs w:val="24"/>
        </w:rPr>
        <w:t>may</w:t>
      </w:r>
      <w:r>
        <w:rPr>
          <w:spacing w:val="12"/>
          <w:sz w:val="24"/>
          <w:szCs w:val="24"/>
        </w:rPr>
        <w:t xml:space="preserve"> </w:t>
      </w:r>
      <w:r>
        <w:rPr>
          <w:sz w:val="24"/>
          <w:szCs w:val="24"/>
        </w:rPr>
        <w:t>be</w:t>
      </w:r>
      <w:r>
        <w:rPr>
          <w:spacing w:val="14"/>
          <w:sz w:val="24"/>
          <w:szCs w:val="24"/>
        </w:rPr>
        <w:t xml:space="preserve"> </w:t>
      </w:r>
      <w:r>
        <w:rPr>
          <w:sz w:val="24"/>
          <w:szCs w:val="24"/>
        </w:rPr>
        <w:t>reasonably</w:t>
      </w:r>
      <w:r>
        <w:rPr>
          <w:spacing w:val="11"/>
          <w:sz w:val="24"/>
          <w:szCs w:val="24"/>
        </w:rPr>
        <w:t xml:space="preserve"> </w:t>
      </w:r>
      <w:r>
        <w:rPr>
          <w:sz w:val="24"/>
          <w:szCs w:val="24"/>
        </w:rPr>
        <w:t>required</w:t>
      </w:r>
      <w:r>
        <w:rPr>
          <w:spacing w:val="14"/>
          <w:sz w:val="24"/>
          <w:szCs w:val="24"/>
        </w:rPr>
        <w:t xml:space="preserve"> </w:t>
      </w:r>
      <w:r>
        <w:rPr>
          <w:sz w:val="24"/>
          <w:szCs w:val="24"/>
        </w:rPr>
        <w:t>in</w:t>
      </w:r>
      <w:r>
        <w:rPr>
          <w:spacing w:val="15"/>
          <w:sz w:val="24"/>
          <w:szCs w:val="24"/>
        </w:rPr>
        <w:t xml:space="preserve"> </w:t>
      </w:r>
      <w:r>
        <w:rPr>
          <w:sz w:val="24"/>
          <w:szCs w:val="24"/>
        </w:rPr>
        <w:t>order to</w:t>
      </w:r>
      <w:r>
        <w:rPr>
          <w:spacing w:val="1"/>
          <w:sz w:val="24"/>
          <w:szCs w:val="24"/>
        </w:rPr>
        <w:t xml:space="preserve"> </w:t>
      </w:r>
      <w:r>
        <w:rPr>
          <w:sz w:val="24"/>
          <w:szCs w:val="24"/>
        </w:rPr>
        <w:t>effectuate</w:t>
      </w:r>
      <w:r>
        <w:rPr>
          <w:spacing w:val="1"/>
          <w:sz w:val="24"/>
          <w:szCs w:val="24"/>
        </w:rPr>
        <w:t xml:space="preserve"> </w:t>
      </w:r>
      <w:r>
        <w:rPr>
          <w:sz w:val="24"/>
          <w:szCs w:val="24"/>
        </w:rPr>
        <w:t>the</w:t>
      </w:r>
      <w:r>
        <w:rPr>
          <w:spacing w:val="1"/>
          <w:sz w:val="24"/>
          <w:szCs w:val="24"/>
        </w:rPr>
        <w:t xml:space="preserve"> </w:t>
      </w:r>
      <w:r>
        <w:rPr>
          <w:sz w:val="24"/>
          <w:szCs w:val="24"/>
        </w:rPr>
        <w:t>provisions</w:t>
      </w:r>
      <w:r>
        <w:rPr>
          <w:spacing w:val="1"/>
          <w:sz w:val="24"/>
          <w:szCs w:val="24"/>
        </w:rPr>
        <w:t xml:space="preserve"> </w:t>
      </w:r>
      <w:r>
        <w:rPr>
          <w:sz w:val="24"/>
          <w:szCs w:val="24"/>
        </w:rPr>
        <w:t>of</w:t>
      </w:r>
      <w:r>
        <w:rPr>
          <w:spacing w:val="1"/>
          <w:sz w:val="24"/>
          <w:szCs w:val="24"/>
        </w:rPr>
        <w:t xml:space="preserve"> </w:t>
      </w:r>
      <w:r>
        <w:rPr>
          <w:sz w:val="24"/>
          <w:szCs w:val="24"/>
        </w:rPr>
        <w:t>this</w:t>
      </w:r>
      <w:r>
        <w:rPr>
          <w:spacing w:val="1"/>
          <w:sz w:val="24"/>
          <w:szCs w:val="24"/>
        </w:rPr>
        <w:t xml:space="preserve"> </w:t>
      </w:r>
      <w:r>
        <w:rPr>
          <w:sz w:val="24"/>
          <w:szCs w:val="24"/>
        </w:rPr>
        <w:t>Agreement</w:t>
      </w:r>
      <w:r>
        <w:rPr>
          <w:spacing w:val="1"/>
          <w:sz w:val="24"/>
          <w:szCs w:val="24"/>
        </w:rPr>
        <w:t xml:space="preserve"> </w:t>
      </w:r>
      <w:r>
        <w:rPr>
          <w:sz w:val="24"/>
          <w:szCs w:val="24"/>
        </w:rPr>
        <w:t>or</w:t>
      </w:r>
      <w:r>
        <w:rPr>
          <w:spacing w:val="1"/>
          <w:sz w:val="24"/>
          <w:szCs w:val="24"/>
        </w:rPr>
        <w:t xml:space="preserve"> </w:t>
      </w:r>
      <w:r>
        <w:rPr>
          <w:sz w:val="24"/>
          <w:szCs w:val="24"/>
        </w:rPr>
        <w:t>of</w:t>
      </w:r>
      <w:r>
        <w:rPr>
          <w:spacing w:val="1"/>
          <w:sz w:val="24"/>
          <w:szCs w:val="24"/>
        </w:rPr>
        <w:t xml:space="preserve"> </w:t>
      </w:r>
      <w:r>
        <w:rPr>
          <w:sz w:val="24"/>
          <w:szCs w:val="24"/>
        </w:rPr>
        <w:t>any</w:t>
      </w:r>
      <w:r>
        <w:rPr>
          <w:spacing w:val="66"/>
          <w:sz w:val="24"/>
          <w:szCs w:val="24"/>
        </w:rPr>
        <w:t xml:space="preserve"> </w:t>
      </w:r>
      <w:r>
        <w:rPr>
          <w:sz w:val="24"/>
          <w:szCs w:val="24"/>
        </w:rPr>
        <w:t>transaction</w:t>
      </w:r>
      <w:r>
        <w:rPr>
          <w:spacing w:val="1"/>
          <w:sz w:val="24"/>
          <w:szCs w:val="24"/>
        </w:rPr>
        <w:t xml:space="preserve"> </w:t>
      </w:r>
      <w:r>
        <w:rPr>
          <w:sz w:val="24"/>
          <w:szCs w:val="24"/>
        </w:rPr>
        <w:t>contemplated</w:t>
      </w:r>
      <w:r>
        <w:rPr>
          <w:spacing w:val="1"/>
          <w:sz w:val="24"/>
          <w:szCs w:val="24"/>
        </w:rPr>
        <w:t xml:space="preserve"> </w:t>
      </w:r>
      <w:r>
        <w:rPr>
          <w:sz w:val="24"/>
          <w:szCs w:val="24"/>
        </w:rPr>
        <w:t>herein</w:t>
      </w:r>
      <w:r>
        <w:rPr>
          <w:spacing w:val="1"/>
          <w:sz w:val="24"/>
          <w:szCs w:val="24"/>
        </w:rPr>
        <w:t xml:space="preserve"> </w:t>
      </w:r>
      <w:r>
        <w:rPr>
          <w:sz w:val="24"/>
          <w:szCs w:val="24"/>
        </w:rPr>
        <w:t>or</w:t>
      </w:r>
      <w:r>
        <w:rPr>
          <w:spacing w:val="1"/>
          <w:sz w:val="24"/>
          <w:szCs w:val="24"/>
        </w:rPr>
        <w:t xml:space="preserve"> </w:t>
      </w:r>
      <w:r>
        <w:rPr>
          <w:sz w:val="24"/>
          <w:szCs w:val="24"/>
        </w:rPr>
        <w:t>to</w:t>
      </w:r>
      <w:r>
        <w:rPr>
          <w:spacing w:val="1"/>
          <w:sz w:val="24"/>
          <w:szCs w:val="24"/>
        </w:rPr>
        <w:t xml:space="preserve"> </w:t>
      </w:r>
      <w:r>
        <w:rPr>
          <w:sz w:val="24"/>
          <w:szCs w:val="24"/>
        </w:rPr>
        <w:t>confirm</w:t>
      </w:r>
      <w:r>
        <w:rPr>
          <w:spacing w:val="1"/>
          <w:sz w:val="24"/>
          <w:szCs w:val="24"/>
        </w:rPr>
        <w:t xml:space="preserve"> </w:t>
      </w:r>
      <w:r>
        <w:rPr>
          <w:sz w:val="24"/>
          <w:szCs w:val="24"/>
        </w:rPr>
        <w:t>or</w:t>
      </w:r>
      <w:r>
        <w:rPr>
          <w:spacing w:val="1"/>
          <w:sz w:val="24"/>
          <w:szCs w:val="24"/>
        </w:rPr>
        <w:t xml:space="preserve"> </w:t>
      </w:r>
      <w:r>
        <w:rPr>
          <w:sz w:val="24"/>
          <w:szCs w:val="24"/>
        </w:rPr>
        <w:t>perfect</w:t>
      </w:r>
      <w:r>
        <w:rPr>
          <w:spacing w:val="1"/>
          <w:sz w:val="24"/>
          <w:szCs w:val="24"/>
        </w:rPr>
        <w:t xml:space="preserve"> </w:t>
      </w:r>
      <w:r>
        <w:rPr>
          <w:sz w:val="24"/>
          <w:szCs w:val="24"/>
        </w:rPr>
        <w:t>any</w:t>
      </w:r>
      <w:r>
        <w:rPr>
          <w:spacing w:val="1"/>
          <w:sz w:val="24"/>
          <w:szCs w:val="24"/>
        </w:rPr>
        <w:t xml:space="preserve"> </w:t>
      </w:r>
      <w:r>
        <w:rPr>
          <w:sz w:val="24"/>
          <w:szCs w:val="24"/>
        </w:rPr>
        <w:t>right</w:t>
      </w:r>
      <w:r>
        <w:rPr>
          <w:spacing w:val="1"/>
          <w:sz w:val="24"/>
          <w:szCs w:val="24"/>
        </w:rPr>
        <w:t xml:space="preserve"> </w:t>
      </w:r>
      <w:r>
        <w:rPr>
          <w:sz w:val="24"/>
          <w:szCs w:val="24"/>
        </w:rPr>
        <w:t>to</w:t>
      </w:r>
      <w:r>
        <w:rPr>
          <w:spacing w:val="1"/>
          <w:sz w:val="24"/>
          <w:szCs w:val="24"/>
        </w:rPr>
        <w:t xml:space="preserve"> </w:t>
      </w:r>
      <w:r>
        <w:rPr>
          <w:sz w:val="24"/>
          <w:szCs w:val="24"/>
        </w:rPr>
        <w:t>be</w:t>
      </w:r>
      <w:r>
        <w:rPr>
          <w:spacing w:val="1"/>
          <w:sz w:val="24"/>
          <w:szCs w:val="24"/>
        </w:rPr>
        <w:t xml:space="preserve"> </w:t>
      </w:r>
      <w:r>
        <w:rPr>
          <w:sz w:val="24"/>
          <w:szCs w:val="24"/>
        </w:rPr>
        <w:t>created</w:t>
      </w:r>
      <w:r>
        <w:rPr>
          <w:spacing w:val="65"/>
          <w:sz w:val="24"/>
          <w:szCs w:val="24"/>
        </w:rPr>
        <w:t xml:space="preserve"> </w:t>
      </w:r>
      <w:r>
        <w:rPr>
          <w:sz w:val="24"/>
          <w:szCs w:val="24"/>
        </w:rPr>
        <w:t>or</w:t>
      </w:r>
      <w:r>
        <w:rPr>
          <w:spacing w:val="1"/>
          <w:sz w:val="24"/>
          <w:szCs w:val="24"/>
        </w:rPr>
        <w:t xml:space="preserve"> </w:t>
      </w:r>
      <w:r>
        <w:rPr>
          <w:sz w:val="24"/>
          <w:szCs w:val="24"/>
        </w:rPr>
        <w:t>transferred</w:t>
      </w:r>
      <w:r>
        <w:rPr>
          <w:spacing w:val="-2"/>
          <w:sz w:val="24"/>
          <w:szCs w:val="24"/>
        </w:rPr>
        <w:t xml:space="preserve"> </w:t>
      </w:r>
      <w:r>
        <w:rPr>
          <w:sz w:val="24"/>
          <w:szCs w:val="24"/>
        </w:rPr>
        <w:t>hereunder</w:t>
      </w:r>
      <w:r>
        <w:rPr>
          <w:spacing w:val="2"/>
          <w:sz w:val="24"/>
          <w:szCs w:val="24"/>
        </w:rPr>
        <w:t xml:space="preserve"> </w:t>
      </w:r>
      <w:r>
        <w:rPr>
          <w:sz w:val="24"/>
          <w:szCs w:val="24"/>
        </w:rPr>
        <w:t>or</w:t>
      </w:r>
      <w:r>
        <w:rPr>
          <w:spacing w:val="-2"/>
          <w:sz w:val="24"/>
          <w:szCs w:val="24"/>
        </w:rPr>
        <w:t xml:space="preserve"> </w:t>
      </w:r>
      <w:r>
        <w:rPr>
          <w:sz w:val="24"/>
          <w:szCs w:val="24"/>
        </w:rPr>
        <w:t>pursuant</w:t>
      </w:r>
      <w:r>
        <w:rPr>
          <w:spacing w:val="-1"/>
          <w:sz w:val="24"/>
          <w:szCs w:val="24"/>
        </w:rPr>
        <w:t xml:space="preserve"> </w:t>
      </w:r>
      <w:r>
        <w:rPr>
          <w:sz w:val="24"/>
          <w:szCs w:val="24"/>
        </w:rPr>
        <w:t>to</w:t>
      </w:r>
      <w:r>
        <w:rPr>
          <w:spacing w:val="55"/>
          <w:sz w:val="24"/>
          <w:szCs w:val="24"/>
        </w:rPr>
        <w:t xml:space="preserve"> </w:t>
      </w:r>
      <w:r>
        <w:rPr>
          <w:sz w:val="24"/>
          <w:szCs w:val="24"/>
        </w:rPr>
        <w:t>any</w:t>
      </w:r>
      <w:r>
        <w:rPr>
          <w:spacing w:val="-5"/>
          <w:sz w:val="24"/>
          <w:szCs w:val="24"/>
        </w:rPr>
        <w:t xml:space="preserve"> </w:t>
      </w:r>
      <w:r>
        <w:rPr>
          <w:sz w:val="24"/>
          <w:szCs w:val="24"/>
        </w:rPr>
        <w:t>such transaction.</w:t>
      </w:r>
    </w:p>
    <w:p>
      <w:pPr>
        <w:pStyle w:val="TextBody"/>
        <w:spacing w:lineRule="auto" w:line="360"/>
        <w:jc w:val="both"/>
        <w:rPr>
          <w:sz w:val="24"/>
          <w:szCs w:val="24"/>
        </w:rPr>
      </w:pPr>
      <w:r>
        <w:rPr>
          <w:sz w:val="24"/>
          <w:szCs w:val="24"/>
        </w:rPr>
      </w:r>
    </w:p>
    <w:p>
      <w:pPr>
        <w:pStyle w:val="ListParagraph"/>
        <w:numPr>
          <w:ilvl w:val="0"/>
          <w:numId w:val="4"/>
        </w:numPr>
        <w:spacing w:lineRule="auto" w:line="360"/>
        <w:ind w:left="0" w:hanging="720"/>
        <w:jc w:val="left"/>
        <w:rPr>
          <w:rFonts w:eastAsia="Tahoma"/>
          <w:b/>
          <w:sz w:val="24"/>
          <w:szCs w:val="24"/>
        </w:rPr>
      </w:pPr>
      <w:r>
        <w:rPr>
          <w:rFonts w:eastAsia="Tahoma"/>
          <w:b/>
          <w:sz w:val="24"/>
          <w:szCs w:val="24"/>
        </w:rPr>
        <w:t>RESERVATIONS:</w:t>
      </w:r>
    </w:p>
    <w:p>
      <w:pPr>
        <w:pStyle w:val="Normal"/>
        <w:widowControl/>
        <w:numPr>
          <w:ilvl w:val="0"/>
          <w:numId w:val="18"/>
        </w:numPr>
        <w:spacing w:lineRule="auto" w:line="360"/>
        <w:ind w:left="0" w:hanging="720"/>
        <w:jc w:val="both"/>
        <w:rPr>
          <w:rFonts w:eastAsia="Tahoma"/>
          <w:sz w:val="24"/>
          <w:szCs w:val="24"/>
        </w:rPr>
      </w:pPr>
      <w:r>
        <w:rPr>
          <w:rFonts w:eastAsia="Tahoma"/>
          <w:sz w:val="24"/>
          <w:szCs w:val="24"/>
        </w:rPr>
        <w:t xml:space="preserve">It is also understood and agreed by and between the parties hereto that the Promoter shall be at liberty to allot and grant exclusive facility or restricted/limited common areas facility attached to the concerned  Flat, parking space, to any concerned  Flat purchaser and the same shall belong exclusively to such  Flat Purchaser, and the such  Flat Purchaser shall be entitled for exclusive use of such parking space as the case may be, to the exclusion of all other  Flat purchasers in the building or scheme. The Allottee hereby irrevocably granted and shall be deemed always to have granted his/ her consent for grant and allotment of such exclusive facility or restricted facility attached to the concerned Flat. </w:t>
      </w:r>
    </w:p>
    <w:p>
      <w:pPr>
        <w:pStyle w:val="Normal"/>
        <w:spacing w:lineRule="auto" w:line="360"/>
        <w:ind w:hanging="720"/>
        <w:jc w:val="both"/>
        <w:rPr>
          <w:rFonts w:eastAsia="Tahoma"/>
          <w:sz w:val="24"/>
          <w:szCs w:val="24"/>
        </w:rPr>
      </w:pPr>
      <w:r>
        <w:rPr>
          <w:rFonts w:eastAsia="Tahoma"/>
          <w:sz w:val="24"/>
          <w:szCs w:val="24"/>
        </w:rPr>
      </w:r>
    </w:p>
    <w:p>
      <w:pPr>
        <w:pStyle w:val="Normal"/>
        <w:widowControl/>
        <w:numPr>
          <w:ilvl w:val="0"/>
          <w:numId w:val="18"/>
        </w:numPr>
        <w:spacing w:lineRule="auto" w:line="360"/>
        <w:ind w:left="0" w:hanging="720"/>
        <w:jc w:val="both"/>
        <w:rPr>
          <w:rFonts w:eastAsia="Tahoma"/>
          <w:sz w:val="24"/>
          <w:szCs w:val="24"/>
        </w:rPr>
      </w:pPr>
      <w:r>
        <w:rPr>
          <w:rFonts w:eastAsia="Tahoma"/>
          <w:sz w:val="24"/>
          <w:szCs w:val="24"/>
        </w:rPr>
        <w:t xml:space="preserve">All payments agreed to herein and otherwise required to be made by the Allottee otherwise, shall always be the ESSENCE OF THE CONTRACT, and failure whereof, shall be a breach of this agreement, committed by the Allottee. </w:t>
      </w:r>
    </w:p>
    <w:p>
      <w:pPr>
        <w:pStyle w:val="Normal"/>
        <w:spacing w:lineRule="auto" w:line="360"/>
        <w:ind w:hanging="720"/>
        <w:jc w:val="both"/>
        <w:rPr>
          <w:rFonts w:eastAsia="Tahoma"/>
          <w:sz w:val="24"/>
          <w:szCs w:val="24"/>
        </w:rPr>
      </w:pPr>
      <w:r>
        <w:rPr>
          <w:rFonts w:eastAsia="Tahoma"/>
          <w:sz w:val="24"/>
          <w:szCs w:val="24"/>
        </w:rPr>
      </w:r>
    </w:p>
    <w:p>
      <w:pPr>
        <w:pStyle w:val="Normal"/>
        <w:widowControl/>
        <w:numPr>
          <w:ilvl w:val="0"/>
          <w:numId w:val="18"/>
        </w:numPr>
        <w:spacing w:lineRule="auto" w:line="360"/>
        <w:ind w:left="0" w:hanging="720"/>
        <w:jc w:val="both"/>
        <w:rPr>
          <w:rFonts w:eastAsia="Tahoma"/>
          <w:sz w:val="24"/>
          <w:szCs w:val="24"/>
        </w:rPr>
      </w:pPr>
      <w:r>
        <w:rPr>
          <w:rFonts w:eastAsia="Tahoma"/>
          <w:sz w:val="24"/>
          <w:szCs w:val="24"/>
        </w:rPr>
        <w:t xml:space="preserve">Nothing contained in this agreement is intended to be nor shall be construed as a grant, demise or assignment in law of the said Flat or of the said Land and the building or any part thereof. The Allottee shall have no claim save and except in respect of the said Flat hereby agreed to be sold to the Allottee, and open spaces, parking, lobbies </w:t>
      </w:r>
      <w:r>
        <w:rPr>
          <w:rFonts w:eastAsia="Tahoma"/>
          <w:i/>
          <w:sz w:val="24"/>
          <w:szCs w:val="24"/>
        </w:rPr>
        <w:t>et cetera</w:t>
      </w:r>
      <w:r>
        <w:rPr>
          <w:rFonts w:eastAsia="Tahoma"/>
          <w:sz w:val="24"/>
          <w:szCs w:val="24"/>
        </w:rPr>
        <w:t xml:space="preserve">, will remain the property of the Promoter until the said Land and the building save and except any part reserved by the Promoter, is transferred to the Allottees or the said organization. The Promoter shall be entitled to dispose of such open space, terrace, parking, garden space et cetera, to any Purchaser for which the Allottee hereby grants and is always deemed to have granted the consent. </w:t>
      </w:r>
    </w:p>
    <w:p>
      <w:pPr>
        <w:pStyle w:val="Normal"/>
        <w:pBdr/>
        <w:spacing w:lineRule="auto" w:line="360"/>
        <w:rPr>
          <w:rFonts w:eastAsia="Tahoma"/>
          <w:color w:val="000000"/>
          <w:sz w:val="24"/>
          <w:szCs w:val="24"/>
        </w:rPr>
      </w:pPr>
      <w:r>
        <w:rPr>
          <w:rFonts w:eastAsia="Tahoma"/>
          <w:color w:val="000000"/>
          <w:sz w:val="24"/>
          <w:szCs w:val="24"/>
        </w:rPr>
      </w:r>
    </w:p>
    <w:p>
      <w:pPr>
        <w:pStyle w:val="Normal"/>
        <w:widowControl/>
        <w:numPr>
          <w:ilvl w:val="0"/>
          <w:numId w:val="18"/>
        </w:numPr>
        <w:spacing w:lineRule="auto" w:line="360"/>
        <w:ind w:left="0" w:hanging="720"/>
        <w:jc w:val="both"/>
        <w:rPr>
          <w:rFonts w:eastAsia="Tahoma"/>
          <w:sz w:val="24"/>
          <w:szCs w:val="24"/>
        </w:rPr>
      </w:pPr>
      <w:r>
        <w:rPr>
          <w:rFonts w:eastAsia="Tahoma"/>
          <w:sz w:val="24"/>
          <w:szCs w:val="24"/>
        </w:rPr>
        <w:t>Any delay tolerated or indulgence shown by the Promoter in enforcing the terms of this agreement or any forbearance or giving of the time to the Allottee by the Promoter for anything, shall not be construed as waiver or acquiescence on the part of the Promoter of any breach or noncompliance of any of the terms and conditions of this agreement by this Purchaser nor shall the same in any manner prejudice the rights of the Promoter.</w:t>
      </w:r>
    </w:p>
    <w:p>
      <w:pPr>
        <w:pStyle w:val="Normal"/>
        <w:pBdr/>
        <w:spacing w:lineRule="auto" w:line="360"/>
        <w:rPr>
          <w:rFonts w:eastAsia="Tahoma"/>
          <w:color w:val="000000"/>
          <w:sz w:val="24"/>
          <w:szCs w:val="24"/>
        </w:rPr>
      </w:pPr>
      <w:r>
        <w:rPr>
          <w:rFonts w:eastAsia="Tahoma"/>
          <w:color w:val="000000"/>
          <w:sz w:val="24"/>
          <w:szCs w:val="24"/>
        </w:rPr>
      </w:r>
    </w:p>
    <w:p>
      <w:pPr>
        <w:pStyle w:val="Normal"/>
        <w:widowControl/>
        <w:numPr>
          <w:ilvl w:val="0"/>
          <w:numId w:val="18"/>
        </w:numPr>
        <w:spacing w:lineRule="auto" w:line="360"/>
        <w:ind w:left="0" w:hanging="720"/>
        <w:jc w:val="both"/>
        <w:rPr>
          <w:rFonts w:eastAsia="Tahoma"/>
          <w:sz w:val="24"/>
          <w:szCs w:val="24"/>
        </w:rPr>
      </w:pPr>
      <w:r>
        <w:rPr>
          <w:rFonts w:eastAsia="Tahoma"/>
          <w:sz w:val="24"/>
          <w:szCs w:val="24"/>
        </w:rPr>
        <w:t xml:space="preserve">The Allottee shall not, without the written permission of the Promoter, transfer, convey, mortgage, charge, assign or in any way encumber or deal with or dispose of the said Flat, terrace and/or parking nor shall assign this agreement to any person unless the entire payment under this agreement till then is received by the Promoter. Any breach thereof, shall entitle the Promoter, to terminate this agreement, without prejudice to any other rights, available to the Promoter under this agreement and/or other law. </w:t>
      </w:r>
    </w:p>
    <w:p>
      <w:pPr>
        <w:pStyle w:val="Normal"/>
        <w:spacing w:lineRule="auto" w:line="360"/>
        <w:jc w:val="both"/>
        <w:rPr>
          <w:rFonts w:eastAsia="Tahoma"/>
          <w:sz w:val="24"/>
          <w:szCs w:val="24"/>
        </w:rPr>
      </w:pPr>
      <w:r>
        <w:rPr>
          <w:rFonts w:eastAsia="Tahoma"/>
          <w:sz w:val="24"/>
          <w:szCs w:val="24"/>
        </w:rPr>
      </w:r>
    </w:p>
    <w:p>
      <w:pPr>
        <w:pStyle w:val="Normal"/>
        <w:widowControl/>
        <w:numPr>
          <w:ilvl w:val="0"/>
          <w:numId w:val="18"/>
        </w:numPr>
        <w:spacing w:lineRule="auto" w:line="360"/>
        <w:ind w:left="0" w:hanging="720"/>
        <w:jc w:val="both"/>
        <w:rPr>
          <w:rFonts w:eastAsia="Tahoma"/>
          <w:sz w:val="24"/>
          <w:szCs w:val="24"/>
        </w:rPr>
      </w:pPr>
      <w:r>
        <w:rPr>
          <w:rFonts w:eastAsia="Tahoma"/>
          <w:sz w:val="24"/>
          <w:szCs w:val="24"/>
        </w:rPr>
        <w:t xml:space="preserve">The Allottee shall permit the Promoter and its surveyors or agents with or without workmen and other, at all reasonable times to enter into the said Flat or any part thereof and to make good any defects found in respect of the said Flat or the entire building or any part thereof. </w:t>
      </w:r>
    </w:p>
    <w:p>
      <w:pPr>
        <w:pStyle w:val="ListParagraph"/>
        <w:rPr>
          <w:rFonts w:eastAsia="Tahoma"/>
          <w:sz w:val="24"/>
          <w:szCs w:val="24"/>
        </w:rPr>
      </w:pPr>
      <w:r>
        <w:rPr>
          <w:rFonts w:eastAsia="Tahoma"/>
          <w:sz w:val="24"/>
          <w:szCs w:val="24"/>
        </w:rPr>
      </w:r>
    </w:p>
    <w:p>
      <w:pPr>
        <w:pStyle w:val="ListParagraph"/>
        <w:numPr>
          <w:ilvl w:val="0"/>
          <w:numId w:val="4"/>
        </w:numPr>
        <w:spacing w:lineRule="auto" w:line="360"/>
        <w:ind w:left="0" w:hanging="720"/>
        <w:jc w:val="left"/>
        <w:rPr>
          <w:b/>
          <w:sz w:val="24"/>
          <w:szCs w:val="24"/>
        </w:rPr>
      </w:pPr>
      <w:r>
        <w:rPr>
          <w:b/>
          <w:sz w:val="24"/>
          <w:szCs w:val="24"/>
        </w:rPr>
        <w:t>PLACE</w:t>
      </w:r>
      <w:r>
        <w:rPr>
          <w:b/>
          <w:spacing w:val="-4"/>
          <w:sz w:val="24"/>
          <w:szCs w:val="24"/>
        </w:rPr>
        <w:t xml:space="preserve"> </w:t>
      </w:r>
      <w:r>
        <w:rPr>
          <w:b/>
          <w:sz w:val="24"/>
          <w:szCs w:val="24"/>
        </w:rPr>
        <w:t>OF</w:t>
      </w:r>
      <w:r>
        <w:rPr>
          <w:b/>
          <w:spacing w:val="-4"/>
          <w:sz w:val="24"/>
          <w:szCs w:val="24"/>
        </w:rPr>
        <w:t xml:space="preserve"> </w:t>
      </w:r>
      <w:r>
        <w:rPr>
          <w:b/>
          <w:sz w:val="24"/>
          <w:szCs w:val="24"/>
        </w:rPr>
        <w:t>EXECUTION</w:t>
      </w:r>
    </w:p>
    <w:p>
      <w:pPr>
        <w:pStyle w:val="TextBody"/>
        <w:spacing w:lineRule="auto" w:line="360"/>
        <w:jc w:val="both"/>
        <w:rPr>
          <w:sz w:val="24"/>
          <w:szCs w:val="24"/>
        </w:rPr>
      </w:pPr>
      <w:r>
        <w:rPr>
          <w:sz w:val="24"/>
          <w:szCs w:val="24"/>
        </w:rPr>
        <w:t>The</w:t>
      </w:r>
      <w:r>
        <w:rPr>
          <w:spacing w:val="55"/>
          <w:sz w:val="24"/>
          <w:szCs w:val="24"/>
        </w:rPr>
        <w:t xml:space="preserve"> </w:t>
      </w:r>
      <w:r>
        <w:rPr>
          <w:sz w:val="24"/>
          <w:szCs w:val="24"/>
        </w:rPr>
        <w:t>execution</w:t>
      </w:r>
      <w:r>
        <w:rPr>
          <w:spacing w:val="56"/>
          <w:sz w:val="24"/>
          <w:szCs w:val="24"/>
        </w:rPr>
        <w:t xml:space="preserve"> </w:t>
      </w:r>
      <w:r>
        <w:rPr>
          <w:sz w:val="24"/>
          <w:szCs w:val="24"/>
        </w:rPr>
        <w:t>of</w:t>
      </w:r>
      <w:r>
        <w:rPr>
          <w:spacing w:val="57"/>
          <w:sz w:val="24"/>
          <w:szCs w:val="24"/>
        </w:rPr>
        <w:t xml:space="preserve"> </w:t>
      </w:r>
      <w:r>
        <w:rPr>
          <w:sz w:val="24"/>
          <w:szCs w:val="24"/>
        </w:rPr>
        <w:t>this</w:t>
      </w:r>
      <w:r>
        <w:rPr>
          <w:spacing w:val="58"/>
          <w:sz w:val="24"/>
          <w:szCs w:val="24"/>
        </w:rPr>
        <w:t xml:space="preserve"> </w:t>
      </w:r>
      <w:r>
        <w:rPr>
          <w:sz w:val="24"/>
          <w:szCs w:val="24"/>
        </w:rPr>
        <w:t>Agreement</w:t>
      </w:r>
      <w:r>
        <w:rPr>
          <w:spacing w:val="55"/>
          <w:sz w:val="24"/>
          <w:szCs w:val="24"/>
        </w:rPr>
        <w:t xml:space="preserve"> </w:t>
      </w:r>
      <w:r>
        <w:rPr>
          <w:sz w:val="24"/>
          <w:szCs w:val="24"/>
        </w:rPr>
        <w:t>shall</w:t>
      </w:r>
      <w:r>
        <w:rPr>
          <w:spacing w:val="55"/>
          <w:sz w:val="24"/>
          <w:szCs w:val="24"/>
        </w:rPr>
        <w:t xml:space="preserve"> </w:t>
      </w:r>
      <w:r>
        <w:rPr>
          <w:sz w:val="24"/>
          <w:szCs w:val="24"/>
        </w:rPr>
        <w:t>be</w:t>
      </w:r>
      <w:r>
        <w:rPr>
          <w:spacing w:val="55"/>
          <w:sz w:val="24"/>
          <w:szCs w:val="24"/>
        </w:rPr>
        <w:t xml:space="preserve"> </w:t>
      </w:r>
      <w:r>
        <w:rPr>
          <w:sz w:val="24"/>
          <w:szCs w:val="24"/>
        </w:rPr>
        <w:t>complete</w:t>
      </w:r>
      <w:r>
        <w:rPr>
          <w:spacing w:val="56"/>
          <w:sz w:val="24"/>
          <w:szCs w:val="24"/>
        </w:rPr>
        <w:t xml:space="preserve"> </w:t>
      </w:r>
      <w:r>
        <w:rPr>
          <w:sz w:val="24"/>
          <w:szCs w:val="24"/>
        </w:rPr>
        <w:t>only</w:t>
      </w:r>
      <w:r>
        <w:rPr>
          <w:spacing w:val="48"/>
          <w:sz w:val="24"/>
          <w:szCs w:val="24"/>
        </w:rPr>
        <w:t xml:space="preserve"> </w:t>
      </w:r>
      <w:r>
        <w:rPr>
          <w:sz w:val="24"/>
          <w:szCs w:val="24"/>
        </w:rPr>
        <w:t>upon</w:t>
      </w:r>
      <w:r>
        <w:rPr>
          <w:spacing w:val="56"/>
          <w:sz w:val="24"/>
          <w:szCs w:val="24"/>
        </w:rPr>
        <w:t xml:space="preserve"> </w:t>
      </w:r>
      <w:r>
        <w:rPr>
          <w:sz w:val="24"/>
          <w:szCs w:val="24"/>
        </w:rPr>
        <w:t>its</w:t>
      </w:r>
      <w:r>
        <w:rPr>
          <w:spacing w:val="53"/>
          <w:sz w:val="24"/>
          <w:szCs w:val="24"/>
        </w:rPr>
        <w:t xml:space="preserve"> </w:t>
      </w:r>
      <w:r>
        <w:rPr>
          <w:sz w:val="24"/>
          <w:szCs w:val="24"/>
        </w:rPr>
        <w:t>execution</w:t>
      </w:r>
      <w:r>
        <w:rPr>
          <w:spacing w:val="-63"/>
          <w:sz w:val="24"/>
          <w:szCs w:val="24"/>
        </w:rPr>
        <w:t xml:space="preserve"> </w:t>
      </w:r>
      <w:r>
        <w:rPr>
          <w:sz w:val="24"/>
          <w:szCs w:val="24"/>
        </w:rPr>
        <w:t>by</w:t>
      </w:r>
      <w:r>
        <w:rPr>
          <w:spacing w:val="48"/>
          <w:sz w:val="24"/>
          <w:szCs w:val="24"/>
        </w:rPr>
        <w:t xml:space="preserve"> </w:t>
      </w:r>
      <w:r>
        <w:rPr>
          <w:sz w:val="24"/>
          <w:szCs w:val="24"/>
        </w:rPr>
        <w:t>the</w:t>
      </w:r>
      <w:r>
        <w:rPr>
          <w:spacing w:val="21"/>
          <w:sz w:val="24"/>
          <w:szCs w:val="24"/>
        </w:rPr>
        <w:t xml:space="preserve"> </w:t>
      </w:r>
      <w:r>
        <w:rPr>
          <w:sz w:val="24"/>
          <w:szCs w:val="24"/>
        </w:rPr>
        <w:t>Promoter</w:t>
      </w:r>
      <w:r>
        <w:rPr>
          <w:spacing w:val="40"/>
          <w:sz w:val="24"/>
          <w:szCs w:val="24"/>
        </w:rPr>
        <w:t xml:space="preserve"> </w:t>
      </w:r>
      <w:r>
        <w:rPr>
          <w:sz w:val="24"/>
          <w:szCs w:val="24"/>
        </w:rPr>
        <w:t>through</w:t>
      </w:r>
      <w:r>
        <w:rPr>
          <w:spacing w:val="40"/>
          <w:sz w:val="24"/>
          <w:szCs w:val="24"/>
        </w:rPr>
        <w:t xml:space="preserve"> </w:t>
      </w:r>
      <w:r>
        <w:rPr>
          <w:sz w:val="24"/>
          <w:szCs w:val="24"/>
        </w:rPr>
        <w:t>its</w:t>
      </w:r>
      <w:r>
        <w:rPr>
          <w:spacing w:val="39"/>
          <w:sz w:val="24"/>
          <w:szCs w:val="24"/>
        </w:rPr>
        <w:t xml:space="preserve"> </w:t>
      </w:r>
      <w:r>
        <w:rPr>
          <w:sz w:val="24"/>
          <w:szCs w:val="24"/>
        </w:rPr>
        <w:t>authorized</w:t>
      </w:r>
      <w:r>
        <w:rPr>
          <w:spacing w:val="43"/>
          <w:sz w:val="24"/>
          <w:szCs w:val="24"/>
        </w:rPr>
        <w:t xml:space="preserve"> </w:t>
      </w:r>
      <w:r>
        <w:rPr>
          <w:sz w:val="24"/>
          <w:szCs w:val="24"/>
        </w:rPr>
        <w:t>signatory</w:t>
      </w:r>
      <w:r>
        <w:rPr>
          <w:spacing w:val="33"/>
          <w:sz w:val="24"/>
          <w:szCs w:val="24"/>
        </w:rPr>
        <w:t xml:space="preserve"> </w:t>
      </w:r>
      <w:r>
        <w:rPr>
          <w:sz w:val="24"/>
          <w:szCs w:val="24"/>
        </w:rPr>
        <w:t>at</w:t>
      </w:r>
      <w:r>
        <w:rPr>
          <w:spacing w:val="38"/>
          <w:sz w:val="24"/>
          <w:szCs w:val="24"/>
        </w:rPr>
        <w:t xml:space="preserve"> </w:t>
      </w:r>
      <w:r>
        <w:rPr>
          <w:sz w:val="24"/>
          <w:szCs w:val="24"/>
        </w:rPr>
        <w:t>the</w:t>
      </w:r>
      <w:r>
        <w:rPr>
          <w:spacing w:val="40"/>
          <w:sz w:val="24"/>
          <w:szCs w:val="24"/>
        </w:rPr>
        <w:t xml:space="preserve"> </w:t>
      </w:r>
      <w:r>
        <w:rPr>
          <w:sz w:val="24"/>
          <w:szCs w:val="24"/>
        </w:rPr>
        <w:t>Promoter’s</w:t>
      </w:r>
      <w:r>
        <w:rPr>
          <w:spacing w:val="39"/>
          <w:sz w:val="24"/>
          <w:szCs w:val="24"/>
        </w:rPr>
        <w:t xml:space="preserve"> </w:t>
      </w:r>
      <w:r>
        <w:rPr>
          <w:sz w:val="24"/>
          <w:szCs w:val="24"/>
        </w:rPr>
        <w:t>Office,</w:t>
      </w:r>
      <w:r>
        <w:rPr>
          <w:spacing w:val="40"/>
          <w:sz w:val="24"/>
          <w:szCs w:val="24"/>
        </w:rPr>
        <w:t xml:space="preserve"> </w:t>
      </w:r>
      <w:r>
        <w:rPr>
          <w:sz w:val="24"/>
          <w:szCs w:val="24"/>
        </w:rPr>
        <w:t>or</w:t>
      </w:r>
      <w:r>
        <w:rPr>
          <w:spacing w:val="-63"/>
          <w:sz w:val="24"/>
          <w:szCs w:val="24"/>
        </w:rPr>
        <w:t xml:space="preserve"> </w:t>
      </w:r>
      <w:r>
        <w:rPr>
          <w:sz w:val="24"/>
          <w:szCs w:val="24"/>
        </w:rPr>
        <w:t>at some other place,</w:t>
      </w:r>
      <w:r>
        <w:rPr>
          <w:spacing w:val="1"/>
          <w:sz w:val="24"/>
          <w:szCs w:val="24"/>
        </w:rPr>
        <w:t xml:space="preserve"> </w:t>
      </w:r>
      <w:r>
        <w:rPr>
          <w:sz w:val="24"/>
          <w:szCs w:val="24"/>
        </w:rPr>
        <w:t>which</w:t>
      </w:r>
      <w:r>
        <w:rPr>
          <w:spacing w:val="1"/>
          <w:sz w:val="24"/>
          <w:szCs w:val="24"/>
        </w:rPr>
        <w:t xml:space="preserve"> </w:t>
      </w:r>
      <w:r>
        <w:rPr>
          <w:sz w:val="24"/>
          <w:szCs w:val="24"/>
        </w:rPr>
        <w:t>may</w:t>
      </w:r>
      <w:r>
        <w:rPr>
          <w:spacing w:val="65"/>
          <w:sz w:val="24"/>
          <w:szCs w:val="24"/>
        </w:rPr>
        <w:t xml:space="preserve"> </w:t>
      </w:r>
      <w:r>
        <w:rPr>
          <w:sz w:val="24"/>
          <w:szCs w:val="24"/>
        </w:rPr>
        <w:t>be</w:t>
      </w:r>
      <w:r>
        <w:rPr>
          <w:spacing w:val="65"/>
          <w:sz w:val="24"/>
          <w:szCs w:val="24"/>
        </w:rPr>
        <w:t xml:space="preserve"> </w:t>
      </w:r>
      <w:r>
        <w:rPr>
          <w:sz w:val="24"/>
          <w:szCs w:val="24"/>
        </w:rPr>
        <w:t>mutually</w:t>
      </w:r>
      <w:r>
        <w:rPr>
          <w:spacing w:val="65"/>
          <w:sz w:val="24"/>
          <w:szCs w:val="24"/>
        </w:rPr>
        <w:t xml:space="preserve"> </w:t>
      </w:r>
      <w:r>
        <w:rPr>
          <w:sz w:val="24"/>
          <w:szCs w:val="24"/>
        </w:rPr>
        <w:t>agreed</w:t>
      </w:r>
      <w:r>
        <w:rPr>
          <w:spacing w:val="65"/>
          <w:sz w:val="24"/>
          <w:szCs w:val="24"/>
        </w:rPr>
        <w:t xml:space="preserve"> </w:t>
      </w:r>
      <w:r>
        <w:rPr>
          <w:sz w:val="24"/>
          <w:szCs w:val="24"/>
        </w:rPr>
        <w:t>between</w:t>
      </w:r>
      <w:r>
        <w:rPr>
          <w:spacing w:val="65"/>
          <w:sz w:val="24"/>
          <w:szCs w:val="24"/>
        </w:rPr>
        <w:t xml:space="preserve"> </w:t>
      </w:r>
      <w:r>
        <w:rPr>
          <w:sz w:val="24"/>
          <w:szCs w:val="24"/>
        </w:rPr>
        <w:t>the</w:t>
      </w:r>
      <w:r>
        <w:rPr>
          <w:spacing w:val="65"/>
          <w:sz w:val="24"/>
          <w:szCs w:val="24"/>
        </w:rPr>
        <w:t xml:space="preserve"> </w:t>
      </w:r>
      <w:r>
        <w:rPr>
          <w:sz w:val="24"/>
          <w:szCs w:val="24"/>
        </w:rPr>
        <w:t>Promoter</w:t>
      </w:r>
      <w:r>
        <w:rPr>
          <w:spacing w:val="1"/>
          <w:sz w:val="24"/>
          <w:szCs w:val="24"/>
        </w:rPr>
        <w:t xml:space="preserve"> </w:t>
      </w:r>
      <w:r>
        <w:rPr>
          <w:sz w:val="24"/>
          <w:szCs w:val="24"/>
        </w:rPr>
        <w:t>and</w:t>
      </w:r>
      <w:r>
        <w:rPr>
          <w:spacing w:val="63"/>
          <w:sz w:val="24"/>
          <w:szCs w:val="24"/>
        </w:rPr>
        <w:t xml:space="preserve"> </w:t>
      </w:r>
      <w:r>
        <w:rPr>
          <w:sz w:val="24"/>
          <w:szCs w:val="24"/>
        </w:rPr>
        <w:t>the</w:t>
      </w:r>
      <w:r>
        <w:rPr>
          <w:spacing w:val="64"/>
          <w:sz w:val="24"/>
          <w:szCs w:val="24"/>
        </w:rPr>
        <w:t xml:space="preserve"> </w:t>
      </w:r>
      <w:r>
        <w:rPr>
          <w:sz w:val="24"/>
          <w:szCs w:val="24"/>
        </w:rPr>
        <w:t>Allottee,</w:t>
      </w:r>
      <w:r>
        <w:rPr>
          <w:spacing w:val="2"/>
          <w:sz w:val="24"/>
          <w:szCs w:val="24"/>
        </w:rPr>
        <w:t xml:space="preserve"> </w:t>
      </w:r>
      <w:r>
        <w:rPr>
          <w:sz w:val="24"/>
          <w:szCs w:val="24"/>
        </w:rPr>
        <w:t>after the Agreement is duly executed by the Allottee and</w:t>
      </w:r>
      <w:r>
        <w:rPr>
          <w:spacing w:val="1"/>
          <w:sz w:val="24"/>
          <w:szCs w:val="24"/>
        </w:rPr>
        <w:t xml:space="preserve"> </w:t>
      </w:r>
      <w:r>
        <w:rPr>
          <w:sz w:val="24"/>
          <w:szCs w:val="24"/>
        </w:rPr>
        <w:t>the</w:t>
      </w:r>
      <w:r>
        <w:rPr>
          <w:spacing w:val="-62"/>
          <w:sz w:val="24"/>
          <w:szCs w:val="24"/>
        </w:rPr>
        <w:t xml:space="preserve"> </w:t>
      </w:r>
      <w:r>
        <w:rPr>
          <w:sz w:val="24"/>
          <w:szCs w:val="24"/>
        </w:rPr>
        <w:t>Promoter or simultaneously with the execution the said Agreement shall be</w:t>
      </w:r>
      <w:r>
        <w:rPr>
          <w:spacing w:val="1"/>
          <w:sz w:val="24"/>
          <w:szCs w:val="24"/>
        </w:rPr>
        <w:t xml:space="preserve"> </w:t>
      </w:r>
      <w:r>
        <w:rPr>
          <w:sz w:val="24"/>
          <w:szCs w:val="24"/>
        </w:rPr>
        <w:t>registered at the office of the Sub-Registrar. Hence this Agreement shall be</w:t>
      </w:r>
      <w:r>
        <w:rPr>
          <w:spacing w:val="1"/>
          <w:sz w:val="24"/>
          <w:szCs w:val="24"/>
        </w:rPr>
        <w:t xml:space="preserve"> </w:t>
      </w:r>
      <w:r>
        <w:rPr>
          <w:sz w:val="24"/>
          <w:szCs w:val="24"/>
        </w:rPr>
        <w:t>deemed</w:t>
      </w:r>
      <w:r>
        <w:rPr>
          <w:spacing w:val="-2"/>
          <w:sz w:val="24"/>
          <w:szCs w:val="24"/>
        </w:rPr>
        <w:t xml:space="preserve"> </w:t>
      </w:r>
      <w:r>
        <w:rPr>
          <w:sz w:val="24"/>
          <w:szCs w:val="24"/>
        </w:rPr>
        <w:t>to</w:t>
      </w:r>
      <w:r>
        <w:rPr>
          <w:spacing w:val="-2"/>
          <w:sz w:val="24"/>
          <w:szCs w:val="24"/>
        </w:rPr>
        <w:t xml:space="preserve"> </w:t>
      </w:r>
      <w:r>
        <w:rPr>
          <w:sz w:val="24"/>
          <w:szCs w:val="24"/>
        </w:rPr>
        <w:t>have</w:t>
      </w:r>
      <w:r>
        <w:rPr>
          <w:spacing w:val="-2"/>
          <w:sz w:val="24"/>
          <w:szCs w:val="24"/>
        </w:rPr>
        <w:t xml:space="preserve"> </w:t>
      </w:r>
      <w:r>
        <w:rPr>
          <w:sz w:val="24"/>
          <w:szCs w:val="24"/>
        </w:rPr>
        <w:t>been</w:t>
      </w:r>
      <w:r>
        <w:rPr>
          <w:spacing w:val="-2"/>
          <w:sz w:val="24"/>
          <w:szCs w:val="24"/>
        </w:rPr>
        <w:t xml:space="preserve"> </w:t>
      </w:r>
      <w:r>
        <w:rPr>
          <w:sz w:val="24"/>
          <w:szCs w:val="24"/>
        </w:rPr>
        <w:t>executed</w:t>
      </w:r>
      <w:r>
        <w:rPr>
          <w:spacing w:val="1"/>
          <w:sz w:val="24"/>
          <w:szCs w:val="24"/>
        </w:rPr>
        <w:t xml:space="preserve"> </w:t>
      </w:r>
      <w:r>
        <w:rPr>
          <w:sz w:val="24"/>
          <w:szCs w:val="24"/>
        </w:rPr>
        <w:t>at Pune.</w:t>
      </w:r>
    </w:p>
    <w:p>
      <w:pPr>
        <w:pStyle w:val="TextBody"/>
        <w:spacing w:lineRule="auto" w:line="360"/>
        <w:rPr>
          <w:sz w:val="24"/>
          <w:szCs w:val="24"/>
        </w:rPr>
      </w:pPr>
      <w:r>
        <w:rPr>
          <w:sz w:val="24"/>
          <w:szCs w:val="24"/>
        </w:rPr>
      </w:r>
    </w:p>
    <w:p>
      <w:pPr>
        <w:pStyle w:val="ListParagraph"/>
        <w:numPr>
          <w:ilvl w:val="0"/>
          <w:numId w:val="4"/>
        </w:numPr>
        <w:spacing w:lineRule="auto" w:line="360"/>
        <w:ind w:left="0" w:hanging="720"/>
        <w:jc w:val="both"/>
        <w:rPr>
          <w:sz w:val="24"/>
          <w:szCs w:val="24"/>
        </w:rPr>
      </w:pPr>
      <w:r>
        <w:rPr>
          <w:sz w:val="24"/>
          <w:szCs w:val="24"/>
        </w:rPr>
        <w:t>The</w:t>
      </w:r>
      <w:r>
        <w:rPr>
          <w:spacing w:val="1"/>
          <w:sz w:val="24"/>
          <w:szCs w:val="24"/>
        </w:rPr>
        <w:t xml:space="preserve"> </w:t>
      </w:r>
      <w:r>
        <w:rPr>
          <w:sz w:val="24"/>
          <w:szCs w:val="24"/>
        </w:rPr>
        <w:t>Allottee</w:t>
      </w:r>
      <w:r>
        <w:rPr>
          <w:spacing w:val="1"/>
          <w:sz w:val="24"/>
          <w:szCs w:val="24"/>
        </w:rPr>
        <w:t xml:space="preserve"> </w:t>
      </w:r>
      <w:r>
        <w:rPr>
          <w:sz w:val="24"/>
          <w:szCs w:val="24"/>
        </w:rPr>
        <w:t>and/or</w:t>
      </w:r>
      <w:r>
        <w:rPr>
          <w:spacing w:val="1"/>
          <w:sz w:val="24"/>
          <w:szCs w:val="24"/>
        </w:rPr>
        <w:t xml:space="preserve"> </w:t>
      </w:r>
      <w:r>
        <w:rPr>
          <w:sz w:val="24"/>
          <w:szCs w:val="24"/>
        </w:rPr>
        <w:t>Promoter</w:t>
      </w:r>
      <w:r>
        <w:rPr>
          <w:spacing w:val="1"/>
          <w:sz w:val="24"/>
          <w:szCs w:val="24"/>
        </w:rPr>
        <w:t xml:space="preserve"> </w:t>
      </w:r>
      <w:r>
        <w:rPr>
          <w:sz w:val="24"/>
          <w:szCs w:val="24"/>
        </w:rPr>
        <w:t>shall</w:t>
      </w:r>
      <w:r>
        <w:rPr>
          <w:spacing w:val="1"/>
          <w:sz w:val="24"/>
          <w:szCs w:val="24"/>
        </w:rPr>
        <w:t xml:space="preserve"> </w:t>
      </w:r>
      <w:r>
        <w:rPr>
          <w:sz w:val="24"/>
          <w:szCs w:val="24"/>
        </w:rPr>
        <w:t>present</w:t>
      </w:r>
      <w:r>
        <w:rPr>
          <w:spacing w:val="1"/>
          <w:sz w:val="24"/>
          <w:szCs w:val="24"/>
        </w:rPr>
        <w:t xml:space="preserve"> </w:t>
      </w:r>
      <w:r>
        <w:rPr>
          <w:sz w:val="24"/>
          <w:szCs w:val="24"/>
        </w:rPr>
        <w:t>this</w:t>
      </w:r>
      <w:r>
        <w:rPr>
          <w:spacing w:val="1"/>
          <w:sz w:val="24"/>
          <w:szCs w:val="24"/>
        </w:rPr>
        <w:t xml:space="preserve"> </w:t>
      </w:r>
      <w:r>
        <w:rPr>
          <w:sz w:val="24"/>
          <w:szCs w:val="24"/>
        </w:rPr>
        <w:t>Agreement</w:t>
      </w:r>
      <w:r>
        <w:rPr>
          <w:spacing w:val="1"/>
          <w:sz w:val="24"/>
          <w:szCs w:val="24"/>
        </w:rPr>
        <w:t xml:space="preserve"> </w:t>
      </w:r>
      <w:r>
        <w:rPr>
          <w:sz w:val="24"/>
          <w:szCs w:val="24"/>
        </w:rPr>
        <w:t>as</w:t>
      </w:r>
      <w:r>
        <w:rPr>
          <w:spacing w:val="1"/>
          <w:sz w:val="24"/>
          <w:szCs w:val="24"/>
        </w:rPr>
        <w:t xml:space="preserve"> </w:t>
      </w:r>
      <w:r>
        <w:rPr>
          <w:sz w:val="24"/>
          <w:szCs w:val="24"/>
        </w:rPr>
        <w:t>well</w:t>
      </w:r>
      <w:r>
        <w:rPr>
          <w:spacing w:val="1"/>
          <w:sz w:val="24"/>
          <w:szCs w:val="24"/>
        </w:rPr>
        <w:t xml:space="preserve"> </w:t>
      </w:r>
      <w:r>
        <w:rPr>
          <w:sz w:val="24"/>
          <w:szCs w:val="24"/>
        </w:rPr>
        <w:t>as</w:t>
      </w:r>
      <w:r>
        <w:rPr>
          <w:spacing w:val="1"/>
          <w:sz w:val="24"/>
          <w:szCs w:val="24"/>
        </w:rPr>
        <w:t xml:space="preserve"> </w:t>
      </w:r>
      <w:r>
        <w:rPr>
          <w:sz w:val="24"/>
          <w:szCs w:val="24"/>
        </w:rPr>
        <w:t>the</w:t>
      </w:r>
      <w:r>
        <w:rPr>
          <w:spacing w:val="-62"/>
          <w:sz w:val="24"/>
          <w:szCs w:val="24"/>
        </w:rPr>
        <w:t xml:space="preserve"> </w:t>
      </w:r>
      <w:r>
        <w:rPr>
          <w:sz w:val="24"/>
          <w:szCs w:val="24"/>
        </w:rPr>
        <w:t>conveyance/assignment of lease at the proper registration office of registration within</w:t>
      </w:r>
      <w:r>
        <w:rPr>
          <w:spacing w:val="1"/>
          <w:sz w:val="24"/>
          <w:szCs w:val="24"/>
        </w:rPr>
        <w:t xml:space="preserve"> </w:t>
      </w:r>
      <w:r>
        <w:rPr>
          <w:sz w:val="24"/>
          <w:szCs w:val="24"/>
        </w:rPr>
        <w:t>the time limit prescribed by the Registration Act and the Promoter will attend such</w:t>
      </w:r>
      <w:r>
        <w:rPr>
          <w:spacing w:val="1"/>
          <w:sz w:val="24"/>
          <w:szCs w:val="24"/>
        </w:rPr>
        <w:t xml:space="preserve"> </w:t>
      </w:r>
      <w:r>
        <w:rPr>
          <w:sz w:val="24"/>
          <w:szCs w:val="24"/>
        </w:rPr>
        <w:t>office</w:t>
      </w:r>
      <w:r>
        <w:rPr>
          <w:spacing w:val="-2"/>
          <w:sz w:val="24"/>
          <w:szCs w:val="24"/>
        </w:rPr>
        <w:t xml:space="preserve"> </w:t>
      </w:r>
      <w:r>
        <w:rPr>
          <w:sz w:val="24"/>
          <w:szCs w:val="24"/>
        </w:rPr>
        <w:t>and</w:t>
      </w:r>
      <w:r>
        <w:rPr>
          <w:spacing w:val="-1"/>
          <w:sz w:val="24"/>
          <w:szCs w:val="24"/>
        </w:rPr>
        <w:t xml:space="preserve"> </w:t>
      </w:r>
      <w:r>
        <w:rPr>
          <w:sz w:val="24"/>
          <w:szCs w:val="24"/>
        </w:rPr>
        <w:t>admit</w:t>
      </w:r>
      <w:r>
        <w:rPr>
          <w:spacing w:val="-1"/>
          <w:sz w:val="24"/>
          <w:szCs w:val="24"/>
        </w:rPr>
        <w:t xml:space="preserve"> </w:t>
      </w:r>
      <w:r>
        <w:rPr>
          <w:sz w:val="24"/>
          <w:szCs w:val="24"/>
        </w:rPr>
        <w:t>execution</w:t>
      </w:r>
      <w:r>
        <w:rPr>
          <w:spacing w:val="-1"/>
          <w:sz w:val="24"/>
          <w:szCs w:val="24"/>
        </w:rPr>
        <w:t xml:space="preserve"> </w:t>
      </w:r>
      <w:r>
        <w:rPr>
          <w:sz w:val="24"/>
          <w:szCs w:val="24"/>
        </w:rPr>
        <w:t>thereof.</w:t>
      </w:r>
    </w:p>
    <w:p>
      <w:pPr>
        <w:pStyle w:val="TextBody"/>
        <w:spacing w:lineRule="auto" w:line="360"/>
        <w:rPr>
          <w:sz w:val="24"/>
          <w:szCs w:val="24"/>
        </w:rPr>
      </w:pPr>
      <w:r>
        <w:rPr>
          <w:sz w:val="24"/>
          <w:szCs w:val="24"/>
        </w:rPr>
      </w:r>
    </w:p>
    <w:p>
      <w:pPr>
        <w:pStyle w:val="ListParagraph"/>
        <w:numPr>
          <w:ilvl w:val="0"/>
          <w:numId w:val="4"/>
        </w:numPr>
        <w:spacing w:lineRule="auto" w:line="360"/>
        <w:ind w:left="0" w:hanging="810"/>
        <w:jc w:val="both"/>
        <w:rPr>
          <w:sz w:val="24"/>
          <w:szCs w:val="24"/>
        </w:rPr>
      </w:pPr>
      <w:r>
        <w:rPr>
          <w:sz w:val="24"/>
          <w:szCs w:val="24"/>
        </w:rPr>
        <w:t>That all notices to be served on the Allottee and the Promoter as contemplated by this</w:t>
      </w:r>
      <w:r>
        <w:rPr>
          <w:spacing w:val="1"/>
          <w:sz w:val="24"/>
          <w:szCs w:val="24"/>
        </w:rPr>
        <w:t xml:space="preserve"> </w:t>
      </w:r>
      <w:r>
        <w:rPr>
          <w:sz w:val="24"/>
          <w:szCs w:val="24"/>
        </w:rPr>
        <w:t>Agreement shall be deemed to have been duly served if sent to the Allottee or the</w:t>
      </w:r>
      <w:r>
        <w:rPr>
          <w:spacing w:val="1"/>
          <w:sz w:val="24"/>
          <w:szCs w:val="24"/>
        </w:rPr>
        <w:t xml:space="preserve"> </w:t>
      </w:r>
      <w:r>
        <w:rPr>
          <w:sz w:val="24"/>
          <w:szCs w:val="24"/>
        </w:rPr>
        <w:t xml:space="preserve">Promoter by Registered Post A.D </w:t>
      </w:r>
      <w:r>
        <w:rPr>
          <w:b/>
          <w:sz w:val="24"/>
          <w:szCs w:val="24"/>
        </w:rPr>
        <w:t>and</w:t>
      </w:r>
      <w:r>
        <w:rPr>
          <w:b/>
          <w:spacing w:val="1"/>
          <w:sz w:val="24"/>
          <w:szCs w:val="24"/>
        </w:rPr>
        <w:t xml:space="preserve"> </w:t>
      </w:r>
      <w:r>
        <w:rPr>
          <w:sz w:val="24"/>
          <w:szCs w:val="24"/>
        </w:rPr>
        <w:t>notified Email ID/Under Certificate of Posting</w:t>
      </w:r>
      <w:r>
        <w:rPr>
          <w:spacing w:val="1"/>
          <w:sz w:val="24"/>
          <w:szCs w:val="24"/>
        </w:rPr>
        <w:t xml:space="preserve"> </w:t>
      </w:r>
      <w:r>
        <w:rPr>
          <w:sz w:val="24"/>
          <w:szCs w:val="24"/>
        </w:rPr>
        <w:t>at</w:t>
      </w:r>
      <w:r>
        <w:rPr>
          <w:spacing w:val="-2"/>
          <w:sz w:val="24"/>
          <w:szCs w:val="24"/>
        </w:rPr>
        <w:t xml:space="preserve"> </w:t>
      </w:r>
      <w:r>
        <w:rPr>
          <w:sz w:val="24"/>
          <w:szCs w:val="24"/>
        </w:rPr>
        <w:t>their</w:t>
      </w:r>
      <w:r>
        <w:rPr>
          <w:spacing w:val="-1"/>
          <w:sz w:val="24"/>
          <w:szCs w:val="24"/>
        </w:rPr>
        <w:t xml:space="preserve"> </w:t>
      </w:r>
      <w:r>
        <w:rPr>
          <w:sz w:val="24"/>
          <w:szCs w:val="24"/>
        </w:rPr>
        <w:t>respective</w:t>
      </w:r>
      <w:r>
        <w:rPr>
          <w:spacing w:val="-1"/>
          <w:sz w:val="24"/>
          <w:szCs w:val="24"/>
        </w:rPr>
        <w:t xml:space="preserve"> </w:t>
      </w:r>
      <w:r>
        <w:rPr>
          <w:sz w:val="24"/>
          <w:szCs w:val="24"/>
        </w:rPr>
        <w:t>addresses</w:t>
      </w:r>
      <w:r>
        <w:rPr>
          <w:spacing w:val="-1"/>
          <w:sz w:val="24"/>
          <w:szCs w:val="24"/>
        </w:rPr>
        <w:t xml:space="preserve"> </w:t>
      </w:r>
      <w:r>
        <w:rPr>
          <w:sz w:val="24"/>
          <w:szCs w:val="24"/>
        </w:rPr>
        <w:t>specified</w:t>
      </w:r>
      <w:r>
        <w:rPr>
          <w:spacing w:val="-2"/>
          <w:sz w:val="24"/>
          <w:szCs w:val="24"/>
        </w:rPr>
        <w:t xml:space="preserve"> </w:t>
      </w:r>
      <w:r>
        <w:rPr>
          <w:sz w:val="24"/>
          <w:szCs w:val="24"/>
        </w:rPr>
        <w:t>below:</w:t>
      </w:r>
    </w:p>
    <w:p>
      <w:pPr>
        <w:pStyle w:val="TextBody"/>
        <w:spacing w:lineRule="auto" w:line="360"/>
        <w:rPr>
          <w:sz w:val="24"/>
          <w:szCs w:val="24"/>
        </w:rPr>
      </w:pPr>
      <w:r>
        <w:rPr>
          <w:sz w:val="24"/>
          <w:szCs w:val="24"/>
        </w:rPr>
      </w:r>
    </w:p>
    <w:p>
      <w:pPr>
        <w:pStyle w:val="TextBody"/>
        <w:spacing w:lineRule="auto" w:line="360"/>
        <w:rPr>
          <w:b/>
          <w:sz w:val="24"/>
          <w:szCs w:val="24"/>
        </w:rPr>
      </w:pPr>
      <w:r>
        <w:rPr>
          <w:sz w:val="24"/>
          <w:szCs w:val="24"/>
          <w:highlight w:val="yellow"/>
        </w:rPr>
        <w:t>Name</w:t>
      </w:r>
      <w:r>
        <w:rPr>
          <w:spacing w:val="-4"/>
          <w:sz w:val="24"/>
          <w:szCs w:val="24"/>
          <w:highlight w:val="yellow"/>
        </w:rPr>
        <w:t xml:space="preserve"> </w:t>
      </w:r>
      <w:r>
        <w:rPr>
          <w:sz w:val="24"/>
          <w:szCs w:val="24"/>
          <w:highlight w:val="yellow"/>
        </w:rPr>
        <w:t xml:space="preserve">of Allottee :- </w:t>
      </w:r>
      <w:r>
        <w:rPr>
          <w:b/>
          <w:sz w:val="24"/>
          <w:szCs w:val="24"/>
          <w:highlight w:val="yellow"/>
        </w:rPr>
        <w:t xml:space="preserve"> ANDRE KIRAN VITTHAL</w:t>
      </w:r>
    </w:p>
    <w:p>
      <w:pPr>
        <w:pStyle w:val="TextBody"/>
        <w:spacing w:lineRule="auto" w:line="360"/>
        <w:rPr>
          <w:b/>
          <w:sz w:val="24"/>
          <w:szCs w:val="24"/>
        </w:rPr>
      </w:pPr>
      <w:r>
        <w:rPr>
          <w:b/>
          <w:sz w:val="24"/>
          <w:szCs w:val="24"/>
        </w:rPr>
        <w:t>Address: GEETANJALI NIWAS, ANDRE SARPANCH ROAD, NANE, TAL: MAWAL, DIST-PUNE, MAHARASHTRA-410405.</w:t>
      </w:r>
    </w:p>
    <w:p>
      <w:pPr>
        <w:pStyle w:val="TextBody"/>
        <w:spacing w:lineRule="auto" w:line="360"/>
        <w:rPr>
          <w:b/>
          <w:sz w:val="24"/>
          <w:szCs w:val="24"/>
        </w:rPr>
      </w:pPr>
      <w:r>
        <w:rPr>
          <w:b/>
          <w:sz w:val="24"/>
          <w:szCs w:val="24"/>
        </w:rPr>
        <w:t xml:space="preserve">Email Id: </w:t>
      </w:r>
      <w:r>
        <w:rPr>
          <w:b/>
          <w:sz w:val="24"/>
          <w:szCs w:val="24"/>
          <w:u w:val="single"/>
        </w:rPr>
        <w:t>andrekiran30@gmail.com</w:t>
      </w:r>
    </w:p>
    <w:p>
      <w:pPr>
        <w:pStyle w:val="TextBody"/>
        <w:spacing w:lineRule="auto" w:line="360"/>
        <w:ind w:hanging="3544"/>
        <w:rPr>
          <w:b/>
          <w:sz w:val="24"/>
          <w:szCs w:val="24"/>
        </w:rPr>
      </w:pPr>
      <w:r>
        <w:rPr>
          <w:b/>
          <w:sz w:val="24"/>
          <w:szCs w:val="24"/>
        </w:rPr>
        <w:t xml:space="preserve"> </w:t>
      </w:r>
    </w:p>
    <w:p>
      <w:pPr>
        <w:pStyle w:val="TextBody"/>
        <w:spacing w:lineRule="auto" w:line="360"/>
        <w:rPr>
          <w:b/>
          <w:sz w:val="24"/>
          <w:szCs w:val="24"/>
        </w:rPr>
      </w:pPr>
      <w:r>
        <w:rPr>
          <w:sz w:val="24"/>
          <w:szCs w:val="24"/>
        </w:rPr>
        <w:t>Promoter</w:t>
      </w:r>
      <w:r>
        <w:rPr>
          <w:spacing w:val="-9"/>
          <w:sz w:val="24"/>
          <w:szCs w:val="24"/>
        </w:rPr>
        <w:t xml:space="preserve"> </w:t>
      </w:r>
      <w:r>
        <w:rPr>
          <w:sz w:val="24"/>
          <w:szCs w:val="24"/>
        </w:rPr>
        <w:t>name</w:t>
      </w:r>
    </w:p>
    <w:p>
      <w:pPr>
        <w:pStyle w:val="TextBody"/>
        <w:spacing w:lineRule="auto" w:line="360"/>
        <w:ind w:hanging="3544"/>
        <w:rPr>
          <w:sz w:val="24"/>
          <w:szCs w:val="24"/>
        </w:rPr>
      </w:pPr>
      <w:r>
        <w:rPr>
          <w:sz w:val="24"/>
          <w:szCs w:val="24"/>
        </w:rPr>
      </w:r>
    </w:p>
    <w:p>
      <w:pPr>
        <w:pStyle w:val="TextBody"/>
        <w:spacing w:lineRule="auto" w:line="360"/>
        <w:rPr>
          <w:sz w:val="24"/>
          <w:szCs w:val="24"/>
        </w:rPr>
      </w:pPr>
      <w:r>
        <w:rPr>
          <w:b/>
          <w:sz w:val="24"/>
          <w:szCs w:val="24"/>
        </w:rPr>
        <w:t>NAIKNAVARE TOWNSHIP LLP</w:t>
      </w:r>
    </w:p>
    <w:p>
      <w:pPr>
        <w:pStyle w:val="TextBody"/>
        <w:tabs>
          <w:tab w:val="clear" w:pos="720"/>
          <w:tab w:val="left" w:pos="3686" w:leader="none"/>
        </w:tabs>
        <w:spacing w:lineRule="auto" w:line="360"/>
        <w:rPr>
          <w:sz w:val="24"/>
          <w:szCs w:val="24"/>
        </w:rPr>
      </w:pPr>
      <w:r>
        <w:rPr>
          <w:spacing w:val="-1"/>
          <w:sz w:val="24"/>
          <w:szCs w:val="24"/>
        </w:rPr>
        <w:t xml:space="preserve">(Promoter </w:t>
      </w:r>
      <w:r>
        <w:rPr>
          <w:sz w:val="24"/>
          <w:szCs w:val="24"/>
        </w:rPr>
        <w:t>Address)</w:t>
      </w:r>
      <w:r>
        <w:rPr>
          <w:spacing w:val="-62"/>
          <w:sz w:val="24"/>
          <w:szCs w:val="24"/>
        </w:rPr>
        <w:t xml:space="preserve"> </w:t>
      </w:r>
      <w:r>
        <w:rPr>
          <w:sz w:val="24"/>
          <w:szCs w:val="24"/>
        </w:rPr>
        <w:t>Notified</w:t>
      </w:r>
      <w:r>
        <w:rPr>
          <w:spacing w:val="-3"/>
          <w:sz w:val="24"/>
          <w:szCs w:val="24"/>
        </w:rPr>
        <w:t xml:space="preserve"> </w:t>
      </w:r>
      <w:r>
        <w:rPr>
          <w:sz w:val="24"/>
          <w:szCs w:val="24"/>
        </w:rPr>
        <w:t>1204/4, Ghole Road, Shivajinagar, Pune- 411004.</w:t>
      </w:r>
    </w:p>
    <w:p>
      <w:pPr>
        <w:pStyle w:val="TextBody"/>
        <w:spacing w:lineRule="auto" w:line="360"/>
        <w:rPr>
          <w:sz w:val="24"/>
          <w:szCs w:val="24"/>
        </w:rPr>
      </w:pPr>
      <w:r>
        <w:rPr>
          <w:sz w:val="24"/>
          <w:szCs w:val="24"/>
        </w:rPr>
        <w:t>Email</w:t>
      </w:r>
      <w:r>
        <w:rPr>
          <w:spacing w:val="-3"/>
          <w:sz w:val="24"/>
          <w:szCs w:val="24"/>
        </w:rPr>
        <w:t xml:space="preserve"> </w:t>
      </w:r>
      <w:r>
        <w:rPr>
          <w:sz w:val="24"/>
          <w:szCs w:val="24"/>
        </w:rPr>
        <w:t xml:space="preserve">ID: </w:t>
      </w:r>
      <w:hyperlink r:id="rId2">
        <w:r>
          <w:rPr>
            <w:rStyle w:val="InternetLink"/>
            <w:w w:val="115"/>
            <w:sz w:val="24"/>
            <w:szCs w:val="24"/>
          </w:rPr>
          <w:t>Sales.all@naiknavare.com</w:t>
        </w:r>
      </w:hyperlink>
    </w:p>
    <w:p>
      <w:pPr>
        <w:pStyle w:val="TextBody"/>
        <w:spacing w:lineRule="auto" w:line="360"/>
        <w:rPr>
          <w:sz w:val="24"/>
          <w:szCs w:val="24"/>
        </w:rPr>
      </w:pPr>
      <w:r>
        <w:rPr>
          <w:sz w:val="24"/>
          <w:szCs w:val="24"/>
        </w:rPr>
      </w:r>
    </w:p>
    <w:p>
      <w:pPr>
        <w:pStyle w:val="TextBody"/>
        <w:spacing w:lineRule="auto" w:line="360"/>
        <w:jc w:val="both"/>
        <w:rPr>
          <w:sz w:val="24"/>
          <w:szCs w:val="24"/>
        </w:rPr>
      </w:pPr>
      <w:r>
        <w:rPr>
          <w:sz w:val="24"/>
          <w:szCs w:val="24"/>
        </w:rPr>
        <w:t>It shall be the duty of the Allottee and the promoter to inform each other of</w:t>
      </w:r>
      <w:r>
        <w:rPr>
          <w:spacing w:val="1"/>
          <w:sz w:val="24"/>
          <w:szCs w:val="24"/>
        </w:rPr>
        <w:t xml:space="preserve"> </w:t>
      </w:r>
      <w:r>
        <w:rPr>
          <w:sz w:val="24"/>
          <w:szCs w:val="24"/>
        </w:rPr>
        <w:t>any</w:t>
      </w:r>
      <w:r>
        <w:rPr>
          <w:spacing w:val="1"/>
          <w:sz w:val="24"/>
          <w:szCs w:val="24"/>
        </w:rPr>
        <w:t xml:space="preserve"> </w:t>
      </w:r>
      <w:r>
        <w:rPr>
          <w:sz w:val="24"/>
          <w:szCs w:val="24"/>
        </w:rPr>
        <w:t>change in address subsequent to the execution of</w:t>
      </w:r>
      <w:r>
        <w:rPr>
          <w:spacing w:val="1"/>
          <w:sz w:val="24"/>
          <w:szCs w:val="24"/>
        </w:rPr>
        <w:t xml:space="preserve"> </w:t>
      </w:r>
      <w:r>
        <w:rPr>
          <w:sz w:val="24"/>
          <w:szCs w:val="24"/>
        </w:rPr>
        <w:t>this Agreement in the above</w:t>
      </w:r>
      <w:r>
        <w:rPr>
          <w:spacing w:val="1"/>
          <w:sz w:val="24"/>
          <w:szCs w:val="24"/>
        </w:rPr>
        <w:t xml:space="preserve"> </w:t>
      </w:r>
      <w:r>
        <w:rPr>
          <w:sz w:val="24"/>
          <w:szCs w:val="24"/>
        </w:rPr>
        <w:t>address by Registered</w:t>
      </w:r>
      <w:r>
        <w:rPr>
          <w:spacing w:val="1"/>
          <w:sz w:val="24"/>
          <w:szCs w:val="24"/>
        </w:rPr>
        <w:t xml:space="preserve"> </w:t>
      </w:r>
      <w:r>
        <w:rPr>
          <w:sz w:val="24"/>
          <w:szCs w:val="24"/>
        </w:rPr>
        <w:t>Post failing which all</w:t>
      </w:r>
      <w:r>
        <w:rPr>
          <w:spacing w:val="65"/>
          <w:sz w:val="24"/>
          <w:szCs w:val="24"/>
        </w:rPr>
        <w:t xml:space="preserve"> </w:t>
      </w:r>
      <w:r>
        <w:rPr>
          <w:sz w:val="24"/>
          <w:szCs w:val="24"/>
        </w:rPr>
        <w:t>communications and letters posted at</w:t>
      </w:r>
      <w:r>
        <w:rPr>
          <w:spacing w:val="1"/>
          <w:sz w:val="24"/>
          <w:szCs w:val="24"/>
        </w:rPr>
        <w:t xml:space="preserve"> </w:t>
      </w:r>
      <w:r>
        <w:rPr>
          <w:sz w:val="24"/>
          <w:szCs w:val="24"/>
        </w:rPr>
        <w:t>the above address shall be deemed to have been received by the promoter or the</w:t>
      </w:r>
      <w:r>
        <w:rPr>
          <w:spacing w:val="1"/>
          <w:sz w:val="24"/>
          <w:szCs w:val="24"/>
        </w:rPr>
        <w:t xml:space="preserve"> </w:t>
      </w:r>
      <w:r>
        <w:rPr>
          <w:sz w:val="24"/>
          <w:szCs w:val="24"/>
        </w:rPr>
        <w:t>Allottee,</w:t>
      </w:r>
      <w:r>
        <w:rPr>
          <w:spacing w:val="-2"/>
          <w:sz w:val="24"/>
          <w:szCs w:val="24"/>
        </w:rPr>
        <w:t xml:space="preserve"> </w:t>
      </w:r>
      <w:r>
        <w:rPr>
          <w:sz w:val="24"/>
          <w:szCs w:val="24"/>
        </w:rPr>
        <w:t>as</w:t>
      </w:r>
      <w:r>
        <w:rPr>
          <w:spacing w:val="51"/>
          <w:sz w:val="24"/>
          <w:szCs w:val="24"/>
        </w:rPr>
        <w:t xml:space="preserve"> </w:t>
      </w:r>
      <w:r>
        <w:rPr>
          <w:sz w:val="24"/>
          <w:szCs w:val="24"/>
        </w:rPr>
        <w:t>the</w:t>
      </w:r>
      <w:r>
        <w:rPr>
          <w:spacing w:val="-1"/>
          <w:sz w:val="24"/>
          <w:szCs w:val="24"/>
        </w:rPr>
        <w:t xml:space="preserve"> </w:t>
      </w:r>
      <w:r>
        <w:rPr>
          <w:sz w:val="24"/>
          <w:szCs w:val="24"/>
        </w:rPr>
        <w:t>case</w:t>
      </w:r>
      <w:r>
        <w:rPr>
          <w:spacing w:val="2"/>
          <w:sz w:val="24"/>
          <w:szCs w:val="24"/>
        </w:rPr>
        <w:t xml:space="preserve"> </w:t>
      </w:r>
      <w:r>
        <w:rPr>
          <w:sz w:val="24"/>
          <w:szCs w:val="24"/>
        </w:rPr>
        <w:t>may</w:t>
      </w:r>
      <w:r>
        <w:rPr>
          <w:spacing w:val="-4"/>
          <w:sz w:val="24"/>
          <w:szCs w:val="24"/>
        </w:rPr>
        <w:t xml:space="preserve"> </w:t>
      </w:r>
      <w:r>
        <w:rPr>
          <w:sz w:val="24"/>
          <w:szCs w:val="24"/>
        </w:rPr>
        <w:t>be.</w:t>
      </w:r>
    </w:p>
    <w:p>
      <w:pPr>
        <w:pStyle w:val="TextBody"/>
        <w:spacing w:lineRule="auto" w:line="360"/>
        <w:rPr>
          <w:sz w:val="24"/>
          <w:szCs w:val="24"/>
        </w:rPr>
      </w:pPr>
      <w:r>
        <w:rPr>
          <w:sz w:val="24"/>
          <w:szCs w:val="24"/>
        </w:rPr>
      </w:r>
    </w:p>
    <w:p>
      <w:pPr>
        <w:pStyle w:val="ListParagraph"/>
        <w:numPr>
          <w:ilvl w:val="0"/>
          <w:numId w:val="4"/>
        </w:numPr>
        <w:spacing w:lineRule="auto" w:line="360"/>
        <w:ind w:left="0" w:hanging="720"/>
        <w:jc w:val="left"/>
        <w:rPr>
          <w:b/>
          <w:sz w:val="24"/>
          <w:szCs w:val="24"/>
        </w:rPr>
      </w:pPr>
      <w:r>
        <w:rPr>
          <w:b/>
          <w:sz w:val="24"/>
          <w:szCs w:val="24"/>
        </w:rPr>
        <w:t>JOINT</w:t>
      </w:r>
      <w:r>
        <w:rPr>
          <w:b/>
          <w:spacing w:val="-4"/>
          <w:sz w:val="24"/>
          <w:szCs w:val="24"/>
        </w:rPr>
        <w:t xml:space="preserve"> </w:t>
      </w:r>
      <w:r>
        <w:rPr>
          <w:b/>
          <w:sz w:val="24"/>
          <w:szCs w:val="24"/>
        </w:rPr>
        <w:t>ALLOTTEES</w:t>
      </w:r>
    </w:p>
    <w:p>
      <w:pPr>
        <w:pStyle w:val="TextBody"/>
        <w:spacing w:lineRule="auto" w:line="360"/>
        <w:jc w:val="both"/>
        <w:rPr>
          <w:sz w:val="24"/>
          <w:szCs w:val="24"/>
        </w:rPr>
      </w:pPr>
      <w:r>
        <w:rPr>
          <w:sz w:val="24"/>
          <w:szCs w:val="24"/>
        </w:rPr>
        <w:t>That</w:t>
      </w:r>
      <w:r>
        <w:rPr>
          <w:spacing w:val="33"/>
          <w:sz w:val="24"/>
          <w:szCs w:val="24"/>
        </w:rPr>
        <w:t xml:space="preserve"> </w:t>
      </w:r>
      <w:r>
        <w:rPr>
          <w:sz w:val="24"/>
          <w:szCs w:val="24"/>
        </w:rPr>
        <w:t>in</w:t>
      </w:r>
      <w:r>
        <w:rPr>
          <w:spacing w:val="33"/>
          <w:sz w:val="24"/>
          <w:szCs w:val="24"/>
        </w:rPr>
        <w:t xml:space="preserve"> </w:t>
      </w:r>
      <w:r>
        <w:rPr>
          <w:sz w:val="24"/>
          <w:szCs w:val="24"/>
        </w:rPr>
        <w:t>case</w:t>
      </w:r>
      <w:r>
        <w:rPr>
          <w:spacing w:val="33"/>
          <w:sz w:val="24"/>
          <w:szCs w:val="24"/>
        </w:rPr>
        <w:t xml:space="preserve"> </w:t>
      </w:r>
      <w:r>
        <w:rPr>
          <w:sz w:val="24"/>
          <w:szCs w:val="24"/>
        </w:rPr>
        <w:t>there</w:t>
      </w:r>
      <w:r>
        <w:rPr>
          <w:spacing w:val="33"/>
          <w:sz w:val="24"/>
          <w:szCs w:val="24"/>
        </w:rPr>
        <w:t xml:space="preserve"> </w:t>
      </w:r>
      <w:r>
        <w:rPr>
          <w:sz w:val="24"/>
          <w:szCs w:val="24"/>
        </w:rPr>
        <w:t>are</w:t>
      </w:r>
      <w:r>
        <w:rPr>
          <w:spacing w:val="36"/>
          <w:sz w:val="24"/>
          <w:szCs w:val="24"/>
        </w:rPr>
        <w:t xml:space="preserve"> </w:t>
      </w:r>
      <w:r>
        <w:rPr>
          <w:sz w:val="24"/>
          <w:szCs w:val="24"/>
        </w:rPr>
        <w:t>Joint</w:t>
      </w:r>
      <w:r>
        <w:rPr>
          <w:spacing w:val="33"/>
          <w:sz w:val="24"/>
          <w:szCs w:val="24"/>
        </w:rPr>
        <w:t xml:space="preserve"> </w:t>
      </w:r>
      <w:r>
        <w:rPr>
          <w:sz w:val="24"/>
          <w:szCs w:val="24"/>
        </w:rPr>
        <w:t>Allottees</w:t>
      </w:r>
      <w:r>
        <w:rPr>
          <w:spacing w:val="33"/>
          <w:sz w:val="24"/>
          <w:szCs w:val="24"/>
        </w:rPr>
        <w:t xml:space="preserve"> </w:t>
      </w:r>
      <w:r>
        <w:rPr>
          <w:sz w:val="24"/>
          <w:szCs w:val="24"/>
        </w:rPr>
        <w:t>all</w:t>
      </w:r>
      <w:r>
        <w:rPr>
          <w:spacing w:val="33"/>
          <w:sz w:val="24"/>
          <w:szCs w:val="24"/>
        </w:rPr>
        <w:t xml:space="preserve"> </w:t>
      </w:r>
      <w:r>
        <w:rPr>
          <w:sz w:val="24"/>
          <w:szCs w:val="24"/>
        </w:rPr>
        <w:t>communications</w:t>
      </w:r>
      <w:r>
        <w:rPr>
          <w:spacing w:val="33"/>
          <w:sz w:val="24"/>
          <w:szCs w:val="24"/>
        </w:rPr>
        <w:t xml:space="preserve"> </w:t>
      </w:r>
      <w:r>
        <w:rPr>
          <w:sz w:val="24"/>
          <w:szCs w:val="24"/>
        </w:rPr>
        <w:t>shall</w:t>
      </w:r>
      <w:r>
        <w:rPr>
          <w:spacing w:val="33"/>
          <w:sz w:val="24"/>
          <w:szCs w:val="24"/>
        </w:rPr>
        <w:t xml:space="preserve"> </w:t>
      </w:r>
      <w:r>
        <w:rPr>
          <w:sz w:val="24"/>
          <w:szCs w:val="24"/>
        </w:rPr>
        <w:t>be</w:t>
      </w:r>
      <w:r>
        <w:rPr>
          <w:spacing w:val="36"/>
          <w:sz w:val="24"/>
          <w:szCs w:val="24"/>
        </w:rPr>
        <w:t xml:space="preserve"> </w:t>
      </w:r>
      <w:r>
        <w:rPr>
          <w:sz w:val="24"/>
          <w:szCs w:val="24"/>
        </w:rPr>
        <w:t>sent</w:t>
      </w:r>
      <w:r>
        <w:rPr>
          <w:spacing w:val="33"/>
          <w:sz w:val="24"/>
          <w:szCs w:val="24"/>
        </w:rPr>
        <w:t xml:space="preserve"> </w:t>
      </w:r>
      <w:r>
        <w:rPr>
          <w:sz w:val="24"/>
          <w:szCs w:val="24"/>
        </w:rPr>
        <w:t>by</w:t>
      </w:r>
      <w:r>
        <w:rPr>
          <w:spacing w:val="29"/>
          <w:sz w:val="24"/>
          <w:szCs w:val="24"/>
        </w:rPr>
        <w:t xml:space="preserve"> </w:t>
      </w:r>
      <w:r>
        <w:rPr>
          <w:sz w:val="24"/>
          <w:szCs w:val="24"/>
        </w:rPr>
        <w:t>the Promoter to the Allottee whose name appears first and at the address given by</w:t>
      </w:r>
      <w:r>
        <w:rPr>
          <w:spacing w:val="1"/>
          <w:sz w:val="24"/>
          <w:szCs w:val="24"/>
        </w:rPr>
        <w:t xml:space="preserve"> </w:t>
      </w:r>
      <w:r>
        <w:rPr>
          <w:sz w:val="24"/>
          <w:szCs w:val="24"/>
        </w:rPr>
        <w:t>him/her</w:t>
      </w:r>
      <w:r>
        <w:rPr>
          <w:spacing w:val="65"/>
          <w:sz w:val="24"/>
          <w:szCs w:val="24"/>
        </w:rPr>
        <w:t xml:space="preserve"> </w:t>
      </w:r>
      <w:r>
        <w:rPr>
          <w:sz w:val="24"/>
          <w:szCs w:val="24"/>
        </w:rPr>
        <w:t>which shall for all intents and purposes to consider as properly served</w:t>
      </w:r>
      <w:r>
        <w:rPr>
          <w:spacing w:val="1"/>
          <w:sz w:val="24"/>
          <w:szCs w:val="24"/>
        </w:rPr>
        <w:t xml:space="preserve"> </w:t>
      </w:r>
      <w:r>
        <w:rPr>
          <w:sz w:val="24"/>
          <w:szCs w:val="24"/>
        </w:rPr>
        <w:t>on</w:t>
      </w:r>
      <w:r>
        <w:rPr>
          <w:spacing w:val="-2"/>
          <w:sz w:val="24"/>
          <w:szCs w:val="24"/>
        </w:rPr>
        <w:t xml:space="preserve"> </w:t>
      </w:r>
      <w:r>
        <w:rPr>
          <w:sz w:val="24"/>
          <w:szCs w:val="24"/>
        </w:rPr>
        <w:t>all</w:t>
      </w:r>
      <w:r>
        <w:rPr>
          <w:spacing w:val="-1"/>
          <w:sz w:val="24"/>
          <w:szCs w:val="24"/>
        </w:rPr>
        <w:t xml:space="preserve"> </w:t>
      </w:r>
      <w:r>
        <w:rPr>
          <w:sz w:val="24"/>
          <w:szCs w:val="24"/>
        </w:rPr>
        <w:t>the</w:t>
      </w:r>
      <w:r>
        <w:rPr>
          <w:spacing w:val="-11"/>
          <w:sz w:val="24"/>
          <w:szCs w:val="24"/>
        </w:rPr>
        <w:t xml:space="preserve"> </w:t>
      </w:r>
      <w:r>
        <w:rPr>
          <w:sz w:val="24"/>
          <w:szCs w:val="24"/>
        </w:rPr>
        <w:t>Allottees.</w:t>
      </w:r>
    </w:p>
    <w:p>
      <w:pPr>
        <w:pStyle w:val="TextBody"/>
        <w:spacing w:lineRule="auto" w:line="360"/>
        <w:rPr>
          <w:sz w:val="24"/>
          <w:szCs w:val="24"/>
        </w:rPr>
      </w:pPr>
      <w:r>
        <w:rPr>
          <w:sz w:val="24"/>
          <w:szCs w:val="24"/>
        </w:rPr>
      </w:r>
    </w:p>
    <w:p>
      <w:pPr>
        <w:pStyle w:val="ListParagraph"/>
        <w:numPr>
          <w:ilvl w:val="0"/>
          <w:numId w:val="4"/>
        </w:numPr>
        <w:spacing w:lineRule="auto" w:line="360"/>
        <w:ind w:left="0" w:hanging="810"/>
        <w:jc w:val="both"/>
        <w:rPr>
          <w:sz w:val="24"/>
          <w:szCs w:val="24"/>
        </w:rPr>
      </w:pPr>
      <w:r>
        <w:rPr>
          <w:b/>
          <w:sz w:val="24"/>
          <w:szCs w:val="24"/>
        </w:rPr>
        <w:t>STAMP</w:t>
      </w:r>
      <w:r>
        <w:rPr>
          <w:b/>
          <w:spacing w:val="-3"/>
          <w:sz w:val="24"/>
          <w:szCs w:val="24"/>
        </w:rPr>
        <w:t xml:space="preserve"> </w:t>
      </w:r>
      <w:r>
        <w:rPr>
          <w:b/>
          <w:sz w:val="24"/>
          <w:szCs w:val="24"/>
        </w:rPr>
        <w:t>DUTY</w:t>
      </w:r>
      <w:r>
        <w:rPr>
          <w:b/>
          <w:spacing w:val="-4"/>
          <w:sz w:val="24"/>
          <w:szCs w:val="24"/>
        </w:rPr>
        <w:t xml:space="preserve"> </w:t>
      </w:r>
      <w:r>
        <w:rPr>
          <w:b/>
          <w:sz w:val="24"/>
          <w:szCs w:val="24"/>
        </w:rPr>
        <w:t>AND</w:t>
      </w:r>
      <w:r>
        <w:rPr>
          <w:b/>
          <w:spacing w:val="1"/>
          <w:sz w:val="24"/>
          <w:szCs w:val="24"/>
        </w:rPr>
        <w:t xml:space="preserve"> </w:t>
      </w:r>
      <w:r>
        <w:rPr>
          <w:b/>
          <w:sz w:val="24"/>
          <w:szCs w:val="24"/>
        </w:rPr>
        <w:t>REGISTRATION</w:t>
      </w:r>
      <w:r>
        <w:rPr>
          <w:spacing w:val="-3"/>
          <w:sz w:val="24"/>
          <w:szCs w:val="24"/>
        </w:rPr>
        <w:t>: -</w:t>
      </w:r>
      <w:r>
        <w:rPr>
          <w:spacing w:val="62"/>
          <w:sz w:val="24"/>
          <w:szCs w:val="24"/>
        </w:rPr>
        <w:t xml:space="preserve"> </w:t>
      </w:r>
      <w:r>
        <w:rPr>
          <w:color w:val="000000"/>
          <w:sz w:val="24"/>
          <w:szCs w:val="24"/>
        </w:rPr>
        <w:t>You have booked the said Flat under No stamp duty registration scheme hence the charges towards stamp duty and registration of this Agreement shall be borne by Promoter. In case of cancellation, the said charges will be recovered from the Allottee. The terms and conditions of the said agreement will be binding on new Purchaser.</w:t>
      </w:r>
    </w:p>
    <w:p>
      <w:pPr>
        <w:pStyle w:val="ListParagraph"/>
        <w:spacing w:lineRule="auto" w:line="360"/>
        <w:ind w:left="0" w:hanging="0"/>
        <w:jc w:val="right"/>
        <w:rPr>
          <w:sz w:val="24"/>
          <w:szCs w:val="24"/>
        </w:rPr>
      </w:pPr>
      <w:r>
        <w:rPr>
          <w:sz w:val="24"/>
          <w:szCs w:val="24"/>
        </w:rPr>
      </w:r>
    </w:p>
    <w:p>
      <w:pPr>
        <w:pStyle w:val="ListParagraph"/>
        <w:numPr>
          <w:ilvl w:val="0"/>
          <w:numId w:val="4"/>
        </w:numPr>
        <w:spacing w:lineRule="auto" w:line="360"/>
        <w:ind w:left="0" w:hanging="810"/>
        <w:jc w:val="both"/>
        <w:rPr>
          <w:b/>
          <w:sz w:val="24"/>
          <w:szCs w:val="24"/>
        </w:rPr>
      </w:pPr>
      <w:r>
        <w:rPr>
          <w:b/>
          <w:color w:val="242424"/>
          <w:sz w:val="24"/>
          <w:szCs w:val="24"/>
        </w:rPr>
        <w:t xml:space="preserve"> </w:t>
      </w:r>
      <w:r>
        <w:rPr>
          <w:b/>
          <w:color w:val="242424"/>
          <w:sz w:val="24"/>
          <w:szCs w:val="24"/>
        </w:rPr>
        <w:t>INVESTOR CLAUSE</w:t>
      </w:r>
    </w:p>
    <w:p>
      <w:pPr>
        <w:pStyle w:val="Heading1"/>
        <w:shd w:val="clear" w:color="auto" w:fill="FFFFFF"/>
        <w:spacing w:lineRule="auto" w:line="360"/>
        <w:ind w:left="0" w:hanging="0"/>
        <w:rPr>
          <w:rFonts w:ascii="Times New Roman" w:hAnsi="Times New Roman" w:eastAsia="Times New Roman" w:cs="Times New Roman"/>
          <w:b w:val="false"/>
          <w:bCs w:val="false"/>
          <w:color w:val="000000"/>
          <w:sz w:val="24"/>
          <w:szCs w:val="24"/>
        </w:rPr>
      </w:pPr>
      <w:r>
        <w:rPr>
          <w:rFonts w:eastAsia="Times New Roman" w:cs="Times New Roman" w:ascii="Times New Roman" w:hAnsi="Times New Roman"/>
          <w:b w:val="false"/>
          <w:bCs w:val="false"/>
          <w:color w:val="000000"/>
          <w:sz w:val="24"/>
          <w:szCs w:val="24"/>
        </w:rPr>
        <w:t>The purchaser herein has agreed to purchase the said flat as an Investor as let down in article 5(ii) of the Bombay stamp Act 1985 and hence is entitled to adjust the stamp duty paid to this agreement against the duty payable to the conveyance by the purchaser herein to the subsequent purchaser as per this provision to the said clause 5(ii) of the Bombay Stamp Act,1958</w:t>
      </w:r>
    </w:p>
    <w:p>
      <w:pPr>
        <w:pStyle w:val="TextBody"/>
        <w:spacing w:lineRule="auto" w:line="360"/>
        <w:rPr>
          <w:sz w:val="24"/>
          <w:szCs w:val="24"/>
        </w:rPr>
      </w:pPr>
      <w:r>
        <w:rPr>
          <w:sz w:val="24"/>
          <w:szCs w:val="24"/>
        </w:rPr>
      </w:r>
    </w:p>
    <w:p>
      <w:pPr>
        <w:pStyle w:val="ListParagraph"/>
        <w:numPr>
          <w:ilvl w:val="0"/>
          <w:numId w:val="4"/>
        </w:numPr>
        <w:spacing w:lineRule="auto" w:line="360"/>
        <w:ind w:left="0" w:hanging="810"/>
        <w:jc w:val="left"/>
        <w:rPr>
          <w:sz w:val="24"/>
          <w:szCs w:val="24"/>
        </w:rPr>
      </w:pPr>
      <w:r>
        <w:rPr>
          <w:b/>
          <w:sz w:val="24"/>
          <w:szCs w:val="24"/>
        </w:rPr>
        <w:t>DISPUTE</w:t>
      </w:r>
      <w:r>
        <w:rPr>
          <w:b/>
          <w:spacing w:val="33"/>
          <w:sz w:val="24"/>
          <w:szCs w:val="24"/>
        </w:rPr>
        <w:t xml:space="preserve"> </w:t>
      </w:r>
      <w:r>
        <w:rPr>
          <w:b/>
          <w:sz w:val="24"/>
          <w:szCs w:val="24"/>
        </w:rPr>
        <w:t>RESOLUTION</w:t>
      </w:r>
      <w:r>
        <w:rPr>
          <w:b/>
          <w:spacing w:val="31"/>
          <w:sz w:val="24"/>
          <w:szCs w:val="24"/>
        </w:rPr>
        <w:t>: -</w:t>
      </w:r>
      <w:r>
        <w:rPr>
          <w:sz w:val="24"/>
          <w:szCs w:val="24"/>
        </w:rPr>
        <w:t xml:space="preserve"> Any</w:t>
      </w:r>
      <w:r>
        <w:rPr>
          <w:spacing w:val="30"/>
          <w:sz w:val="24"/>
          <w:szCs w:val="24"/>
        </w:rPr>
        <w:t xml:space="preserve"> </w:t>
      </w:r>
      <w:r>
        <w:rPr>
          <w:sz w:val="24"/>
          <w:szCs w:val="24"/>
        </w:rPr>
        <w:t>dispute</w:t>
      </w:r>
      <w:r>
        <w:rPr>
          <w:spacing w:val="34"/>
          <w:sz w:val="24"/>
          <w:szCs w:val="24"/>
        </w:rPr>
        <w:t xml:space="preserve"> </w:t>
      </w:r>
      <w:r>
        <w:rPr>
          <w:sz w:val="24"/>
          <w:szCs w:val="24"/>
        </w:rPr>
        <w:t>between</w:t>
      </w:r>
      <w:r>
        <w:rPr>
          <w:spacing w:val="34"/>
          <w:sz w:val="24"/>
          <w:szCs w:val="24"/>
        </w:rPr>
        <w:t xml:space="preserve"> </w:t>
      </w:r>
      <w:r>
        <w:rPr>
          <w:sz w:val="24"/>
          <w:szCs w:val="24"/>
        </w:rPr>
        <w:t>parties</w:t>
      </w:r>
      <w:r>
        <w:rPr>
          <w:spacing w:val="33"/>
          <w:sz w:val="24"/>
          <w:szCs w:val="24"/>
        </w:rPr>
        <w:t xml:space="preserve"> </w:t>
      </w:r>
      <w:r>
        <w:rPr>
          <w:sz w:val="24"/>
          <w:szCs w:val="24"/>
        </w:rPr>
        <w:t>shall</w:t>
      </w:r>
      <w:r>
        <w:rPr>
          <w:spacing w:val="34"/>
          <w:sz w:val="24"/>
          <w:szCs w:val="24"/>
        </w:rPr>
        <w:t xml:space="preserve"> </w:t>
      </w:r>
      <w:r>
        <w:rPr>
          <w:sz w:val="24"/>
          <w:szCs w:val="24"/>
        </w:rPr>
        <w:t>be</w:t>
      </w:r>
      <w:r>
        <w:rPr>
          <w:spacing w:val="32"/>
          <w:sz w:val="24"/>
          <w:szCs w:val="24"/>
        </w:rPr>
        <w:t xml:space="preserve"> </w:t>
      </w:r>
      <w:r>
        <w:rPr>
          <w:sz w:val="24"/>
          <w:szCs w:val="24"/>
        </w:rPr>
        <w:t>settled</w:t>
      </w:r>
      <w:r>
        <w:rPr>
          <w:spacing w:val="32"/>
          <w:sz w:val="24"/>
          <w:szCs w:val="24"/>
        </w:rPr>
        <w:t xml:space="preserve"> </w:t>
      </w:r>
      <w:r>
        <w:rPr>
          <w:sz w:val="24"/>
          <w:szCs w:val="24"/>
        </w:rPr>
        <w:t>amicably</w:t>
      </w:r>
      <w:r>
        <w:rPr>
          <w:b/>
          <w:sz w:val="24"/>
          <w:szCs w:val="24"/>
        </w:rPr>
        <w:t>.</w:t>
        <w:tab/>
      </w:r>
    </w:p>
    <w:p>
      <w:pPr>
        <w:pStyle w:val="ListParagraph"/>
        <w:spacing w:lineRule="auto" w:line="360"/>
        <w:ind w:left="0" w:hanging="708"/>
        <w:rPr>
          <w:sz w:val="24"/>
          <w:szCs w:val="24"/>
        </w:rPr>
      </w:pPr>
      <w:r>
        <w:rPr>
          <w:sz w:val="24"/>
          <w:szCs w:val="24"/>
        </w:rPr>
      </w:r>
    </w:p>
    <w:p>
      <w:pPr>
        <w:pStyle w:val="ListParagraph"/>
        <w:numPr>
          <w:ilvl w:val="0"/>
          <w:numId w:val="4"/>
        </w:numPr>
        <w:spacing w:lineRule="auto" w:line="360"/>
        <w:ind w:left="0" w:hanging="810"/>
        <w:jc w:val="left"/>
        <w:rPr>
          <w:sz w:val="24"/>
          <w:szCs w:val="24"/>
        </w:rPr>
      </w:pPr>
      <w:r>
        <w:rPr>
          <w:spacing w:val="-3"/>
          <w:sz w:val="24"/>
          <w:szCs w:val="24"/>
        </w:rPr>
        <w:t>In</w:t>
      </w:r>
      <w:r>
        <w:rPr>
          <w:spacing w:val="-62"/>
          <w:sz w:val="24"/>
          <w:szCs w:val="24"/>
        </w:rPr>
        <w:t xml:space="preserve"> </w:t>
      </w:r>
      <w:r>
        <w:rPr>
          <w:sz w:val="24"/>
          <w:szCs w:val="24"/>
        </w:rPr>
        <w:t>case</w:t>
      </w:r>
      <w:r>
        <w:rPr>
          <w:spacing w:val="4"/>
          <w:sz w:val="24"/>
          <w:szCs w:val="24"/>
        </w:rPr>
        <w:t xml:space="preserve"> </w:t>
      </w:r>
      <w:r>
        <w:rPr>
          <w:sz w:val="24"/>
          <w:szCs w:val="24"/>
        </w:rPr>
        <w:t>of</w:t>
      </w:r>
      <w:r>
        <w:rPr>
          <w:spacing w:val="4"/>
          <w:sz w:val="24"/>
          <w:szCs w:val="24"/>
        </w:rPr>
        <w:t xml:space="preserve"> </w:t>
      </w:r>
      <w:r>
        <w:rPr>
          <w:sz w:val="24"/>
          <w:szCs w:val="24"/>
        </w:rPr>
        <w:t>failure</w:t>
      </w:r>
      <w:r>
        <w:rPr>
          <w:spacing w:val="4"/>
          <w:sz w:val="24"/>
          <w:szCs w:val="24"/>
        </w:rPr>
        <w:t xml:space="preserve"> </w:t>
      </w:r>
      <w:r>
        <w:rPr>
          <w:sz w:val="24"/>
          <w:szCs w:val="24"/>
        </w:rPr>
        <w:t>to</w:t>
      </w:r>
      <w:r>
        <w:rPr>
          <w:spacing w:val="4"/>
          <w:sz w:val="24"/>
          <w:szCs w:val="24"/>
        </w:rPr>
        <w:t xml:space="preserve"> </w:t>
      </w:r>
      <w:r>
        <w:rPr>
          <w:sz w:val="24"/>
          <w:szCs w:val="24"/>
        </w:rPr>
        <w:t>settled</w:t>
      </w:r>
      <w:r>
        <w:rPr>
          <w:spacing w:val="4"/>
          <w:sz w:val="24"/>
          <w:szCs w:val="24"/>
        </w:rPr>
        <w:t xml:space="preserve"> </w:t>
      </w:r>
      <w:r>
        <w:rPr>
          <w:sz w:val="24"/>
          <w:szCs w:val="24"/>
        </w:rPr>
        <w:t>the</w:t>
      </w:r>
      <w:r>
        <w:rPr>
          <w:spacing w:val="4"/>
          <w:sz w:val="24"/>
          <w:szCs w:val="24"/>
        </w:rPr>
        <w:t xml:space="preserve"> </w:t>
      </w:r>
      <w:r>
        <w:rPr>
          <w:sz w:val="24"/>
          <w:szCs w:val="24"/>
        </w:rPr>
        <w:t>dispute</w:t>
      </w:r>
      <w:r>
        <w:rPr>
          <w:spacing w:val="4"/>
          <w:sz w:val="24"/>
          <w:szCs w:val="24"/>
        </w:rPr>
        <w:t xml:space="preserve"> </w:t>
      </w:r>
      <w:r>
        <w:rPr>
          <w:sz w:val="24"/>
          <w:szCs w:val="24"/>
        </w:rPr>
        <w:t>amicably,</w:t>
      </w:r>
      <w:r>
        <w:rPr>
          <w:spacing w:val="4"/>
          <w:sz w:val="24"/>
          <w:szCs w:val="24"/>
        </w:rPr>
        <w:t xml:space="preserve"> </w:t>
      </w:r>
      <w:r>
        <w:rPr>
          <w:sz w:val="24"/>
          <w:szCs w:val="24"/>
        </w:rPr>
        <w:t>which</w:t>
      </w:r>
      <w:r>
        <w:rPr>
          <w:spacing w:val="4"/>
          <w:sz w:val="24"/>
          <w:szCs w:val="24"/>
        </w:rPr>
        <w:t xml:space="preserve"> </w:t>
      </w:r>
      <w:r>
        <w:rPr>
          <w:sz w:val="24"/>
          <w:szCs w:val="24"/>
        </w:rPr>
        <w:t>shall</w:t>
      </w:r>
      <w:r>
        <w:rPr>
          <w:spacing w:val="4"/>
          <w:sz w:val="24"/>
          <w:szCs w:val="24"/>
        </w:rPr>
        <w:t xml:space="preserve"> </w:t>
      </w:r>
      <w:r>
        <w:rPr>
          <w:sz w:val="24"/>
          <w:szCs w:val="24"/>
        </w:rPr>
        <w:t>be</w:t>
      </w:r>
      <w:r>
        <w:rPr>
          <w:spacing w:val="4"/>
          <w:sz w:val="24"/>
          <w:szCs w:val="24"/>
        </w:rPr>
        <w:t xml:space="preserve"> </w:t>
      </w:r>
      <w:r>
        <w:rPr>
          <w:sz w:val="24"/>
          <w:szCs w:val="24"/>
        </w:rPr>
        <w:t>referred</w:t>
      </w:r>
      <w:r>
        <w:rPr>
          <w:spacing w:val="4"/>
          <w:sz w:val="24"/>
          <w:szCs w:val="24"/>
        </w:rPr>
        <w:t xml:space="preserve"> </w:t>
      </w:r>
      <w:r>
        <w:rPr>
          <w:sz w:val="24"/>
          <w:szCs w:val="24"/>
        </w:rPr>
        <w:t>to</w:t>
      </w:r>
      <w:r>
        <w:rPr>
          <w:spacing w:val="4"/>
          <w:sz w:val="24"/>
          <w:szCs w:val="24"/>
        </w:rPr>
        <w:t xml:space="preserve"> </w:t>
      </w:r>
      <w:r>
        <w:rPr>
          <w:sz w:val="24"/>
          <w:szCs w:val="24"/>
        </w:rPr>
        <w:t>the</w:t>
      </w:r>
    </w:p>
    <w:p>
      <w:pPr>
        <w:pStyle w:val="Normal"/>
        <w:spacing w:lineRule="auto" w:line="360"/>
        <w:rPr>
          <w:sz w:val="24"/>
          <w:szCs w:val="24"/>
        </w:rPr>
      </w:pPr>
      <w:r>
        <w:rPr>
          <w:sz w:val="24"/>
          <w:szCs w:val="24"/>
        </w:rPr>
        <w:t>Authority</w:t>
      </w:r>
      <w:r>
        <w:rPr>
          <w:spacing w:val="30"/>
          <w:sz w:val="24"/>
          <w:szCs w:val="24"/>
        </w:rPr>
        <w:t xml:space="preserve"> </w:t>
      </w:r>
      <w:r>
        <w:rPr>
          <w:sz w:val="24"/>
          <w:szCs w:val="24"/>
        </w:rPr>
        <w:t>as</w:t>
      </w:r>
      <w:r>
        <w:rPr>
          <w:spacing w:val="33"/>
          <w:sz w:val="24"/>
          <w:szCs w:val="24"/>
        </w:rPr>
        <w:t xml:space="preserve"> </w:t>
      </w:r>
      <w:r>
        <w:rPr>
          <w:sz w:val="24"/>
          <w:szCs w:val="24"/>
        </w:rPr>
        <w:t>per</w:t>
      </w:r>
      <w:r>
        <w:rPr>
          <w:spacing w:val="37"/>
          <w:sz w:val="24"/>
          <w:szCs w:val="24"/>
        </w:rPr>
        <w:t xml:space="preserve"> </w:t>
      </w:r>
      <w:r>
        <w:rPr>
          <w:sz w:val="24"/>
          <w:szCs w:val="24"/>
        </w:rPr>
        <w:t>the</w:t>
      </w:r>
      <w:r>
        <w:rPr>
          <w:spacing w:val="34"/>
          <w:sz w:val="24"/>
          <w:szCs w:val="24"/>
        </w:rPr>
        <w:t xml:space="preserve"> </w:t>
      </w:r>
      <w:r>
        <w:rPr>
          <w:sz w:val="24"/>
          <w:szCs w:val="24"/>
        </w:rPr>
        <w:t>provisions</w:t>
      </w:r>
      <w:r>
        <w:rPr>
          <w:spacing w:val="33"/>
          <w:sz w:val="24"/>
          <w:szCs w:val="24"/>
        </w:rPr>
        <w:t xml:space="preserve"> </w:t>
      </w:r>
      <w:r>
        <w:rPr>
          <w:sz w:val="24"/>
          <w:szCs w:val="24"/>
        </w:rPr>
        <w:t>of</w:t>
      </w:r>
      <w:r>
        <w:rPr>
          <w:spacing w:val="37"/>
          <w:sz w:val="24"/>
          <w:szCs w:val="24"/>
        </w:rPr>
        <w:t xml:space="preserve"> </w:t>
      </w:r>
      <w:r>
        <w:rPr>
          <w:sz w:val="24"/>
          <w:szCs w:val="24"/>
        </w:rPr>
        <w:t>the</w:t>
      </w:r>
      <w:r>
        <w:rPr>
          <w:spacing w:val="34"/>
          <w:sz w:val="24"/>
          <w:szCs w:val="24"/>
        </w:rPr>
        <w:t xml:space="preserve"> </w:t>
      </w:r>
      <w:r>
        <w:rPr>
          <w:sz w:val="24"/>
          <w:szCs w:val="24"/>
        </w:rPr>
        <w:t>Real</w:t>
      </w:r>
      <w:r>
        <w:rPr>
          <w:spacing w:val="33"/>
          <w:sz w:val="24"/>
          <w:szCs w:val="24"/>
        </w:rPr>
        <w:t xml:space="preserve"> </w:t>
      </w:r>
      <w:r>
        <w:rPr>
          <w:sz w:val="24"/>
          <w:szCs w:val="24"/>
        </w:rPr>
        <w:t>Estate</w:t>
      </w:r>
      <w:r>
        <w:rPr>
          <w:spacing w:val="34"/>
          <w:sz w:val="24"/>
          <w:szCs w:val="24"/>
        </w:rPr>
        <w:t xml:space="preserve"> </w:t>
      </w:r>
      <w:r>
        <w:rPr>
          <w:sz w:val="24"/>
          <w:szCs w:val="24"/>
        </w:rPr>
        <w:t xml:space="preserve">(Regulation </w:t>
      </w:r>
      <w:r>
        <w:rPr>
          <w:spacing w:val="-62"/>
          <w:sz w:val="24"/>
          <w:szCs w:val="24"/>
        </w:rPr>
        <w:t xml:space="preserve"> </w:t>
      </w:r>
      <w:r>
        <w:rPr>
          <w:sz w:val="24"/>
          <w:szCs w:val="24"/>
        </w:rPr>
        <w:t>and</w:t>
      </w:r>
      <w:r>
        <w:rPr>
          <w:spacing w:val="-2"/>
          <w:sz w:val="24"/>
          <w:szCs w:val="24"/>
        </w:rPr>
        <w:t xml:space="preserve"> </w:t>
      </w:r>
      <w:r>
        <w:rPr>
          <w:sz w:val="24"/>
          <w:szCs w:val="24"/>
        </w:rPr>
        <w:t>Development)</w:t>
      </w:r>
      <w:r>
        <w:rPr>
          <w:spacing w:val="1"/>
          <w:sz w:val="24"/>
          <w:szCs w:val="24"/>
        </w:rPr>
        <w:t xml:space="preserve"> </w:t>
      </w:r>
      <w:r>
        <w:rPr>
          <w:sz w:val="24"/>
          <w:szCs w:val="24"/>
        </w:rPr>
        <w:t>Act,</w:t>
      </w:r>
      <w:r>
        <w:rPr>
          <w:spacing w:val="2"/>
          <w:sz w:val="24"/>
          <w:szCs w:val="24"/>
        </w:rPr>
        <w:t xml:space="preserve"> </w:t>
      </w:r>
      <w:r>
        <w:rPr>
          <w:sz w:val="24"/>
          <w:szCs w:val="24"/>
        </w:rPr>
        <w:t>2016,</w:t>
      </w:r>
      <w:r>
        <w:rPr>
          <w:spacing w:val="-2"/>
          <w:sz w:val="24"/>
          <w:szCs w:val="24"/>
        </w:rPr>
        <w:t xml:space="preserve"> </w:t>
      </w:r>
      <w:r>
        <w:rPr>
          <w:sz w:val="24"/>
          <w:szCs w:val="24"/>
        </w:rPr>
        <w:t>Rules</w:t>
      </w:r>
      <w:r>
        <w:rPr>
          <w:spacing w:val="-2"/>
          <w:sz w:val="24"/>
          <w:szCs w:val="24"/>
        </w:rPr>
        <w:t xml:space="preserve"> </w:t>
      </w:r>
      <w:r>
        <w:rPr>
          <w:sz w:val="24"/>
          <w:szCs w:val="24"/>
        </w:rPr>
        <w:t>and</w:t>
      </w:r>
      <w:r>
        <w:rPr>
          <w:spacing w:val="2"/>
          <w:sz w:val="24"/>
          <w:szCs w:val="24"/>
        </w:rPr>
        <w:t xml:space="preserve"> </w:t>
      </w:r>
      <w:r>
        <w:rPr>
          <w:sz w:val="24"/>
          <w:szCs w:val="24"/>
        </w:rPr>
        <w:t>Regulations,</w:t>
      </w:r>
      <w:r>
        <w:rPr>
          <w:spacing w:val="-2"/>
          <w:sz w:val="24"/>
          <w:szCs w:val="24"/>
        </w:rPr>
        <w:t xml:space="preserve"> </w:t>
      </w:r>
      <w:r>
        <w:rPr>
          <w:sz w:val="24"/>
          <w:szCs w:val="24"/>
        </w:rPr>
        <w:t>thereunder.</w:t>
      </w:r>
    </w:p>
    <w:p>
      <w:pPr>
        <w:pStyle w:val="Normal"/>
        <w:spacing w:lineRule="auto" w:line="360"/>
        <w:rPr>
          <w:sz w:val="24"/>
          <w:szCs w:val="24"/>
        </w:rPr>
      </w:pPr>
      <w:r>
        <w:rPr>
          <w:sz w:val="24"/>
          <w:szCs w:val="24"/>
        </w:rPr>
      </w:r>
    </w:p>
    <w:p>
      <w:pPr>
        <w:pStyle w:val="Normal"/>
        <w:spacing w:lineRule="auto" w:line="360"/>
        <w:rPr>
          <w:sz w:val="24"/>
          <w:szCs w:val="24"/>
        </w:rPr>
      </w:pPr>
      <w:r>
        <w:rPr>
          <w:rFonts w:eastAsia="Tahoma"/>
          <w:b/>
          <w:sz w:val="24"/>
          <w:szCs w:val="24"/>
        </w:rPr>
        <w:t>WAIVER NOT A LIMITATION TO ENFORCE:</w:t>
      </w:r>
    </w:p>
    <w:p>
      <w:pPr>
        <w:pStyle w:val="ListParagraph"/>
        <w:numPr>
          <w:ilvl w:val="0"/>
          <w:numId w:val="4"/>
        </w:numPr>
        <w:spacing w:lineRule="auto" w:line="360"/>
        <w:ind w:left="0" w:hanging="900"/>
        <w:jc w:val="both"/>
        <w:rPr>
          <w:rFonts w:eastAsia="Tahoma"/>
          <w:sz w:val="24"/>
          <w:szCs w:val="24"/>
        </w:rPr>
      </w:pPr>
      <w:r>
        <w:rPr>
          <w:rFonts w:eastAsia="Tahoma"/>
          <w:sz w:val="24"/>
          <w:szCs w:val="24"/>
        </w:rPr>
        <w:t>The Promoter may, at its sole option and discretion, without prejudice to its rights as set out in this Agreement, waive the breach by the Allottee in not making payments as per the Payment Plan including waiving the payment of interest for delayed payment. It is made clear and so agreed by the Allottee that exercise of discretion by the Promoter in the case of one Allottee shall not be construed to be a precedent and /or binding on the Promoter to exercise such discretion in the case of other Allottees.</w:t>
      </w:r>
    </w:p>
    <w:p>
      <w:pPr>
        <w:pStyle w:val="ListParagraph"/>
        <w:spacing w:lineRule="auto" w:line="360"/>
        <w:ind w:left="0" w:hanging="0"/>
        <w:jc w:val="right"/>
        <w:rPr>
          <w:rFonts w:eastAsia="Tahoma"/>
          <w:sz w:val="24"/>
          <w:szCs w:val="24"/>
        </w:rPr>
      </w:pPr>
      <w:r>
        <w:rPr>
          <w:rFonts w:eastAsia="Tahoma"/>
          <w:sz w:val="24"/>
          <w:szCs w:val="24"/>
        </w:rPr>
      </w:r>
    </w:p>
    <w:p>
      <w:pPr>
        <w:pStyle w:val="Normal"/>
        <w:spacing w:lineRule="auto" w:line="360"/>
        <w:rPr>
          <w:rFonts w:eastAsia="Tahoma"/>
          <w:b/>
          <w:sz w:val="24"/>
          <w:szCs w:val="24"/>
        </w:rPr>
      </w:pPr>
      <w:r>
        <w:rPr>
          <w:rFonts w:eastAsia="Tahoma"/>
          <w:b/>
          <w:sz w:val="24"/>
          <w:szCs w:val="24"/>
        </w:rPr>
        <w:t>SHOW FLAT/UNIT /VIRTUAL OR PRINTED PAMPHLETS:</w:t>
      </w:r>
    </w:p>
    <w:p>
      <w:pPr>
        <w:pStyle w:val="ListParagraph"/>
        <w:numPr>
          <w:ilvl w:val="0"/>
          <w:numId w:val="4"/>
        </w:numPr>
        <w:spacing w:lineRule="auto" w:line="360"/>
        <w:ind w:left="0" w:hanging="900"/>
        <w:jc w:val="both"/>
        <w:rPr>
          <w:rFonts w:eastAsia="Tahoma"/>
          <w:sz w:val="24"/>
          <w:szCs w:val="24"/>
        </w:rPr>
      </w:pPr>
      <w:r>
        <w:rPr>
          <w:rFonts w:eastAsia="Tahoma"/>
          <w:sz w:val="24"/>
          <w:szCs w:val="24"/>
        </w:rPr>
        <w:t>It is hereby made clear that, furniture lay-out, color scheme, elevation treatment, trees, garden, lawns etc. shown on the pamphlet and literature are shown only for advertisement and the same are not agreed to be provided by the Promoter unless specifically mentioned and agreed in this agreement. The show Flat, which if shown at the time of booking, was just for the purpose of display to have firsthand visual experience of the Flat, for all prospective customer. The said show Flat might also had interior decoration work, to enable the prospective customer to know proper utilization of the space. The intention of show Flat is to give prospective customer firsthand experience of Flat and optimal utilization of space and is not intended for any other purpose. The Flat sold herein under this Agreement is without any interior fixtures and fittings as shown in the show Flat, unless stated in this Agreement, Flat will not be provided with those fixture, fitting and material as shown in the show Flat</w:t>
      </w:r>
    </w:p>
    <w:p>
      <w:pPr>
        <w:pStyle w:val="Normal"/>
        <w:spacing w:lineRule="auto" w:line="360"/>
        <w:jc w:val="right"/>
        <w:rPr>
          <w:rFonts w:eastAsia="Tahoma"/>
          <w:sz w:val="24"/>
          <w:szCs w:val="24"/>
        </w:rPr>
      </w:pPr>
      <w:r>
        <w:rPr>
          <w:rFonts w:eastAsia="Tahoma"/>
          <w:sz w:val="24"/>
          <w:szCs w:val="24"/>
        </w:rPr>
      </w:r>
    </w:p>
    <w:p>
      <w:pPr>
        <w:pStyle w:val="ListParagraph"/>
        <w:numPr>
          <w:ilvl w:val="0"/>
          <w:numId w:val="4"/>
        </w:numPr>
        <w:spacing w:lineRule="auto" w:line="360"/>
        <w:ind w:left="0" w:hanging="900"/>
        <w:jc w:val="left"/>
        <w:rPr>
          <w:b/>
          <w:sz w:val="24"/>
          <w:szCs w:val="24"/>
        </w:rPr>
      </w:pPr>
      <w:r>
        <w:rPr>
          <w:b/>
          <w:sz w:val="24"/>
          <w:szCs w:val="24"/>
        </w:rPr>
        <w:t>GOVERNING</w:t>
      </w:r>
      <w:r>
        <w:rPr>
          <w:b/>
          <w:spacing w:val="-4"/>
          <w:sz w:val="24"/>
          <w:szCs w:val="24"/>
        </w:rPr>
        <w:t xml:space="preserve"> </w:t>
      </w:r>
      <w:r>
        <w:rPr>
          <w:b/>
          <w:sz w:val="24"/>
          <w:szCs w:val="24"/>
        </w:rPr>
        <w:t>LAW</w:t>
      </w:r>
    </w:p>
    <w:p>
      <w:pPr>
        <w:pStyle w:val="TextBody"/>
        <w:spacing w:lineRule="auto" w:line="360"/>
        <w:jc w:val="both"/>
        <w:rPr>
          <w:sz w:val="24"/>
          <w:szCs w:val="24"/>
        </w:rPr>
      </w:pPr>
      <w:r>
        <w:rPr>
          <w:sz w:val="24"/>
          <w:szCs w:val="24"/>
        </w:rPr>
        <w:t>That the rights and obligations of</w:t>
      </w:r>
      <w:r>
        <w:rPr>
          <w:spacing w:val="1"/>
          <w:sz w:val="24"/>
          <w:szCs w:val="24"/>
        </w:rPr>
        <w:t xml:space="preserve"> </w:t>
      </w:r>
      <w:r>
        <w:rPr>
          <w:sz w:val="24"/>
          <w:szCs w:val="24"/>
        </w:rPr>
        <w:t>the parties</w:t>
      </w:r>
      <w:r>
        <w:rPr>
          <w:spacing w:val="1"/>
          <w:sz w:val="24"/>
          <w:szCs w:val="24"/>
        </w:rPr>
        <w:t xml:space="preserve"> </w:t>
      </w:r>
      <w:r>
        <w:rPr>
          <w:sz w:val="24"/>
          <w:szCs w:val="24"/>
        </w:rPr>
        <w:t>under or arising out</w:t>
      </w:r>
      <w:r>
        <w:rPr>
          <w:spacing w:val="1"/>
          <w:sz w:val="24"/>
          <w:szCs w:val="24"/>
        </w:rPr>
        <w:t xml:space="preserve"> </w:t>
      </w:r>
      <w:r>
        <w:rPr>
          <w:sz w:val="24"/>
          <w:szCs w:val="24"/>
        </w:rPr>
        <w:t>of</w:t>
      </w:r>
      <w:r>
        <w:rPr>
          <w:spacing w:val="65"/>
          <w:sz w:val="24"/>
          <w:szCs w:val="24"/>
        </w:rPr>
        <w:t xml:space="preserve"> </w:t>
      </w:r>
      <w:r>
        <w:rPr>
          <w:sz w:val="24"/>
          <w:szCs w:val="24"/>
        </w:rPr>
        <w:t>this Agreement</w:t>
      </w:r>
      <w:r>
        <w:rPr>
          <w:spacing w:val="1"/>
          <w:sz w:val="24"/>
          <w:szCs w:val="24"/>
        </w:rPr>
        <w:t xml:space="preserve"> </w:t>
      </w:r>
      <w:r>
        <w:rPr>
          <w:sz w:val="24"/>
          <w:szCs w:val="24"/>
        </w:rPr>
        <w:t>shall</w:t>
      </w:r>
      <w:r>
        <w:rPr>
          <w:spacing w:val="1"/>
          <w:sz w:val="24"/>
          <w:szCs w:val="24"/>
        </w:rPr>
        <w:t xml:space="preserve"> </w:t>
      </w:r>
      <w:r>
        <w:rPr>
          <w:sz w:val="24"/>
          <w:szCs w:val="24"/>
        </w:rPr>
        <w:t>be construed and enforced in accordance with</w:t>
      </w:r>
      <w:r>
        <w:rPr>
          <w:spacing w:val="65"/>
          <w:sz w:val="24"/>
          <w:szCs w:val="24"/>
        </w:rPr>
        <w:t xml:space="preserve"> </w:t>
      </w:r>
      <w:r>
        <w:rPr>
          <w:sz w:val="24"/>
          <w:szCs w:val="24"/>
        </w:rPr>
        <w:t>the</w:t>
      </w:r>
      <w:r>
        <w:rPr>
          <w:spacing w:val="65"/>
          <w:sz w:val="24"/>
          <w:szCs w:val="24"/>
        </w:rPr>
        <w:t xml:space="preserve"> </w:t>
      </w:r>
      <w:r>
        <w:rPr>
          <w:sz w:val="24"/>
          <w:szCs w:val="24"/>
        </w:rPr>
        <w:t>laws of</w:t>
      </w:r>
      <w:r>
        <w:rPr>
          <w:spacing w:val="65"/>
          <w:sz w:val="24"/>
          <w:szCs w:val="24"/>
        </w:rPr>
        <w:t xml:space="preserve"> </w:t>
      </w:r>
      <w:r>
        <w:rPr>
          <w:sz w:val="24"/>
          <w:szCs w:val="24"/>
        </w:rPr>
        <w:t>India for the</w:t>
      </w:r>
      <w:r>
        <w:rPr>
          <w:spacing w:val="65"/>
          <w:sz w:val="24"/>
          <w:szCs w:val="24"/>
        </w:rPr>
        <w:t xml:space="preserve"> </w:t>
      </w:r>
      <w:r>
        <w:rPr>
          <w:sz w:val="24"/>
          <w:szCs w:val="24"/>
        </w:rPr>
        <w:t>time</w:t>
      </w:r>
      <w:r>
        <w:rPr>
          <w:spacing w:val="1"/>
          <w:sz w:val="24"/>
          <w:szCs w:val="24"/>
        </w:rPr>
        <w:t xml:space="preserve"> </w:t>
      </w:r>
      <w:r>
        <w:rPr>
          <w:sz w:val="24"/>
          <w:szCs w:val="24"/>
        </w:rPr>
        <w:t>being</w:t>
      </w:r>
      <w:r>
        <w:rPr>
          <w:spacing w:val="-3"/>
          <w:sz w:val="24"/>
          <w:szCs w:val="24"/>
        </w:rPr>
        <w:t xml:space="preserve"> </w:t>
      </w:r>
      <w:r>
        <w:rPr>
          <w:sz w:val="24"/>
          <w:szCs w:val="24"/>
        </w:rPr>
        <w:t>in force</w:t>
      </w:r>
      <w:r>
        <w:rPr>
          <w:spacing w:val="-2"/>
          <w:sz w:val="24"/>
          <w:szCs w:val="24"/>
        </w:rPr>
        <w:t xml:space="preserve"> </w:t>
      </w:r>
      <w:r>
        <w:rPr>
          <w:sz w:val="24"/>
          <w:szCs w:val="24"/>
        </w:rPr>
        <w:t>and</w:t>
      </w:r>
      <w:r>
        <w:rPr>
          <w:spacing w:val="-3"/>
          <w:sz w:val="24"/>
          <w:szCs w:val="24"/>
        </w:rPr>
        <w:t xml:space="preserve"> </w:t>
      </w:r>
      <w:r>
        <w:rPr>
          <w:sz w:val="24"/>
          <w:szCs w:val="24"/>
        </w:rPr>
        <w:t>the Pune courts</w:t>
      </w:r>
      <w:r>
        <w:rPr>
          <w:spacing w:val="-1"/>
          <w:sz w:val="24"/>
          <w:szCs w:val="24"/>
        </w:rPr>
        <w:t xml:space="preserve"> </w:t>
      </w:r>
      <w:r>
        <w:rPr>
          <w:sz w:val="24"/>
          <w:szCs w:val="24"/>
        </w:rPr>
        <w:t>will</w:t>
      </w:r>
      <w:r>
        <w:rPr>
          <w:spacing w:val="-2"/>
          <w:sz w:val="24"/>
          <w:szCs w:val="24"/>
        </w:rPr>
        <w:t xml:space="preserve"> </w:t>
      </w:r>
      <w:r>
        <w:rPr>
          <w:sz w:val="24"/>
          <w:szCs w:val="24"/>
        </w:rPr>
        <w:t>have</w:t>
      </w:r>
      <w:r>
        <w:rPr>
          <w:spacing w:val="-1"/>
          <w:sz w:val="24"/>
          <w:szCs w:val="24"/>
        </w:rPr>
        <w:t xml:space="preserve"> </w:t>
      </w:r>
      <w:r>
        <w:rPr>
          <w:sz w:val="24"/>
          <w:szCs w:val="24"/>
        </w:rPr>
        <w:t>the</w:t>
      </w:r>
      <w:r>
        <w:rPr>
          <w:spacing w:val="-2"/>
          <w:sz w:val="24"/>
          <w:szCs w:val="24"/>
        </w:rPr>
        <w:t xml:space="preserve"> </w:t>
      </w:r>
      <w:r>
        <w:rPr>
          <w:sz w:val="24"/>
          <w:szCs w:val="24"/>
        </w:rPr>
        <w:t>jurisdiction</w:t>
      </w:r>
      <w:r>
        <w:rPr>
          <w:spacing w:val="-2"/>
          <w:sz w:val="24"/>
          <w:szCs w:val="24"/>
        </w:rPr>
        <w:t xml:space="preserve"> </w:t>
      </w:r>
      <w:r>
        <w:rPr>
          <w:sz w:val="24"/>
          <w:szCs w:val="24"/>
        </w:rPr>
        <w:t>for</w:t>
      </w:r>
      <w:r>
        <w:rPr>
          <w:spacing w:val="-1"/>
          <w:sz w:val="24"/>
          <w:szCs w:val="24"/>
        </w:rPr>
        <w:t xml:space="preserve"> </w:t>
      </w:r>
      <w:r>
        <w:rPr>
          <w:sz w:val="24"/>
          <w:szCs w:val="24"/>
        </w:rPr>
        <w:t>this</w:t>
      </w:r>
      <w:r>
        <w:rPr>
          <w:spacing w:val="-2"/>
          <w:sz w:val="24"/>
          <w:szCs w:val="24"/>
        </w:rPr>
        <w:t xml:space="preserve"> </w:t>
      </w:r>
      <w:r>
        <w:rPr>
          <w:sz w:val="24"/>
          <w:szCs w:val="24"/>
        </w:rPr>
        <w:t>Agreement.</w:t>
      </w:r>
    </w:p>
    <w:p>
      <w:pPr>
        <w:pStyle w:val="TextBody"/>
        <w:spacing w:lineRule="auto" w:line="360"/>
        <w:jc w:val="both"/>
        <w:rPr>
          <w:sz w:val="24"/>
          <w:szCs w:val="24"/>
        </w:rPr>
      </w:pPr>
      <w:r>
        <w:rPr>
          <w:sz w:val="24"/>
          <w:szCs w:val="24"/>
        </w:rPr>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SCHEDULE - I</w:t>
      </w:r>
    </w:p>
    <w:p>
      <w:pPr>
        <w:pStyle w:val="Shead"/>
        <w:tabs>
          <w:tab w:val="clear" w:pos="1134"/>
        </w:tabs>
        <w:spacing w:lineRule="auto" w:line="360" w:before="0" w:after="0"/>
        <w:ind w:left="0" w:right="0" w:hanging="806"/>
        <w:jc w:val="center"/>
        <w:rPr>
          <w:rFonts w:ascii="Times New Roman" w:hAnsi="Times New Roman" w:cs="Times New Roman"/>
          <w:bCs w:val="false"/>
        </w:rPr>
      </w:pPr>
      <w:r>
        <w:rPr>
          <w:rFonts w:cs="Times New Roman" w:ascii="Times New Roman" w:hAnsi="Times New Roman"/>
          <w:bCs w:val="false"/>
        </w:rPr>
        <w:t xml:space="preserve">             </w:t>
      </w:r>
      <w:r>
        <w:rPr>
          <w:rFonts w:cs="Times New Roman" w:ascii="Times New Roman" w:hAnsi="Times New Roman"/>
          <w:bCs w:val="false"/>
        </w:rPr>
        <w:t>(DESCRIPTION OF THE SAID LARGER LAND)</w:t>
      </w:r>
    </w:p>
    <w:p>
      <w:pPr>
        <w:pStyle w:val="Body"/>
        <w:tabs>
          <w:tab w:val="clear" w:pos="1134"/>
        </w:tabs>
        <w:spacing w:lineRule="auto" w:line="360"/>
        <w:ind w:left="0" w:right="0" w:hanging="698"/>
        <w:rPr>
          <w:rFonts w:ascii="Times New Roman" w:hAnsi="Times New Roman" w:cs="Times New Roman"/>
        </w:rPr>
      </w:pPr>
      <w:r>
        <w:rPr>
          <w:rFonts w:cs="Times New Roman" w:ascii="Times New Roman" w:hAnsi="Times New Roman"/>
        </w:rPr>
        <w:tab/>
        <w:t>All that piece and parcel of plot of land area admeasuring Survey No. 129/1/2 totally admeasuring 04 Hectare 22.80 Ares i.e. 42280 Sq.mtrs.(02 Hectare 29.1430  Ares i.e. 22914.30 sq.mtrs.,made available after deduction of 19365.70 sq.mtrs against 110 mtr wide Ring Road ), Survey No. 129/1/3 admeasuring 00 Hectare 35.6 Ares i.e. 3506  Sq.mtrs. &amp; Survey No.129/1/4 admeasuring  00 Hectare 12 Ares i.e. 1200 Sq.mtrs. totally admeasuring 04 Hector 69.86 Ares i.e. 46986 sq.mt. situated at Village Vadgaon within the Registration District Pune, Sub-Registration District Maval, Taluka Maval and within the limits of Vadgaon Municipal Council Development Authority  and same  is bounded as follows:-</w:t>
      </w:r>
    </w:p>
    <w:p>
      <w:pPr>
        <w:pStyle w:val="Body"/>
        <w:tabs>
          <w:tab w:val="clear" w:pos="1134"/>
        </w:tabs>
        <w:spacing w:lineRule="auto" w:line="360"/>
        <w:ind w:left="0" w:right="0" w:hanging="698"/>
        <w:rPr>
          <w:rFonts w:ascii="Times New Roman" w:hAnsi="Times New Roman" w:cs="Times New Roman"/>
        </w:rPr>
      </w:pPr>
      <w:r>
        <w:rPr>
          <w:rFonts w:cs="Times New Roman" w:ascii="Times New Roman" w:hAnsi="Times New Roman"/>
        </w:rPr>
      </w:r>
    </w:p>
    <w:p>
      <w:pPr>
        <w:pStyle w:val="Body"/>
        <w:tabs>
          <w:tab w:val="clear" w:pos="1134"/>
        </w:tabs>
        <w:spacing w:lineRule="auto" w:line="360"/>
        <w:ind w:left="0" w:right="0" w:hanging="0"/>
        <w:jc w:val="left"/>
        <w:rPr>
          <w:rFonts w:ascii="Times New Roman" w:hAnsi="Times New Roman" w:cs="Times New Roman"/>
        </w:rPr>
      </w:pPr>
      <w:r>
        <w:rPr>
          <w:rFonts w:cs="Times New Roman" w:ascii="Times New Roman" w:hAnsi="Times New Roman"/>
        </w:rPr>
        <w:t xml:space="preserve">On or towards East </w:t>
        <w:tab/>
        <w:t xml:space="preserve">: </w:t>
        <w:tab/>
        <w:t>By Part of  Survey 114</w:t>
      </w:r>
    </w:p>
    <w:p>
      <w:pPr>
        <w:pStyle w:val="Body"/>
        <w:tabs>
          <w:tab w:val="clear" w:pos="1134"/>
        </w:tabs>
        <w:spacing w:lineRule="auto" w:line="360"/>
        <w:ind w:left="0" w:right="0" w:hanging="0"/>
        <w:jc w:val="left"/>
        <w:rPr>
          <w:rFonts w:ascii="Times New Roman" w:hAnsi="Times New Roman" w:cs="Times New Roman"/>
        </w:rPr>
      </w:pPr>
      <w:r>
        <w:rPr>
          <w:rFonts w:cs="Times New Roman" w:ascii="Times New Roman" w:hAnsi="Times New Roman"/>
        </w:rPr>
        <w:t xml:space="preserve">On or towards South </w:t>
        <w:tab/>
        <w:t xml:space="preserve">: </w:t>
        <w:tab/>
        <w:t xml:space="preserve">By Survey No.127,128,119, </w:t>
      </w:r>
    </w:p>
    <w:p>
      <w:pPr>
        <w:pStyle w:val="Body"/>
        <w:tabs>
          <w:tab w:val="clear" w:pos="1134"/>
        </w:tabs>
        <w:spacing w:lineRule="auto" w:line="360"/>
        <w:ind w:left="0" w:right="0" w:hanging="0"/>
        <w:jc w:val="left"/>
        <w:rPr>
          <w:rFonts w:ascii="Times New Roman" w:hAnsi="Times New Roman" w:cs="Times New Roman"/>
        </w:rPr>
      </w:pPr>
      <w:r>
        <w:rPr>
          <w:rFonts w:cs="Times New Roman" w:ascii="Times New Roman" w:hAnsi="Times New Roman"/>
        </w:rPr>
        <w:t xml:space="preserve">On or towards West </w:t>
        <w:tab/>
        <w:t xml:space="preserve">: </w:t>
        <w:tab/>
        <w:t xml:space="preserve">By  adjacent survey no 130  </w:t>
      </w:r>
    </w:p>
    <w:p>
      <w:pPr>
        <w:pStyle w:val="Body"/>
        <w:tabs>
          <w:tab w:val="clear" w:pos="1134"/>
        </w:tabs>
        <w:spacing w:lineRule="auto" w:line="360"/>
        <w:ind w:left="0" w:right="0" w:hanging="0"/>
        <w:jc w:val="left"/>
        <w:rPr>
          <w:rFonts w:ascii="Times New Roman" w:hAnsi="Times New Roman" w:cs="Times New Roman"/>
        </w:rPr>
      </w:pPr>
      <w:r>
        <w:rPr>
          <w:rFonts w:cs="Times New Roman" w:ascii="Times New Roman" w:hAnsi="Times New Roman"/>
        </w:rPr>
        <w:t xml:space="preserve">On or towards the North : </w:t>
        <w:tab/>
        <w:t>By Part of Survey No.132</w:t>
      </w:r>
    </w:p>
    <w:p>
      <w:pPr>
        <w:pStyle w:val="Body"/>
        <w:tabs>
          <w:tab w:val="clear" w:pos="1134"/>
        </w:tabs>
        <w:spacing w:lineRule="auto" w:line="360"/>
        <w:ind w:left="0" w:right="0" w:hanging="0"/>
        <w:rPr>
          <w:rFonts w:ascii="Times New Roman" w:hAnsi="Times New Roman" w:cs="Times New Roman"/>
        </w:rPr>
      </w:pPr>
      <w:r>
        <w:rPr>
          <w:rFonts w:cs="Times New Roman" w:ascii="Times New Roman" w:hAnsi="Times New Roman"/>
        </w:rPr>
        <w:tab/>
        <w:tab/>
      </w:r>
    </w:p>
    <w:p>
      <w:pPr>
        <w:pStyle w:val="Body"/>
        <w:tabs>
          <w:tab w:val="clear" w:pos="1134"/>
        </w:tabs>
        <w:spacing w:lineRule="auto" w:line="360"/>
        <w:ind w:left="0" w:right="0" w:hanging="0"/>
        <w:rPr>
          <w:rFonts w:ascii="Times New Roman" w:hAnsi="Times New Roman" w:cs="Times New Roman"/>
        </w:rPr>
      </w:pPr>
      <w:r>
        <w:rPr>
          <w:rFonts w:cs="Times New Roman" w:ascii="Times New Roman" w:hAnsi="Times New Roman"/>
        </w:rPr>
        <w:t>The aforesaid land is delineated in RED colour boundary on the plan annexed hereto as Annexure-1.</w:t>
      </w:r>
    </w:p>
    <w:p>
      <w:pPr>
        <w:pStyle w:val="Body"/>
        <w:tabs>
          <w:tab w:val="clear" w:pos="1134"/>
        </w:tabs>
        <w:spacing w:lineRule="auto" w:line="360"/>
        <w:ind w:left="0" w:right="0" w:hanging="0"/>
        <w:rPr>
          <w:rFonts w:ascii="Times New Roman" w:hAnsi="Times New Roman" w:cs="Times New Roman"/>
        </w:rPr>
      </w:pPr>
      <w:r>
        <w:rPr>
          <w:rFonts w:cs="Times New Roman" w:ascii="Times New Roman" w:hAnsi="Times New Roman"/>
        </w:rPr>
        <w:t xml:space="preserve">                      </w:t>
      </w:r>
    </w:p>
    <w:p>
      <w:pPr>
        <w:pStyle w:val="Body"/>
        <w:tabs>
          <w:tab w:val="clear" w:pos="1134"/>
        </w:tabs>
        <w:spacing w:lineRule="auto" w:line="360"/>
        <w:ind w:left="0" w:right="0" w:firstLine="540"/>
        <w:jc w:val="center"/>
        <w:rPr>
          <w:rFonts w:ascii="Times New Roman" w:hAnsi="Times New Roman" w:cs="Times New Roman"/>
          <w:b/>
        </w:rPr>
      </w:pPr>
      <w:r>
        <w:rPr>
          <w:rFonts w:cs="Times New Roman" w:ascii="Times New Roman" w:hAnsi="Times New Roman"/>
          <w:b/>
        </w:rPr>
        <w:t>SCHEDULE - II</w:t>
      </w:r>
    </w:p>
    <w:p>
      <w:pPr>
        <w:pStyle w:val="Shead"/>
        <w:tabs>
          <w:tab w:val="clear" w:pos="1134"/>
        </w:tabs>
        <w:spacing w:lineRule="auto" w:line="360" w:before="0" w:after="0"/>
        <w:ind w:left="0" w:right="0" w:hanging="806"/>
        <w:jc w:val="center"/>
        <w:rPr>
          <w:rFonts w:ascii="Times New Roman" w:hAnsi="Times New Roman" w:cs="Times New Roman"/>
          <w:bCs w:val="false"/>
        </w:rPr>
      </w:pPr>
      <w:r>
        <w:rPr>
          <w:rFonts w:cs="Times New Roman" w:ascii="Times New Roman" w:hAnsi="Times New Roman"/>
          <w:bCs w:val="false"/>
        </w:rPr>
        <w:t xml:space="preserve">             </w:t>
      </w:r>
      <w:r>
        <w:rPr>
          <w:rFonts w:cs="Times New Roman" w:ascii="Times New Roman" w:hAnsi="Times New Roman"/>
          <w:bCs w:val="false"/>
        </w:rPr>
        <w:t>(DESCRIPTION OF THE SAID LAND)</w:t>
      </w:r>
    </w:p>
    <w:p>
      <w:pPr>
        <w:pStyle w:val="Body"/>
        <w:tabs>
          <w:tab w:val="clear" w:pos="1134"/>
        </w:tabs>
        <w:spacing w:lineRule="auto" w:line="360"/>
        <w:ind w:left="0" w:right="0" w:hanging="697"/>
        <w:rPr>
          <w:rFonts w:ascii="Times New Roman" w:hAnsi="Times New Roman" w:cs="Times New Roman"/>
        </w:rPr>
      </w:pPr>
      <w:r>
        <w:rPr>
          <w:rFonts w:cs="Times New Roman" w:ascii="Times New Roman" w:hAnsi="Times New Roman"/>
        </w:rPr>
        <w:tab/>
        <w:t>All that piece and parcel of plot of land being Plot No. ‘A’ bearing Survey no. 129/1/2/1/3/1/4 /Plot A area admeasuring 5185.16 sq.mtrs. + Survey no. 129/1/2/1/3/1/4 /66/ open space Plot A area admeasuring 576.17 sq.mtrs. total admeasuring 5761.33 sq.mtrs. out of sanction layout mentioned in detailed in Schedule- I situated at Village Vadgaon within the Registration District Pune, Sub-Registration District Maval, Taluka Maval and within the limits of Vadgaon Municipal Council Development Authority  and which area admeasuring  5761.33 sq.mtrs is bounded as follows:-</w:t>
      </w:r>
    </w:p>
    <w:p>
      <w:pPr>
        <w:pStyle w:val="Body"/>
        <w:tabs>
          <w:tab w:val="clear" w:pos="1134"/>
        </w:tabs>
        <w:spacing w:lineRule="auto" w:line="360"/>
        <w:ind w:left="0" w:right="0" w:hanging="697"/>
        <w:rPr>
          <w:rFonts w:ascii="Times New Roman" w:hAnsi="Times New Roman" w:cs="Times New Roman"/>
        </w:rPr>
      </w:pPr>
      <w:r>
        <w:rPr>
          <w:rFonts w:cs="Times New Roman" w:ascii="Times New Roman" w:hAnsi="Times New Roman"/>
        </w:rPr>
      </w:r>
    </w:p>
    <w:p>
      <w:pPr>
        <w:pStyle w:val="Body"/>
        <w:tabs>
          <w:tab w:val="clear" w:pos="1134"/>
        </w:tabs>
        <w:spacing w:lineRule="auto" w:line="360"/>
        <w:ind w:left="0" w:right="0" w:hanging="0"/>
        <w:jc w:val="left"/>
        <w:rPr>
          <w:rFonts w:ascii="Times New Roman" w:hAnsi="Times New Roman" w:cs="Times New Roman"/>
        </w:rPr>
      </w:pPr>
      <w:r>
        <w:rPr>
          <w:rFonts w:cs="Times New Roman" w:ascii="Times New Roman" w:hAnsi="Times New Roman"/>
        </w:rPr>
        <w:t xml:space="preserve">On or towards East      </w:t>
        <w:tab/>
        <w:t xml:space="preserve">: By Plot B as per Sanctioned layout, </w:t>
      </w:r>
    </w:p>
    <w:p>
      <w:pPr>
        <w:pStyle w:val="Body"/>
        <w:tabs>
          <w:tab w:val="clear" w:pos="1134"/>
        </w:tabs>
        <w:spacing w:lineRule="auto" w:line="360"/>
        <w:ind w:left="0" w:right="0" w:hanging="0"/>
        <w:jc w:val="left"/>
        <w:rPr>
          <w:rFonts w:ascii="Times New Roman" w:hAnsi="Times New Roman" w:cs="Times New Roman"/>
        </w:rPr>
      </w:pPr>
      <w:r>
        <w:rPr>
          <w:rFonts w:cs="Times New Roman" w:ascii="Times New Roman" w:hAnsi="Times New Roman"/>
        </w:rPr>
        <w:t xml:space="preserve">On or towards South  </w:t>
        <w:tab/>
        <w:t xml:space="preserve">            :  By 12 mtrs. Internal Road                                                                                                               </w:t>
      </w:r>
    </w:p>
    <w:p>
      <w:pPr>
        <w:pStyle w:val="Body"/>
        <w:tabs>
          <w:tab w:val="clear" w:pos="1134"/>
        </w:tabs>
        <w:spacing w:lineRule="auto" w:line="360"/>
        <w:ind w:left="0" w:right="0" w:hanging="0"/>
        <w:jc w:val="left"/>
        <w:rPr>
          <w:rFonts w:ascii="Times New Roman" w:hAnsi="Times New Roman" w:cs="Times New Roman"/>
        </w:rPr>
      </w:pPr>
      <w:r>
        <w:rPr>
          <w:rFonts w:cs="Times New Roman" w:ascii="Times New Roman" w:hAnsi="Times New Roman"/>
        </w:rPr>
        <w:t xml:space="preserve">On or towards West     </w:t>
        <w:tab/>
        <w:t>:   By proposed 110 mtr wide Ring Road</w:t>
      </w:r>
    </w:p>
    <w:p>
      <w:pPr>
        <w:pStyle w:val="Body"/>
        <w:tabs>
          <w:tab w:val="clear" w:pos="1134"/>
        </w:tabs>
        <w:spacing w:lineRule="auto" w:line="360"/>
        <w:ind w:left="3542" w:right="0" w:hanging="3542"/>
        <w:jc w:val="left"/>
        <w:rPr>
          <w:rFonts w:ascii="Times New Roman" w:hAnsi="Times New Roman" w:cs="Times New Roman"/>
        </w:rPr>
      </w:pPr>
      <w:r>
        <w:rPr>
          <w:rFonts w:cs="Times New Roman" w:ascii="Times New Roman" w:hAnsi="Times New Roman"/>
        </w:rPr>
        <w:t xml:space="preserve">On or towards the North         :    By Plot C being amenity space </w:t>
      </w:r>
    </w:p>
    <w:p>
      <w:pPr>
        <w:pStyle w:val="Body"/>
        <w:tabs>
          <w:tab w:val="clear" w:pos="1134"/>
        </w:tabs>
        <w:spacing w:lineRule="auto" w:line="360"/>
        <w:ind w:left="0" w:right="0" w:hanging="697"/>
        <w:rPr>
          <w:rFonts w:ascii="Times New Roman" w:hAnsi="Times New Roman" w:cs="Times New Roman"/>
        </w:rPr>
      </w:pPr>
      <w:r>
        <w:rPr>
          <w:rFonts w:cs="Times New Roman" w:ascii="Times New Roman" w:hAnsi="Times New Roman"/>
        </w:rPr>
      </w:r>
    </w:p>
    <w:p>
      <w:pPr>
        <w:pStyle w:val="Body"/>
        <w:tabs>
          <w:tab w:val="clear" w:pos="1134"/>
        </w:tabs>
        <w:spacing w:lineRule="auto" w:line="360"/>
        <w:ind w:left="0" w:right="0" w:hanging="697"/>
        <w:rPr>
          <w:rFonts w:ascii="Times New Roman" w:hAnsi="Times New Roman" w:cs="Times New Roman"/>
        </w:rPr>
      </w:pPr>
      <w:r>
        <w:rPr>
          <w:rFonts w:cs="Times New Roman" w:ascii="Times New Roman" w:hAnsi="Times New Roman"/>
        </w:rPr>
        <w:tab/>
        <w:tab/>
        <w:t>Along with permissible Basic FSI for plot A area admeasuring 5185.16 sq.mtrs, FSI receivable against the transfer of Ring Roads area as approved by the concerned Authorities, against area admeasuring 19365.7 sq.mtrs. under 110 mtrs. wide Ring  Road, PMRDA, permissible TDR, Premium FSI, Ancillary FSI and all other buildable potential permissible for the Said Land as per Unified Development Control &amp; Promotion Regulation 2020 and State Government Notification/ Circular from time to time under Maharashtra Regional Town Planning Act 1966 .</w:t>
      </w:r>
    </w:p>
    <w:p>
      <w:pPr>
        <w:pStyle w:val="Body"/>
        <w:tabs>
          <w:tab w:val="clear" w:pos="1134"/>
        </w:tabs>
        <w:spacing w:lineRule="auto" w:line="360"/>
        <w:ind w:left="0" w:right="0" w:hanging="697"/>
        <w:rPr>
          <w:rFonts w:ascii="Times New Roman" w:hAnsi="Times New Roman" w:cs="Times New Roman"/>
        </w:rPr>
      </w:pPr>
      <w:r>
        <w:rPr>
          <w:rFonts w:cs="Times New Roman" w:ascii="Times New Roman" w:hAnsi="Times New Roman"/>
        </w:rPr>
      </w:r>
    </w:p>
    <w:p>
      <w:pPr>
        <w:pStyle w:val="Body"/>
        <w:tabs>
          <w:tab w:val="clear" w:pos="1134"/>
        </w:tabs>
        <w:spacing w:lineRule="auto" w:line="360"/>
        <w:ind w:left="0" w:right="0" w:hanging="697"/>
        <w:rPr>
          <w:rFonts w:ascii="Times New Roman" w:hAnsi="Times New Roman" w:cs="Times New Roman"/>
        </w:rPr>
      </w:pPr>
      <w:r>
        <w:rPr>
          <w:rFonts w:cs="Times New Roman" w:ascii="Times New Roman" w:hAnsi="Times New Roman"/>
        </w:rPr>
        <w:tab/>
        <w:tab/>
        <w:t>Aforesaid area is delineated in RED colour boundary line on the plan annexed hereto as Annexure-2.</w:t>
      </w:r>
    </w:p>
    <w:p>
      <w:pPr>
        <w:pStyle w:val="Body"/>
        <w:tabs>
          <w:tab w:val="clear" w:pos="1134"/>
        </w:tabs>
        <w:spacing w:lineRule="auto" w:line="360"/>
        <w:ind w:left="0" w:right="0" w:hanging="697"/>
        <w:jc w:val="lef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b/>
        <w:tab/>
        <w:tab/>
        <w:tab/>
        <w:t xml:space="preserve"> </w:t>
        <w:tab/>
        <w:t xml:space="preserve"> </w:t>
      </w:r>
    </w:p>
    <w:p>
      <w:pPr>
        <w:pStyle w:val="Body"/>
        <w:tabs>
          <w:tab w:val="clear" w:pos="1134"/>
        </w:tabs>
        <w:spacing w:lineRule="auto" w:line="360"/>
        <w:ind w:left="0" w:right="0" w:hanging="697"/>
        <w:jc w:val="left"/>
        <w:rPr>
          <w:rFonts w:ascii="Times New Roman" w:hAnsi="Times New Roman" w:cs="Times New Roman"/>
          <w:b/>
        </w:rPr>
      </w:pPr>
      <w:r>
        <w:rPr>
          <w:rFonts w:cs="Times New Roman" w:ascii="Times New Roman" w:hAnsi="Times New Roman"/>
        </w:rPr>
        <w:t xml:space="preserve">                                                        </w:t>
      </w:r>
      <w:r>
        <w:rPr>
          <w:rFonts w:cs="Times New Roman" w:ascii="Times New Roman" w:hAnsi="Times New Roman"/>
          <w:b/>
        </w:rPr>
        <w:t>SCHEDULE-III</w:t>
      </w:r>
    </w:p>
    <w:p>
      <w:pPr>
        <w:pStyle w:val="Head"/>
        <w:spacing w:lineRule="auto" w:line="360" w:before="0" w:after="0"/>
        <w:ind w:left="0" w:right="0" w:hanging="0"/>
        <w:rPr>
          <w:rFonts w:ascii="Times New Roman" w:hAnsi="Times New Roman" w:cs="Times New Roman"/>
          <w:bCs w:val="false"/>
          <w:color w:val="auto"/>
          <w:sz w:val="24"/>
          <w:szCs w:val="24"/>
        </w:rPr>
      </w:pPr>
      <w:r>
        <w:rPr>
          <w:rFonts w:cs="Times New Roman" w:ascii="Times New Roman" w:hAnsi="Times New Roman"/>
          <w:bCs w:val="false"/>
          <w:color w:val="auto"/>
          <w:sz w:val="24"/>
          <w:szCs w:val="24"/>
        </w:rPr>
        <w:t xml:space="preserve">DETAILS OF THE SAID </w:t>
      </w:r>
      <w:r>
        <w:rPr>
          <w:rFonts w:cs="Times New Roman" w:ascii="Times New Roman" w:hAnsi="Times New Roman"/>
          <w:bCs w:val="false"/>
          <w:color w:val="auto"/>
          <w:sz w:val="24"/>
          <w:szCs w:val="24"/>
          <w:highlight w:val="yellow"/>
        </w:rPr>
        <w:t>FLAT NO.  - A-108</w:t>
      </w:r>
    </w:p>
    <w:p>
      <w:pPr>
        <w:pStyle w:val="TextBody"/>
        <w:spacing w:lineRule="auto" w:line="360"/>
        <w:rPr>
          <w:b/>
          <w:bCs/>
          <w:sz w:val="24"/>
          <w:szCs w:val="24"/>
        </w:rPr>
      </w:pPr>
      <w:r>
        <w:rPr>
          <w:sz w:val="24"/>
          <w:szCs w:val="24"/>
        </w:rPr>
        <w:t xml:space="preserve">                            </w:t>
      </w:r>
      <w:r>
        <w:rPr>
          <w:sz w:val="24"/>
          <w:szCs w:val="24"/>
        </w:rPr>
        <w:t xml:space="preserve">(Description of the said Flat </w:t>
      </w:r>
      <w:r>
        <w:rPr>
          <w:b/>
          <w:bCs/>
          <w:sz w:val="24"/>
          <w:szCs w:val="24"/>
        </w:rPr>
        <w:t xml:space="preserve">“A-108”) </w:t>
      </w:r>
    </w:p>
    <w:p>
      <w:pPr>
        <w:pStyle w:val="TextBody"/>
        <w:spacing w:lineRule="auto" w:line="360"/>
        <w:rPr>
          <w:sz w:val="24"/>
          <w:szCs w:val="24"/>
        </w:rPr>
      </w:pPr>
      <w:r>
        <w:rPr>
          <w:sz w:val="24"/>
          <w:szCs w:val="24"/>
        </w:rPr>
        <w:t>All that</w:t>
      </w:r>
    </w:p>
    <w:tbl>
      <w:tblPr>
        <w:tblW w:w="8477" w:type="dxa"/>
        <w:jc w:val="left"/>
        <w:tblInd w:w="-185" w:type="dxa"/>
        <w:tblLayout w:type="fixed"/>
        <w:tblCellMar>
          <w:top w:w="0" w:type="dxa"/>
          <w:left w:w="5" w:type="dxa"/>
          <w:bottom w:w="0" w:type="dxa"/>
          <w:right w:w="5" w:type="dxa"/>
        </w:tblCellMar>
        <w:tblLook w:firstRow="1" w:noVBand="0" w:lastRow="1" w:firstColumn="1" w:lastColumn="1" w:noHBand="0" w:val="01e0"/>
      </w:tblPr>
      <w:tblGrid>
        <w:gridCol w:w="3888"/>
        <w:gridCol w:w="4588"/>
      </w:tblGrid>
      <w:tr>
        <w:trPr>
          <w:trHeight w:val="397" w:hRule="atLeast"/>
        </w:trPr>
        <w:tc>
          <w:tcPr>
            <w:tcW w:w="38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Unit  No.</w:t>
            </w:r>
          </w:p>
        </w:tc>
        <w:tc>
          <w:tcPr>
            <w:tcW w:w="45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rPr>
            </w:pPr>
            <w:r>
              <w:rPr>
                <w:b/>
                <w:bCs/>
                <w:sz w:val="24"/>
                <w:szCs w:val="24"/>
                <w:highlight w:val="yellow"/>
              </w:rPr>
              <w:t>A-108</w:t>
            </w:r>
          </w:p>
        </w:tc>
      </w:tr>
      <w:tr>
        <w:trPr>
          <w:trHeight w:val="397" w:hRule="atLeast"/>
        </w:trPr>
        <w:tc>
          <w:tcPr>
            <w:tcW w:w="38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Floor</w:t>
            </w:r>
          </w:p>
        </w:tc>
        <w:tc>
          <w:tcPr>
            <w:tcW w:w="45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bCs/>
                <w:sz w:val="24"/>
                <w:szCs w:val="24"/>
                <w:highlight w:val="yellow"/>
              </w:rPr>
            </w:pPr>
            <w:r>
              <w:rPr>
                <w:b/>
                <w:sz w:val="24"/>
                <w:szCs w:val="24"/>
                <w:highlight w:val="yellow"/>
              </w:rPr>
              <w:t>1st</w:t>
            </w:r>
          </w:p>
        </w:tc>
      </w:tr>
      <w:tr>
        <w:trPr>
          <w:trHeight w:val="397" w:hRule="atLeast"/>
        </w:trPr>
        <w:tc>
          <w:tcPr>
            <w:tcW w:w="38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rPr>
              <w:t>Carpet Area</w:t>
            </w:r>
          </w:p>
        </w:tc>
        <w:tc>
          <w:tcPr>
            <w:tcW w:w="45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2248" w:leader="hyphen"/>
              </w:tabs>
              <w:spacing w:lineRule="auto" w:line="360"/>
              <w:rPr>
                <w:b/>
                <w:sz w:val="24"/>
                <w:szCs w:val="24"/>
                <w:highlight w:val="yellow"/>
              </w:rPr>
            </w:pPr>
            <w:r>
              <w:rPr>
                <w:b/>
                <w:sz w:val="24"/>
                <w:szCs w:val="24"/>
                <w:highlight w:val="yellow"/>
              </w:rPr>
              <w:t>46.72 sq.mt.</w:t>
            </w:r>
            <w:r>
              <w:rPr>
                <w:spacing w:val="-4"/>
                <w:sz w:val="24"/>
                <w:szCs w:val="24"/>
                <w:highlight w:val="yellow"/>
              </w:rPr>
              <w:t xml:space="preserve"> </w:t>
            </w:r>
            <w:r>
              <w:rPr>
                <w:b/>
                <w:sz w:val="24"/>
                <w:szCs w:val="24"/>
                <w:highlight w:val="yellow"/>
              </w:rPr>
              <w:t>(502.89 sq.ft)</w:t>
            </w:r>
            <w:r>
              <w:rPr>
                <w:b/>
                <w:spacing w:val="8"/>
                <w:sz w:val="24"/>
                <w:szCs w:val="24"/>
                <w:highlight w:val="yellow"/>
              </w:rPr>
              <w:t xml:space="preserve"> </w:t>
            </w:r>
            <w:r>
              <w:rPr>
                <w:sz w:val="24"/>
                <w:szCs w:val="24"/>
                <w:highlight w:val="yellow"/>
              </w:rPr>
              <w:t>carpet</w:t>
            </w:r>
          </w:p>
        </w:tc>
      </w:tr>
      <w:tr>
        <w:trPr>
          <w:trHeight w:val="397" w:hRule="atLeast"/>
        </w:trPr>
        <w:tc>
          <w:tcPr>
            <w:tcW w:w="38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rPr>
              <w:t>Usable floor</w:t>
              <w:tab/>
              <w:t>area</w:t>
              <w:tab/>
              <w:t>of Enclosed Balcony</w:t>
            </w:r>
          </w:p>
        </w:tc>
        <w:tc>
          <w:tcPr>
            <w:tcW w:w="45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2248" w:leader="hyphen"/>
              </w:tabs>
              <w:spacing w:lineRule="auto" w:line="360"/>
              <w:rPr>
                <w:b/>
                <w:sz w:val="24"/>
                <w:szCs w:val="24"/>
                <w:highlight w:val="yellow"/>
              </w:rPr>
            </w:pPr>
            <w:r>
              <w:rPr>
                <w:b/>
                <w:sz w:val="24"/>
                <w:szCs w:val="24"/>
                <w:highlight w:val="yellow"/>
              </w:rPr>
              <w:t>2.25 sq.mt</w:t>
            </w:r>
            <w:r>
              <w:rPr>
                <w:sz w:val="24"/>
                <w:szCs w:val="24"/>
                <w:highlight w:val="yellow"/>
              </w:rPr>
              <w:t>.</w:t>
            </w:r>
            <w:r>
              <w:rPr>
                <w:spacing w:val="1"/>
                <w:sz w:val="24"/>
                <w:szCs w:val="24"/>
                <w:highlight w:val="yellow"/>
              </w:rPr>
              <w:t xml:space="preserve"> </w:t>
            </w:r>
            <w:r>
              <w:rPr>
                <w:b/>
                <w:sz w:val="24"/>
                <w:szCs w:val="24"/>
                <w:highlight w:val="yellow"/>
              </w:rPr>
              <w:t>(24.22 sq.ft</w:t>
            </w:r>
            <w:r>
              <w:rPr>
                <w:sz w:val="24"/>
                <w:szCs w:val="24"/>
                <w:highlight w:val="yellow"/>
              </w:rPr>
              <w:t>) carpet</w:t>
            </w:r>
          </w:p>
        </w:tc>
      </w:tr>
      <w:tr>
        <w:trPr>
          <w:trHeight w:val="397" w:hRule="atLeast"/>
        </w:trPr>
        <w:tc>
          <w:tcPr>
            <w:tcW w:w="38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rPr>
              <w:t>Usable floor</w:t>
              <w:tab/>
              <w:t>area</w:t>
              <w:tab/>
              <w:t>of</w:t>
              <w:tab/>
              <w:t>Open Balcony</w:t>
            </w:r>
          </w:p>
        </w:tc>
        <w:tc>
          <w:tcPr>
            <w:tcW w:w="45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2248" w:leader="hyphen"/>
              </w:tabs>
              <w:spacing w:lineRule="auto" w:line="360"/>
              <w:rPr>
                <w:b/>
                <w:sz w:val="24"/>
                <w:szCs w:val="24"/>
                <w:highlight w:val="yellow"/>
              </w:rPr>
            </w:pPr>
            <w:r>
              <w:rPr>
                <w:b/>
                <w:sz w:val="24"/>
                <w:szCs w:val="24"/>
                <w:highlight w:val="yellow"/>
              </w:rPr>
              <w:t>3.22 sq.mt</w:t>
            </w:r>
            <w:r>
              <w:rPr>
                <w:sz w:val="24"/>
                <w:szCs w:val="24"/>
                <w:highlight w:val="yellow"/>
              </w:rPr>
              <w:t>.</w:t>
            </w:r>
            <w:r>
              <w:rPr>
                <w:spacing w:val="1"/>
                <w:sz w:val="24"/>
                <w:szCs w:val="24"/>
                <w:highlight w:val="yellow"/>
              </w:rPr>
              <w:t xml:space="preserve"> </w:t>
            </w:r>
            <w:r>
              <w:rPr>
                <w:b/>
                <w:sz w:val="24"/>
                <w:szCs w:val="24"/>
                <w:highlight w:val="yellow"/>
              </w:rPr>
              <w:t>(34.66 sq.ft</w:t>
            </w:r>
            <w:r>
              <w:rPr>
                <w:sz w:val="24"/>
                <w:szCs w:val="24"/>
                <w:highlight w:val="yellow"/>
              </w:rPr>
              <w:t>) carpet</w:t>
            </w:r>
          </w:p>
        </w:tc>
      </w:tr>
      <w:tr>
        <w:trPr>
          <w:trHeight w:val="397" w:hRule="atLeast"/>
        </w:trPr>
        <w:tc>
          <w:tcPr>
            <w:tcW w:w="38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highlight w:val="yellow"/>
              </w:rPr>
            </w:pPr>
            <w:r>
              <w:rPr>
                <w:sz w:val="24"/>
                <w:szCs w:val="24"/>
              </w:rPr>
              <w:t>Total usable floor area</w:t>
            </w:r>
          </w:p>
        </w:tc>
        <w:tc>
          <w:tcPr>
            <w:tcW w:w="4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rPr>
                <w:b/>
                <w:sz w:val="24"/>
                <w:szCs w:val="24"/>
                <w:highlight w:val="yellow"/>
              </w:rPr>
            </w:pPr>
            <w:r>
              <w:rPr>
                <w:b/>
                <w:sz w:val="24"/>
                <w:szCs w:val="24"/>
                <w:highlight w:val="yellow"/>
              </w:rPr>
              <w:t xml:space="preserve">  </w:t>
            </w:r>
            <w:r>
              <w:rPr>
                <w:b/>
                <w:sz w:val="24"/>
                <w:szCs w:val="24"/>
                <w:highlight w:val="yellow"/>
              </w:rPr>
              <w:t>52.19 sq.mt.</w:t>
            </w:r>
            <w:r>
              <w:rPr>
                <w:b/>
                <w:spacing w:val="8"/>
                <w:sz w:val="24"/>
                <w:szCs w:val="24"/>
                <w:highlight w:val="yellow"/>
              </w:rPr>
              <w:t xml:space="preserve"> </w:t>
            </w:r>
            <w:r>
              <w:rPr>
                <w:b/>
                <w:sz w:val="24"/>
                <w:szCs w:val="24"/>
                <w:highlight w:val="yellow"/>
              </w:rPr>
              <w:t>(561.77 sq.ft.)</w:t>
            </w:r>
          </w:p>
        </w:tc>
      </w:tr>
      <w:tr>
        <w:trPr>
          <w:trHeight w:val="397" w:hRule="atLeast"/>
        </w:trPr>
        <w:tc>
          <w:tcPr>
            <w:tcW w:w="38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Building No./Name</w:t>
            </w:r>
          </w:p>
        </w:tc>
        <w:tc>
          <w:tcPr>
            <w:tcW w:w="45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highlight w:val="yellow"/>
              </w:rPr>
            </w:pPr>
            <w:r>
              <w:rPr>
                <w:b/>
                <w:sz w:val="24"/>
                <w:szCs w:val="24"/>
                <w:highlight w:val="yellow"/>
              </w:rPr>
              <w:t>A – ARANYA</w:t>
            </w:r>
          </w:p>
        </w:tc>
      </w:tr>
    </w:tbl>
    <w:p>
      <w:pPr>
        <w:pStyle w:val="TextBody"/>
        <w:spacing w:lineRule="auto" w:line="360"/>
        <w:rPr>
          <w:sz w:val="24"/>
          <w:szCs w:val="24"/>
        </w:rPr>
      </w:pPr>
      <w:r>
        <w:rPr>
          <w:sz w:val="24"/>
          <w:szCs w:val="24"/>
        </w:rPr>
      </w:r>
    </w:p>
    <w:p>
      <w:pPr>
        <w:pStyle w:val="TextBody"/>
        <w:spacing w:lineRule="auto" w:line="360"/>
        <w:jc w:val="both"/>
        <w:rPr>
          <w:sz w:val="24"/>
          <w:szCs w:val="24"/>
        </w:rPr>
      </w:pPr>
      <w:r>
        <w:rPr>
          <w:sz w:val="24"/>
          <w:szCs w:val="24"/>
        </w:rPr>
        <w:t>Which is bounded by;</w:t>
      </w:r>
    </w:p>
    <w:p>
      <w:pPr>
        <w:pStyle w:val="TextBody"/>
        <w:tabs>
          <w:tab w:val="clear" w:pos="720"/>
          <w:tab w:val="left" w:pos="4811" w:leader="none"/>
          <w:tab w:val="left" w:pos="4859" w:leader="none"/>
          <w:tab w:val="left" w:pos="4893" w:leader="none"/>
          <w:tab w:val="left" w:pos="4945" w:leader="none"/>
        </w:tabs>
        <w:spacing w:lineRule="auto" w:line="360"/>
        <w:jc w:val="both"/>
        <w:rPr>
          <w:sz w:val="24"/>
          <w:szCs w:val="24"/>
          <w:highlight w:val="yellow"/>
        </w:rPr>
      </w:pPr>
      <w:r>
        <w:rPr>
          <w:sz w:val="24"/>
          <w:szCs w:val="24"/>
          <w:highlight w:val="yellow"/>
        </w:rPr>
        <w:t xml:space="preserve">East:  </w:t>
      </w:r>
      <w:r>
        <w:rPr>
          <w:b/>
          <w:sz w:val="24"/>
          <w:szCs w:val="24"/>
          <w:highlight w:val="yellow"/>
        </w:rPr>
        <w:t>--------------------</w:t>
      </w:r>
      <w:r>
        <w:rPr>
          <w:sz w:val="24"/>
          <w:szCs w:val="24"/>
          <w:highlight w:val="yellow"/>
        </w:rPr>
        <w:t xml:space="preserve">  </w:t>
      </w:r>
    </w:p>
    <w:p>
      <w:pPr>
        <w:pStyle w:val="TextBody"/>
        <w:tabs>
          <w:tab w:val="clear" w:pos="720"/>
          <w:tab w:val="left" w:pos="4811" w:leader="none"/>
          <w:tab w:val="left" w:pos="4859" w:leader="none"/>
          <w:tab w:val="left" w:pos="4893" w:leader="none"/>
          <w:tab w:val="left" w:pos="4945" w:leader="none"/>
        </w:tabs>
        <w:spacing w:lineRule="auto" w:line="360"/>
        <w:jc w:val="both"/>
        <w:rPr>
          <w:sz w:val="24"/>
          <w:szCs w:val="24"/>
          <w:highlight w:val="yellow"/>
        </w:rPr>
      </w:pPr>
      <w:r>
        <w:rPr>
          <w:sz w:val="24"/>
          <w:szCs w:val="24"/>
          <w:highlight w:val="yellow"/>
        </w:rPr>
        <w:t>West:</w:t>
      </w:r>
      <w:r>
        <w:rPr>
          <w:b/>
          <w:sz w:val="24"/>
          <w:szCs w:val="24"/>
          <w:highlight w:val="yellow"/>
        </w:rPr>
        <w:t xml:space="preserve"> -------------------------</w:t>
      </w:r>
    </w:p>
    <w:p>
      <w:pPr>
        <w:pStyle w:val="TextBody"/>
        <w:tabs>
          <w:tab w:val="clear" w:pos="720"/>
          <w:tab w:val="left" w:pos="4811" w:leader="none"/>
          <w:tab w:val="left" w:pos="4859" w:leader="none"/>
          <w:tab w:val="left" w:pos="4893" w:leader="none"/>
          <w:tab w:val="left" w:pos="4945" w:leader="none"/>
        </w:tabs>
        <w:spacing w:lineRule="auto" w:line="360"/>
        <w:jc w:val="both"/>
        <w:rPr>
          <w:sz w:val="24"/>
          <w:szCs w:val="24"/>
          <w:highlight w:val="yellow"/>
        </w:rPr>
      </w:pPr>
      <w:r>
        <w:rPr>
          <w:sz w:val="24"/>
          <w:szCs w:val="24"/>
          <w:highlight w:val="yellow"/>
        </w:rPr>
        <w:t>South:</w:t>
      </w:r>
      <w:r>
        <w:rPr>
          <w:b/>
          <w:sz w:val="24"/>
          <w:szCs w:val="24"/>
          <w:highlight w:val="yellow"/>
        </w:rPr>
        <w:t xml:space="preserve"> ------------------- </w:t>
      </w:r>
      <w:r>
        <w:rPr>
          <w:sz w:val="24"/>
          <w:szCs w:val="24"/>
          <w:highlight w:val="yellow"/>
        </w:rPr>
        <w:t xml:space="preserve">       </w:t>
      </w:r>
    </w:p>
    <w:p>
      <w:pPr>
        <w:pStyle w:val="TextBody"/>
        <w:tabs>
          <w:tab w:val="clear" w:pos="720"/>
          <w:tab w:val="left" w:pos="4811" w:leader="none"/>
          <w:tab w:val="left" w:pos="4859" w:leader="none"/>
          <w:tab w:val="left" w:pos="4893" w:leader="none"/>
          <w:tab w:val="left" w:pos="4945" w:leader="none"/>
        </w:tabs>
        <w:spacing w:lineRule="auto" w:line="360"/>
        <w:jc w:val="both"/>
        <w:rPr>
          <w:spacing w:val="5"/>
          <w:sz w:val="24"/>
          <w:szCs w:val="24"/>
        </w:rPr>
      </w:pPr>
      <w:r>
        <w:rPr>
          <w:sz w:val="24"/>
          <w:szCs w:val="24"/>
          <w:highlight w:val="yellow"/>
        </w:rPr>
        <w:t xml:space="preserve">North: </w:t>
      </w:r>
      <w:r>
        <w:rPr>
          <w:b/>
          <w:sz w:val="24"/>
          <w:szCs w:val="24"/>
          <w:highlight w:val="yellow"/>
        </w:rPr>
        <w:t>--------------------</w:t>
      </w:r>
    </w:p>
    <w:tbl>
      <w:tblPr>
        <w:tblpPr w:bottomFromText="0" w:horzAnchor="margin" w:leftFromText="180" w:rightFromText="180" w:tblpX="0" w:tblpY="14356" w:topFromText="0" w:vertAnchor="page"/>
        <w:tblW w:w="8477" w:type="dxa"/>
        <w:jc w:val="left"/>
        <w:tblInd w:w="-5" w:type="dxa"/>
        <w:tblLayout w:type="fixed"/>
        <w:tblCellMar>
          <w:top w:w="0" w:type="dxa"/>
          <w:left w:w="5" w:type="dxa"/>
          <w:bottom w:w="0" w:type="dxa"/>
          <w:right w:w="5" w:type="dxa"/>
        </w:tblCellMar>
        <w:tblLook w:firstRow="1" w:noVBand="0" w:lastRow="1" w:firstColumn="1" w:lastColumn="1" w:noHBand="0" w:val="01e0"/>
      </w:tblPr>
      <w:tblGrid>
        <w:gridCol w:w="2972"/>
        <w:gridCol w:w="2270"/>
        <w:gridCol w:w="3235"/>
      </w:tblGrid>
      <w:tr>
        <w:trPr>
          <w:trHeight w:val="557" w:hRule="atLeast"/>
        </w:trPr>
        <w:tc>
          <w:tcPr>
            <w:tcW w:w="297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b/>
                <w:sz w:val="24"/>
                <w:szCs w:val="24"/>
              </w:rPr>
            </w:pPr>
            <w:r>
              <w:rPr>
                <w:b/>
                <w:sz w:val="24"/>
                <w:szCs w:val="24"/>
              </w:rPr>
              <w:t>Exclusive facility</w:t>
            </w:r>
          </w:p>
        </w:tc>
        <w:tc>
          <w:tcPr>
            <w:tcW w:w="2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b/>
                <w:sz w:val="24"/>
                <w:szCs w:val="24"/>
              </w:rPr>
            </w:pPr>
            <w:r>
              <w:rPr>
                <w:b/>
                <w:sz w:val="24"/>
                <w:szCs w:val="24"/>
              </w:rPr>
              <w:t>No.</w:t>
            </w:r>
          </w:p>
        </w:tc>
        <w:tc>
          <w:tcPr>
            <w:tcW w:w="32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b/>
                <w:sz w:val="24"/>
                <w:szCs w:val="24"/>
              </w:rPr>
            </w:pPr>
            <w:r>
              <w:rPr>
                <w:b/>
                <w:sz w:val="24"/>
                <w:szCs w:val="24"/>
              </w:rPr>
              <w:t>Parking Position</w:t>
            </w:r>
          </w:p>
        </w:tc>
      </w:tr>
      <w:tr>
        <w:trPr>
          <w:trHeight w:val="397" w:hRule="atLeast"/>
        </w:trPr>
        <w:tc>
          <w:tcPr>
            <w:tcW w:w="297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 xml:space="preserve">Four wheeler </w:t>
            </w:r>
          </w:p>
        </w:tc>
        <w:tc>
          <w:tcPr>
            <w:tcW w:w="2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rPr>
            </w:pPr>
            <w:r>
              <w:rPr>
                <w:b/>
                <w:sz w:val="24"/>
                <w:szCs w:val="24"/>
                <w:highlight w:val="yellow"/>
              </w:rPr>
              <w:t>C-25</w:t>
            </w:r>
          </w:p>
        </w:tc>
        <w:tc>
          <w:tcPr>
            <w:tcW w:w="32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b/>
                <w:sz w:val="24"/>
                <w:szCs w:val="24"/>
              </w:rPr>
            </w:pPr>
            <w:r>
              <w:rPr>
                <w:b/>
                <w:sz w:val="24"/>
                <w:szCs w:val="24"/>
                <w:highlight w:val="yellow"/>
              </w:rPr>
              <w:t xml:space="preserve">Ground Shaded </w:t>
            </w:r>
            <w:r>
              <w:rPr>
                <w:b/>
                <w:sz w:val="24"/>
                <w:szCs w:val="24"/>
              </w:rPr>
              <w:t>Level</w:t>
            </w:r>
          </w:p>
        </w:tc>
      </w:tr>
      <w:tr>
        <w:trPr>
          <w:trHeight w:val="402" w:hRule="atLeast"/>
        </w:trPr>
        <w:tc>
          <w:tcPr>
            <w:tcW w:w="297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Two wheeler</w:t>
            </w:r>
          </w:p>
        </w:tc>
        <w:tc>
          <w:tcPr>
            <w:tcW w:w="2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ind w:firstLine="59"/>
              <w:rPr>
                <w:b/>
                <w:sz w:val="24"/>
                <w:szCs w:val="24"/>
              </w:rPr>
            </w:pPr>
            <w:r>
              <w:rPr>
                <w:b/>
                <w:sz w:val="24"/>
                <w:szCs w:val="24"/>
                <w:highlight w:val="yellow"/>
              </w:rPr>
              <w:t>A-61</w:t>
            </w:r>
          </w:p>
        </w:tc>
        <w:tc>
          <w:tcPr>
            <w:tcW w:w="32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b/>
                <w:sz w:val="24"/>
                <w:szCs w:val="24"/>
              </w:rPr>
            </w:pPr>
            <w:r>
              <w:rPr>
                <w:b/>
                <w:sz w:val="24"/>
                <w:szCs w:val="24"/>
                <w:highlight w:val="yellow"/>
              </w:rPr>
              <w:t>Ground</w:t>
            </w:r>
            <w:r>
              <w:rPr>
                <w:b/>
                <w:sz w:val="24"/>
                <w:szCs w:val="24"/>
              </w:rPr>
              <w:t xml:space="preserve"> Level</w:t>
            </w:r>
          </w:p>
        </w:tc>
      </w:tr>
    </w:tbl>
    <w:p>
      <w:pPr>
        <w:pStyle w:val="TextBody"/>
        <w:spacing w:lineRule="auto" w:line="360"/>
        <w:rPr>
          <w:sz w:val="24"/>
          <w:szCs w:val="24"/>
        </w:rPr>
      </w:pPr>
      <w:r>
        <w:rPr>
          <w:sz w:val="24"/>
          <w:szCs w:val="24"/>
        </w:rPr>
      </w:r>
    </w:p>
    <w:p>
      <w:pPr>
        <w:pStyle w:val="TextBody"/>
        <w:tabs>
          <w:tab w:val="clear" w:pos="720"/>
          <w:tab w:val="left" w:pos="4811" w:leader="none"/>
          <w:tab w:val="left" w:pos="4859" w:leader="none"/>
          <w:tab w:val="left" w:pos="4893" w:leader="none"/>
          <w:tab w:val="left" w:pos="4945" w:leader="none"/>
        </w:tabs>
        <w:spacing w:lineRule="auto" w:line="360"/>
        <w:jc w:val="both"/>
        <w:rPr>
          <w:sz w:val="24"/>
          <w:szCs w:val="24"/>
        </w:rPr>
      </w:pPr>
      <w:r>
        <w:rPr>
          <w:sz w:val="24"/>
          <w:szCs w:val="24"/>
        </w:rPr>
      </w:r>
    </w:p>
    <w:p>
      <w:pPr>
        <w:pStyle w:val="Body"/>
        <w:tabs>
          <w:tab w:val="clear" w:pos="1134"/>
        </w:tabs>
        <w:spacing w:lineRule="auto" w:line="360"/>
        <w:ind w:left="0" w:right="0" w:hanging="697"/>
        <w:jc w:val="center"/>
        <w:rPr>
          <w:rFonts w:ascii="Times New Roman" w:hAnsi="Times New Roman" w:cs="Times New Roman"/>
          <w:b/>
        </w:rPr>
      </w:pPr>
      <w:r>
        <w:rPr>
          <w:rFonts w:cs="Times New Roman" w:ascii="Times New Roman" w:hAnsi="Times New Roman"/>
          <w:b/>
        </w:rPr>
      </w:r>
    </w:p>
    <w:p>
      <w:pPr>
        <w:pStyle w:val="Body"/>
        <w:tabs>
          <w:tab w:val="clear" w:pos="1134"/>
        </w:tabs>
        <w:spacing w:lineRule="auto" w:line="360"/>
        <w:ind w:left="0" w:right="0" w:hanging="697"/>
        <w:jc w:val="center"/>
        <w:rPr>
          <w:rFonts w:ascii="Times New Roman" w:hAnsi="Times New Roman" w:cs="Times New Roman"/>
          <w:b/>
        </w:rPr>
      </w:pPr>
      <w:r>
        <w:rPr>
          <w:rFonts w:cs="Times New Roman" w:ascii="Times New Roman" w:hAnsi="Times New Roman"/>
          <w:b/>
        </w:rPr>
      </w:r>
    </w:p>
    <w:p>
      <w:pPr>
        <w:pStyle w:val="Body"/>
        <w:tabs>
          <w:tab w:val="clear" w:pos="1134"/>
        </w:tabs>
        <w:spacing w:lineRule="auto" w:line="360"/>
        <w:ind w:left="0" w:right="0" w:hanging="697"/>
        <w:jc w:val="center"/>
        <w:rPr>
          <w:rFonts w:ascii="Times New Roman" w:hAnsi="Times New Roman" w:cs="Times New Roman"/>
          <w:b/>
        </w:rPr>
      </w:pPr>
      <w:r>
        <w:rPr>
          <w:rFonts w:cs="Times New Roman" w:ascii="Times New Roman" w:hAnsi="Times New Roman"/>
          <w:b/>
        </w:rPr>
        <w:t>ANNEXURE-1</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Plan showing the Larger Land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ANNEXURE-2</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Plan showing Said Land/Plot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 xml:space="preserve">ANNEXURE-3 </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Floor Plan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ANNEXURE-4</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Plan showing Parking</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ANNEXURE-5</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Specifications of Buildings &amp; Flat</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ANNEXURE-6</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Common Facilities &amp; Amenities </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Include the maintenance of mechanized car parking [if mechanized car parking availed by Allottee]</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ANNEXURE-6A</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rPr>
        <w:t>Environmental Management Deposit and other Infra Charges</w:t>
      </w:r>
    </w:p>
    <w:p>
      <w:pPr>
        <w:pStyle w:val="ListParagraph"/>
        <w:numPr>
          <w:ilvl w:val="1"/>
          <w:numId w:val="18"/>
        </w:numPr>
        <w:spacing w:lineRule="auto" w:line="360"/>
        <w:ind w:left="0" w:hanging="360"/>
        <w:rPr>
          <w:rFonts w:eastAsia="Tahoma"/>
          <w:sz w:val="24"/>
          <w:szCs w:val="24"/>
        </w:rPr>
      </w:pPr>
      <w:r>
        <w:rPr>
          <w:rFonts w:eastAsia="Tahoma"/>
          <w:sz w:val="24"/>
          <w:szCs w:val="24"/>
        </w:rPr>
        <w:t>Meter Connection</w:t>
      </w:r>
    </w:p>
    <w:p>
      <w:pPr>
        <w:pStyle w:val="ListParagraph"/>
        <w:numPr>
          <w:ilvl w:val="1"/>
          <w:numId w:val="18"/>
        </w:numPr>
        <w:spacing w:lineRule="auto" w:line="360"/>
        <w:ind w:left="0" w:hanging="360"/>
        <w:rPr>
          <w:rFonts w:eastAsia="Tahoma"/>
          <w:sz w:val="24"/>
          <w:szCs w:val="24"/>
        </w:rPr>
      </w:pPr>
      <w:r>
        <w:rPr>
          <w:rFonts w:eastAsia="Tahoma"/>
          <w:sz w:val="24"/>
          <w:szCs w:val="24"/>
        </w:rPr>
        <w:t>Deposit for water electricity &amp; other Utilities </w:t>
      </w:r>
    </w:p>
    <w:p>
      <w:pPr>
        <w:pStyle w:val="ListParagraph"/>
        <w:numPr>
          <w:ilvl w:val="1"/>
          <w:numId w:val="18"/>
        </w:numPr>
        <w:spacing w:lineRule="auto" w:line="360"/>
        <w:ind w:left="0" w:hanging="360"/>
        <w:rPr>
          <w:rFonts w:eastAsia="Tahoma"/>
          <w:sz w:val="24"/>
          <w:szCs w:val="24"/>
        </w:rPr>
      </w:pPr>
      <w:r>
        <w:rPr>
          <w:rFonts w:eastAsia="Tahoma"/>
          <w:sz w:val="24"/>
          <w:szCs w:val="24"/>
        </w:rPr>
        <w:t>Environment Management Fees</w:t>
      </w:r>
    </w:p>
    <w:p>
      <w:pPr>
        <w:pStyle w:val="ListParagraph"/>
        <w:numPr>
          <w:ilvl w:val="1"/>
          <w:numId w:val="18"/>
        </w:numPr>
        <w:spacing w:lineRule="auto" w:line="360"/>
        <w:ind w:left="0" w:hanging="360"/>
        <w:rPr>
          <w:rFonts w:eastAsia="Tahoma"/>
          <w:sz w:val="24"/>
          <w:szCs w:val="24"/>
        </w:rPr>
      </w:pPr>
      <w:r>
        <w:rPr>
          <w:rFonts w:eastAsia="Tahoma"/>
          <w:sz w:val="24"/>
          <w:szCs w:val="24"/>
        </w:rPr>
        <w:t>Renewal charges and supervision charges if any payable to any related authority.</w:t>
      </w:r>
    </w:p>
    <w:p>
      <w:pPr>
        <w:pStyle w:val="ListParagraph"/>
        <w:numPr>
          <w:ilvl w:val="1"/>
          <w:numId w:val="18"/>
        </w:numPr>
        <w:spacing w:lineRule="auto" w:line="360"/>
        <w:ind w:left="0" w:hanging="360"/>
        <w:rPr>
          <w:rFonts w:eastAsia="Tahoma"/>
          <w:color w:val="000000" w:themeColor="text1"/>
          <w:sz w:val="24"/>
          <w:szCs w:val="24"/>
        </w:rPr>
      </w:pPr>
      <w:r>
        <w:rPr>
          <w:rFonts w:eastAsia="Tahoma"/>
          <w:color w:val="000000" w:themeColor="text1"/>
          <w:sz w:val="24"/>
          <w:szCs w:val="24"/>
        </w:rPr>
        <w:t>Compliance of Consent Conditions &amp; Operation and maintenance of Pollution Control Systems(STP &amp; OWC)</w:t>
      </w:r>
    </w:p>
    <w:p>
      <w:pPr>
        <w:pStyle w:val="ListParagraph"/>
        <w:widowControl/>
        <w:numPr>
          <w:ilvl w:val="1"/>
          <w:numId w:val="18"/>
        </w:numPr>
        <w:spacing w:lineRule="auto" w:line="360"/>
        <w:ind w:left="0" w:hanging="360"/>
        <w:rPr>
          <w:rFonts w:eastAsia="Tahoma"/>
          <w:color w:val="000000" w:themeColor="text1"/>
          <w:sz w:val="24"/>
          <w:szCs w:val="24"/>
        </w:rPr>
      </w:pPr>
      <w:r>
        <w:rPr>
          <w:rFonts w:eastAsia="Tahoma"/>
          <w:color w:val="000000" w:themeColor="text1"/>
          <w:sz w:val="24"/>
          <w:szCs w:val="24"/>
        </w:rPr>
        <w:t>Operational /AMC charges for the sewage treatment plant for the Society,</w:t>
      </w:r>
    </w:p>
    <w:p>
      <w:pPr>
        <w:pStyle w:val="ListParagraph"/>
        <w:widowControl/>
        <w:numPr>
          <w:ilvl w:val="1"/>
          <w:numId w:val="18"/>
        </w:numPr>
        <w:spacing w:lineRule="auto" w:line="360"/>
        <w:ind w:left="0" w:hanging="360"/>
        <w:rPr>
          <w:rFonts w:eastAsia="Tahoma"/>
          <w:color w:val="000000" w:themeColor="text1"/>
          <w:sz w:val="24"/>
          <w:szCs w:val="24"/>
        </w:rPr>
      </w:pPr>
      <w:r>
        <w:rPr>
          <w:rFonts w:eastAsia="Tahoma"/>
          <w:color w:val="000000" w:themeColor="text1"/>
          <w:sz w:val="24"/>
          <w:szCs w:val="24"/>
        </w:rPr>
        <w:t xml:space="preserve">Environment clearance /MPCB fees/ bank guarantees /monitoring fees and payment for test reports as may be required. fees, and Environmental Clearance operational and maintenance  charges/ deposit.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ANNEXURE-7</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Commencement Certificate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ANNEXURE-8</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Non Agricultural Order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ANNEXURE-9</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Rera Registration Certificate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ANNEXURE-10 ,11 &amp; 12</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7/12 extracts of the larger Land </w:t>
      </w:r>
    </w:p>
    <w:p>
      <w:pPr>
        <w:pStyle w:val="Body"/>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ANNEXURE-13</w:t>
      </w:r>
    </w:p>
    <w:p>
      <w:pPr>
        <w:pStyle w:val="Body"/>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 xml:space="preserve">Title Certificate </w:t>
      </w:r>
    </w:p>
    <w:p>
      <w:pPr>
        <w:pStyle w:val="Body"/>
        <w:tabs>
          <w:tab w:val="clear" w:pos="1134"/>
        </w:tabs>
        <w:spacing w:lineRule="auto" w:line="360"/>
        <w:ind w:left="0" w:right="0" w:hanging="850"/>
        <w:rPr>
          <w:rFonts w:ascii="Times New Roman" w:hAnsi="Times New Roman" w:cs="Times New Roman"/>
        </w:rPr>
      </w:pPr>
      <w:r>
        <w:rPr>
          <w:rFonts w:cs="Times New Roman" w:ascii="Times New Roman" w:hAnsi="Times New Roman"/>
        </w:rPr>
        <w:tab/>
      </w:r>
    </w:p>
    <w:p>
      <w:pPr>
        <w:pStyle w:val="Body"/>
        <w:tabs>
          <w:tab w:val="clear" w:pos="1134"/>
        </w:tabs>
        <w:spacing w:lineRule="auto" w:line="360"/>
        <w:ind w:left="0" w:right="0" w:hanging="850"/>
        <w:rPr>
          <w:rFonts w:ascii="Times New Roman" w:hAnsi="Times New Roman" w:cs="Times New Roman"/>
        </w:rPr>
      </w:pPr>
      <w:r>
        <w:rPr>
          <w:rFonts w:cs="Times New Roman" w:ascii="Times New Roman" w:hAnsi="Times New Roman"/>
        </w:rPr>
      </w:r>
    </w:p>
    <w:p>
      <w:pPr>
        <w:pStyle w:val="Body"/>
        <w:tabs>
          <w:tab w:val="clear" w:pos="1134"/>
        </w:tabs>
        <w:spacing w:lineRule="auto" w:line="360"/>
        <w:ind w:left="0" w:right="0" w:hanging="0"/>
        <w:rPr>
          <w:rFonts w:ascii="Times New Roman" w:hAnsi="Times New Roman" w:cs="Times New Roman"/>
        </w:rPr>
      </w:pPr>
      <w:r>
        <w:rPr>
          <w:rFonts w:cs="Times New Roman" w:ascii="Times New Roman" w:hAnsi="Times New Roman"/>
          <w:b/>
        </w:rPr>
        <w:t>IN WITNESS WHEREOF</w:t>
      </w:r>
      <w:r>
        <w:rPr>
          <w:rFonts w:cs="Times New Roman" w:ascii="Times New Roman" w:hAnsi="Times New Roman"/>
        </w:rPr>
        <w:t xml:space="preserve"> the Purchaser/s herein well conversion with the English language &amp; after going through the contents of this Agreement thoroughly, then with due diligence sign, affix photograph &amp; thumb impression and the Promoter through its authorized signatory also sign, affix photograph and thumb impression on the day month and year first hereinabove written.</w:t>
      </w:r>
    </w:p>
    <w:p>
      <w:pPr>
        <w:pStyle w:val="TextBody"/>
        <w:spacing w:lineRule="auto" w:line="360"/>
        <w:rPr>
          <w:sz w:val="24"/>
          <w:szCs w:val="24"/>
        </w:rPr>
      </w:pPr>
      <w:r>
        <w:rPr>
          <w:sz w:val="24"/>
          <w:szCs w:val="24"/>
        </w:rPr>
      </w:r>
    </w:p>
    <w:tbl>
      <w:tblPr>
        <w:tblW w:w="8424" w:type="dxa"/>
        <w:jc w:val="left"/>
        <w:tblInd w:w="-5" w:type="dxa"/>
        <w:tblLayout w:type="fixed"/>
        <w:tblCellMar>
          <w:top w:w="0" w:type="dxa"/>
          <w:left w:w="5" w:type="dxa"/>
          <w:bottom w:w="0" w:type="dxa"/>
          <w:right w:w="5" w:type="dxa"/>
        </w:tblCellMar>
        <w:tblLook w:firstRow="1" w:noVBand="0" w:lastRow="1" w:firstColumn="1" w:lastColumn="1" w:noHBand="0" w:val="01e0"/>
      </w:tblPr>
      <w:tblGrid>
        <w:gridCol w:w="2692"/>
        <w:gridCol w:w="2729"/>
        <w:gridCol w:w="3003"/>
      </w:tblGrid>
      <w:tr>
        <w:trPr>
          <w:trHeight w:val="896" w:hRule="atLeast"/>
        </w:trPr>
        <w:tc>
          <w:tcPr>
            <w:tcW w:w="8424" w:type="dxa"/>
            <w:gridSpan w:val="3"/>
            <w:tcBorders>
              <w:top w:val="single" w:sz="4" w:space="0" w:color="000000"/>
              <w:left w:val="single" w:sz="4" w:space="0" w:color="000000"/>
              <w:bottom w:val="single" w:sz="4" w:space="0" w:color="000000"/>
              <w:right w:val="single" w:sz="4" w:space="0" w:color="000000"/>
            </w:tcBorders>
          </w:tcPr>
          <w:p>
            <w:pPr>
              <w:pStyle w:val="Body"/>
              <w:widowControl w:val="false"/>
              <w:tabs>
                <w:tab w:val="clear" w:pos="1134"/>
              </w:tabs>
              <w:spacing w:lineRule="auto" w:line="360"/>
              <w:ind w:left="0" w:right="0" w:hanging="0"/>
              <w:jc w:val="center"/>
              <w:rPr>
                <w:rFonts w:ascii="Times New Roman" w:hAnsi="Times New Roman" w:cs="Times New Roman"/>
                <w:b/>
              </w:rPr>
            </w:pPr>
            <w:r>
              <w:rPr>
                <w:rFonts w:cs="Times New Roman" w:ascii="Times New Roman" w:hAnsi="Times New Roman"/>
                <w:b/>
              </w:rPr>
              <w:t xml:space="preserve">M/S. NAIKNAVARE TOWNSHIP LLP </w:t>
            </w:r>
          </w:p>
          <w:p>
            <w:pPr>
              <w:pStyle w:val="Body"/>
              <w:widowControl w:val="false"/>
              <w:tabs>
                <w:tab w:val="clear" w:pos="1134"/>
              </w:tabs>
              <w:spacing w:lineRule="auto" w:line="360"/>
              <w:ind w:left="0" w:right="0" w:hanging="0"/>
              <w:jc w:val="center"/>
              <w:rPr>
                <w:rFonts w:ascii="Times New Roman" w:hAnsi="Times New Roman" w:cs="Times New Roman"/>
              </w:rPr>
            </w:pPr>
            <w:r>
              <w:rPr>
                <w:rFonts w:cs="Times New Roman" w:ascii="Times New Roman" w:hAnsi="Times New Roman"/>
              </w:rPr>
              <w:t>Through Authorized Signatory</w:t>
            </w:r>
          </w:p>
          <w:p>
            <w:pPr>
              <w:pStyle w:val="TableParagraph"/>
              <w:widowControl w:val="false"/>
              <w:spacing w:lineRule="auto" w:line="360"/>
              <w:jc w:val="center"/>
              <w:rPr>
                <w:b/>
                <w:sz w:val="24"/>
                <w:szCs w:val="24"/>
              </w:rPr>
            </w:pPr>
            <w:r>
              <w:rPr>
                <w:b/>
                <w:sz w:val="24"/>
                <w:szCs w:val="24"/>
              </w:rPr>
              <w:t xml:space="preserve">MR. ANAND HEMANT NAIKNAVARE </w:t>
            </w:r>
          </w:p>
          <w:p>
            <w:pPr>
              <w:pStyle w:val="TableParagraph"/>
              <w:widowControl w:val="false"/>
              <w:spacing w:lineRule="auto" w:line="360"/>
              <w:jc w:val="center"/>
              <w:rPr>
                <w:b/>
                <w:sz w:val="24"/>
                <w:szCs w:val="24"/>
              </w:rPr>
            </w:pPr>
            <w:r>
              <w:rPr>
                <w:b/>
                <w:sz w:val="24"/>
                <w:szCs w:val="24"/>
              </w:rPr>
            </w:r>
          </w:p>
        </w:tc>
      </w:tr>
      <w:tr>
        <w:trPr>
          <w:trHeight w:val="2686" w:hRule="atLeast"/>
        </w:trPr>
        <w:tc>
          <w:tcPr>
            <w:tcW w:w="269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Photograph</w:t>
            </w:r>
          </w:p>
        </w:tc>
        <w:tc>
          <w:tcPr>
            <w:tcW w:w="272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Signature</w:t>
            </w:r>
          </w:p>
        </w:tc>
        <w:tc>
          <w:tcPr>
            <w:tcW w:w="300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L H Thumb Impression</w:t>
            </w:r>
          </w:p>
        </w:tc>
      </w:tr>
      <w:tr>
        <w:trPr>
          <w:trHeight w:val="301" w:hRule="atLeast"/>
        </w:trPr>
        <w:tc>
          <w:tcPr>
            <w:tcW w:w="8424"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jc w:val="center"/>
              <w:rPr>
                <w:b/>
                <w:sz w:val="24"/>
                <w:szCs w:val="24"/>
              </w:rPr>
            </w:pPr>
            <w:r>
              <w:rPr>
                <w:b/>
                <w:sz w:val="24"/>
                <w:szCs w:val="24"/>
              </w:rPr>
              <w:t>THE PROMOTER</w:t>
            </w:r>
          </w:p>
        </w:tc>
      </w:tr>
    </w:tbl>
    <w:p>
      <w:pPr>
        <w:pStyle w:val="TextBody"/>
        <w:spacing w:lineRule="auto" w:line="360"/>
        <w:rPr>
          <w:sz w:val="24"/>
          <w:szCs w:val="24"/>
        </w:rPr>
      </w:pPr>
      <w:r>
        <w:rPr>
          <w:sz w:val="24"/>
          <w:szCs w:val="24"/>
        </w:rPr>
      </w:r>
    </w:p>
    <w:p>
      <w:pPr>
        <w:pStyle w:val="TextBody"/>
        <w:spacing w:lineRule="auto" w:line="360"/>
        <w:rPr>
          <w:sz w:val="24"/>
          <w:szCs w:val="24"/>
        </w:rPr>
      </w:pPr>
      <w:r>
        <w:rPr>
          <w:sz w:val="24"/>
          <w:szCs w:val="24"/>
        </w:rPr>
      </w:r>
    </w:p>
    <w:tbl>
      <w:tblPr>
        <w:tblpPr w:bottomFromText="0" w:horzAnchor="margin" w:leftFromText="180" w:rightFromText="180" w:tblpX="0" w:tblpY="190" w:topFromText="0" w:vertAnchor="text"/>
        <w:tblW w:w="8455" w:type="dxa"/>
        <w:jc w:val="left"/>
        <w:tblInd w:w="-5" w:type="dxa"/>
        <w:tblLayout w:type="fixed"/>
        <w:tblCellMar>
          <w:top w:w="0" w:type="dxa"/>
          <w:left w:w="5" w:type="dxa"/>
          <w:bottom w:w="0" w:type="dxa"/>
          <w:right w:w="5" w:type="dxa"/>
        </w:tblCellMar>
        <w:tblLook w:firstRow="1" w:noVBand="0" w:lastRow="1" w:firstColumn="1" w:lastColumn="1" w:noHBand="0" w:val="01e0"/>
      </w:tblPr>
      <w:tblGrid>
        <w:gridCol w:w="2594"/>
        <w:gridCol w:w="2632"/>
        <w:gridCol w:w="3229"/>
      </w:tblGrid>
      <w:tr>
        <w:trPr>
          <w:trHeight w:val="253" w:hRule="atLeast"/>
        </w:trPr>
        <w:tc>
          <w:tcPr>
            <w:tcW w:w="845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4359" w:leader="none"/>
                <w:tab w:val="left" w:pos="6946" w:leader="none"/>
              </w:tabs>
              <w:spacing w:lineRule="auto" w:line="360"/>
              <w:rPr>
                <w:b/>
                <w:sz w:val="24"/>
                <w:szCs w:val="24"/>
              </w:rPr>
            </w:pPr>
            <w:r>
              <w:rPr>
                <w:b/>
                <w:sz w:val="24"/>
                <w:szCs w:val="24"/>
              </w:rPr>
              <w:t xml:space="preserve">                       </w:t>
            </w:r>
          </w:p>
          <w:p>
            <w:pPr>
              <w:pStyle w:val="TextBody"/>
              <w:widowControl w:val="false"/>
              <w:spacing w:lineRule="auto" w:line="360"/>
              <w:rPr>
                <w:b/>
                <w:sz w:val="24"/>
                <w:szCs w:val="24"/>
              </w:rPr>
            </w:pPr>
            <w:r>
              <w:rPr>
                <w:b/>
                <w:sz w:val="24"/>
                <w:szCs w:val="24"/>
              </w:rPr>
              <w:t xml:space="preserve">                                </w:t>
            </w:r>
            <w:r>
              <w:rPr>
                <w:b/>
                <w:sz w:val="24"/>
                <w:szCs w:val="24"/>
                <w:highlight w:val="yellow"/>
              </w:rPr>
              <w:t>MR. ANDRE KIRAN VITTHAL</w:t>
            </w:r>
          </w:p>
          <w:p>
            <w:pPr>
              <w:pStyle w:val="Normal"/>
              <w:widowControl w:val="false"/>
              <w:tabs>
                <w:tab w:val="clear" w:pos="720"/>
                <w:tab w:val="left" w:pos="4359" w:leader="none"/>
                <w:tab w:val="left" w:pos="6946" w:leader="none"/>
              </w:tabs>
              <w:spacing w:lineRule="auto" w:line="360"/>
              <w:rPr>
                <w:b/>
                <w:sz w:val="24"/>
                <w:szCs w:val="24"/>
              </w:rPr>
            </w:pPr>
            <w:r>
              <w:rPr>
                <w:b/>
                <w:sz w:val="24"/>
                <w:szCs w:val="24"/>
              </w:rPr>
              <w:t xml:space="preserve">                                               </w:t>
            </w:r>
            <w:r>
              <w:rPr>
                <w:b/>
                <w:sz w:val="24"/>
                <w:szCs w:val="24"/>
              </w:rPr>
              <w:t>(PURCHASER)</w:t>
            </w:r>
          </w:p>
          <w:p>
            <w:pPr>
              <w:pStyle w:val="Normal"/>
              <w:widowControl w:val="false"/>
              <w:tabs>
                <w:tab w:val="clear" w:pos="720"/>
                <w:tab w:val="left" w:pos="6804" w:leader="none"/>
              </w:tabs>
              <w:spacing w:lineRule="auto" w:line="360"/>
              <w:rPr>
                <w:b/>
                <w:sz w:val="24"/>
                <w:szCs w:val="24"/>
              </w:rPr>
            </w:pPr>
            <w:r>
              <w:rPr>
                <w:b/>
                <w:sz w:val="24"/>
                <w:szCs w:val="24"/>
              </w:rPr>
            </w:r>
          </w:p>
        </w:tc>
      </w:tr>
      <w:tr>
        <w:trPr>
          <w:trHeight w:val="2546" w:hRule="atLeast"/>
        </w:trPr>
        <w:tc>
          <w:tcPr>
            <w:tcW w:w="259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Photograph</w:t>
            </w:r>
          </w:p>
        </w:tc>
        <w:tc>
          <w:tcPr>
            <w:tcW w:w="263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Signature</w:t>
            </w:r>
          </w:p>
        </w:tc>
        <w:tc>
          <w:tcPr>
            <w:tcW w:w="322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sz w:val="24"/>
                <w:szCs w:val="24"/>
              </w:rPr>
            </w:pPr>
            <w:r>
              <w:rPr>
                <w:sz w:val="24"/>
                <w:szCs w:val="24"/>
              </w:rPr>
              <w:t>L H Thumb Impression</w:t>
            </w:r>
          </w:p>
        </w:tc>
      </w:tr>
      <w:tr>
        <w:trPr>
          <w:trHeight w:val="253" w:hRule="atLeast"/>
        </w:trPr>
        <w:tc>
          <w:tcPr>
            <w:tcW w:w="8455"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360"/>
              <w:rPr>
                <w:b/>
                <w:sz w:val="24"/>
                <w:szCs w:val="24"/>
              </w:rPr>
            </w:pPr>
            <w:r>
              <w:rPr>
                <w:b/>
                <w:sz w:val="24"/>
                <w:szCs w:val="24"/>
              </w:rPr>
              <w:t xml:space="preserve">                                             </w:t>
            </w:r>
            <w:r>
              <w:rPr>
                <w:b/>
                <w:sz w:val="24"/>
                <w:szCs w:val="24"/>
              </w:rPr>
              <w:t>THE ALLOTTEE</w:t>
            </w:r>
          </w:p>
        </w:tc>
      </w:tr>
    </w:tbl>
    <w:p>
      <w:pPr>
        <w:pStyle w:val="TextBody"/>
        <w:spacing w:lineRule="auto" w:line="360"/>
        <w:rPr>
          <w:sz w:val="24"/>
          <w:szCs w:val="24"/>
        </w:rPr>
      </w:pPr>
      <w:r>
        <w:rPr>
          <w:sz w:val="24"/>
          <w:szCs w:val="24"/>
        </w:rPr>
      </w:r>
    </w:p>
    <w:p>
      <w:pPr>
        <w:pStyle w:val="TextBody"/>
        <w:spacing w:lineRule="auto" w:line="360"/>
        <w:rPr>
          <w:sz w:val="24"/>
          <w:szCs w:val="24"/>
        </w:rPr>
      </w:pPr>
      <w:r>
        <w:rPr>
          <w:sz w:val="24"/>
          <w:szCs w:val="24"/>
        </w:rPr>
      </w:r>
    </w:p>
    <w:p>
      <w:pPr>
        <w:pStyle w:val="TextBody"/>
        <w:spacing w:lineRule="auto" w:line="360"/>
        <w:rPr>
          <w:sz w:val="24"/>
          <w:szCs w:val="24"/>
        </w:rPr>
      </w:pPr>
      <w:r>
        <w:rPr>
          <w:sz w:val="24"/>
          <w:szCs w:val="24"/>
        </w:rPr>
      </w:r>
    </w:p>
    <w:p>
      <w:pPr>
        <w:pStyle w:val="TextBody"/>
        <w:spacing w:lineRule="auto" w:line="360"/>
        <w:rPr>
          <w:sz w:val="24"/>
          <w:szCs w:val="24"/>
        </w:rPr>
      </w:pPr>
      <w:r>
        <w:rPr>
          <w:sz w:val="24"/>
          <w:szCs w:val="24"/>
        </w:rPr>
      </w:r>
    </w:p>
    <w:p>
      <w:pPr>
        <w:pStyle w:val="TextBody"/>
        <w:spacing w:lineRule="auto" w:line="360"/>
        <w:rPr>
          <w:sz w:val="24"/>
          <w:szCs w:val="24"/>
        </w:rPr>
      </w:pPr>
      <w:r>
        <w:rPr>
          <w:sz w:val="24"/>
          <w:szCs w:val="24"/>
        </w:rPr>
      </w:r>
    </w:p>
    <w:p>
      <w:pPr>
        <w:pStyle w:val="TextBody"/>
        <w:spacing w:lineRule="auto" w:line="360"/>
        <w:rPr>
          <w:sz w:val="24"/>
          <w:szCs w:val="24"/>
        </w:rPr>
      </w:pPr>
      <w:r>
        <w:rPr>
          <w:sz w:val="24"/>
          <w:szCs w:val="24"/>
        </w:rPr>
      </w:r>
    </w:p>
    <w:p>
      <w:pPr>
        <w:pStyle w:val="Body"/>
        <w:tabs>
          <w:tab w:val="clear" w:pos="1134"/>
        </w:tabs>
        <w:spacing w:lineRule="auto" w:line="360"/>
        <w:ind w:left="0" w:right="0" w:hanging="850"/>
        <w:rPr>
          <w:rFonts w:ascii="Times New Roman" w:hAnsi="Times New Roman" w:cs="Times New Roman"/>
        </w:rPr>
      </w:pPr>
      <w:r>
        <w:rPr>
          <w:rFonts w:cs="Times New Roman" w:ascii="Times New Roman" w:hAnsi="Times New Roman"/>
        </w:rPr>
      </w:r>
    </w:p>
    <w:p>
      <w:pPr>
        <w:pStyle w:val="Body"/>
        <w:tabs>
          <w:tab w:val="clear" w:pos="1134"/>
        </w:tabs>
        <w:spacing w:lineRule="auto" w:line="360"/>
        <w:ind w:left="0" w:right="0" w:hanging="850"/>
        <w:rPr>
          <w:rFonts w:ascii="Times New Roman" w:hAnsi="Times New Roman" w:cs="Times New Roman"/>
          <w:b/>
        </w:rPr>
      </w:pPr>
      <w:r>
        <w:rPr>
          <w:rFonts w:cs="Times New Roman" w:ascii="Times New Roman" w:hAnsi="Times New Roman"/>
          <w:b/>
        </w:rPr>
        <w:t xml:space="preserve">     </w:t>
      </w:r>
      <w:r>
        <w:rPr>
          <w:rFonts w:cs="Times New Roman" w:ascii="Times New Roman" w:hAnsi="Times New Roman"/>
          <w:b/>
        </w:rPr>
        <w:t>WITNESS</w:t>
      </w:r>
    </w:p>
    <w:p>
      <w:pPr>
        <w:pStyle w:val="Body"/>
        <w:numPr>
          <w:ilvl w:val="0"/>
          <w:numId w:val="19"/>
        </w:numPr>
        <w:tabs>
          <w:tab w:val="clear" w:pos="1134"/>
        </w:tabs>
        <w:spacing w:lineRule="auto" w:line="360"/>
        <w:ind w:left="0" w:right="0" w:hanging="360"/>
        <w:rPr>
          <w:rFonts w:ascii="Times New Roman" w:hAnsi="Times New Roman" w:cs="Times New Roman"/>
        </w:rPr>
      </w:pPr>
      <w:r>
        <w:rPr>
          <w:rFonts w:cs="Times New Roman" w:ascii="Times New Roman" w:hAnsi="Times New Roman"/>
        </w:rPr>
        <w:t>SIGN-</w:t>
      </w:r>
    </w:p>
    <w:p>
      <w:pPr>
        <w:pStyle w:val="Body"/>
        <w:tabs>
          <w:tab w:val="clear" w:pos="1134"/>
        </w:tabs>
        <w:spacing w:lineRule="auto" w:line="360"/>
        <w:ind w:left="0" w:right="0" w:hanging="850"/>
        <w:rPr>
          <w:rFonts w:ascii="Times New Roman" w:hAnsi="Times New Roman" w:cs="Times New Roman"/>
        </w:rPr>
      </w:pPr>
      <w:r>
        <w:rPr>
          <w:rFonts w:cs="Times New Roman" w:ascii="Times New Roman" w:hAnsi="Times New Roman"/>
        </w:rPr>
        <w:tab/>
        <w:t>NAME-</w:t>
      </w:r>
    </w:p>
    <w:p>
      <w:pPr>
        <w:pStyle w:val="Body"/>
        <w:tabs>
          <w:tab w:val="clear" w:pos="1134"/>
        </w:tabs>
        <w:spacing w:lineRule="auto" w:line="360"/>
        <w:ind w:left="0" w:right="0" w:hanging="850"/>
        <w:rPr>
          <w:rFonts w:ascii="Times New Roman" w:hAnsi="Times New Roman" w:cs="Times New Roman"/>
        </w:rPr>
      </w:pPr>
      <w:r>
        <w:rPr>
          <w:rFonts w:cs="Times New Roman" w:ascii="Times New Roman" w:hAnsi="Times New Roman"/>
        </w:rPr>
        <w:tab/>
        <w:t>ADRESS-</w:t>
      </w:r>
    </w:p>
    <w:p>
      <w:pPr>
        <w:pStyle w:val="Normal"/>
        <w:spacing w:lineRule="auto" w:line="360"/>
        <w:jc w:val="center"/>
        <w:rPr>
          <w:sz w:val="24"/>
          <w:szCs w:val="24"/>
        </w:rPr>
      </w:pPr>
      <w:r>
        <w:rPr>
          <w:sz w:val="24"/>
          <w:szCs w:val="24"/>
        </w:rPr>
      </w:r>
    </w:p>
    <w:p>
      <w:pPr>
        <w:pStyle w:val="Body"/>
        <w:tabs>
          <w:tab w:val="clear" w:pos="1134"/>
        </w:tabs>
        <w:spacing w:lineRule="auto" w:line="360"/>
        <w:ind w:left="0" w:right="0" w:firstLine="90"/>
        <w:rPr>
          <w:rFonts w:ascii="Times New Roman" w:hAnsi="Times New Roman" w:cs="Times New Roman"/>
        </w:rPr>
      </w:pPr>
      <w:r>
        <w:rPr>
          <w:rFonts w:cs="Times New Roman" w:ascii="Times New Roman" w:hAnsi="Times New Roman"/>
        </w:rPr>
        <w:t>2) SIGN-</w:t>
      </w:r>
    </w:p>
    <w:p>
      <w:pPr>
        <w:pStyle w:val="Body"/>
        <w:tabs>
          <w:tab w:val="clear" w:pos="1134"/>
        </w:tabs>
        <w:spacing w:lineRule="auto" w:line="360"/>
        <w:ind w:left="0" w:right="0" w:hanging="850"/>
        <w:rPr>
          <w:rFonts w:ascii="Times New Roman" w:hAnsi="Times New Roman" w:cs="Times New Roman"/>
        </w:rPr>
      </w:pPr>
      <w:r>
        <w:rPr>
          <w:rFonts w:cs="Times New Roman" w:ascii="Times New Roman" w:hAnsi="Times New Roman"/>
        </w:rPr>
        <w:tab/>
        <w:t>NAME-</w:t>
      </w:r>
    </w:p>
    <w:p>
      <w:pPr>
        <w:pStyle w:val="Body"/>
        <w:tabs>
          <w:tab w:val="clear" w:pos="1134"/>
        </w:tabs>
        <w:spacing w:lineRule="auto" w:line="360"/>
        <w:ind w:left="0" w:right="0" w:hanging="850"/>
        <w:rPr>
          <w:rFonts w:ascii="Times New Roman" w:hAnsi="Times New Roman" w:cs="Times New Roman"/>
        </w:rPr>
      </w:pPr>
      <w:r>
        <w:rPr>
          <w:rFonts w:cs="Times New Roman" w:ascii="Times New Roman" w:hAnsi="Times New Roman"/>
        </w:rPr>
        <w:tab/>
        <w:t>ADRESS-</w:t>
      </w:r>
    </w:p>
    <w:p>
      <w:pPr>
        <w:pStyle w:val="Normal"/>
        <w:spacing w:lineRule="auto" w:line="360"/>
        <w:jc w:val="both"/>
        <w:rPr>
          <w:sz w:val="24"/>
          <w:szCs w:val="24"/>
        </w:rPr>
      </w:pPr>
      <w:r>
        <w:rPr>
          <w:sz w:val="24"/>
          <w:szCs w:val="24"/>
        </w:rPr>
        <w:t xml:space="preserve"> </w:t>
      </w:r>
    </w:p>
    <w:sectPr>
      <w:headerReference w:type="even" r:id="rId3"/>
      <w:headerReference w:type="default" r:id="rId4"/>
      <w:footerReference w:type="even" r:id="rId5"/>
      <w:footerReference w:type="default" r:id="rId6"/>
      <w:type w:val="nextPage"/>
      <w:pgSz w:w="12240" w:h="20160"/>
      <w:pgMar w:left="2160" w:right="1440" w:gutter="0" w:header="720" w:top="2835" w:footer="0" w:bottom="2160"/>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Bookman Old Style">
    <w:charset w:val="00"/>
    <w:family w:val="roman"/>
    <w:pitch w:val="variable"/>
  </w:font>
  <w:font w:name="Symbol">
    <w:charset w:val="02"/>
    <w:family w:val="auto"/>
    <w:pitch w:val="default"/>
  </w:font>
  <w:font w:name="Gothic Ural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Gallery w:val="Page Numbers (Top of Page)"/>
        <w:docPartUnique w:val="true"/>
      </w:docPartObj>
      <w:id w:val="1170829383"/>
    </w:sdtPr>
    <w:sdtContent>
      <w:p>
        <w:pPr>
          <w:pStyle w:val="Footer"/>
          <w:jc w:val="center"/>
          <w:rPr/>
        </w:pPr>
        <w:r>
          <w:rPr/>
          <w:t xml:space="preserve">Page </w:t>
        </w:r>
        <w:r>
          <w:rPr>
            <w:b/>
            <w:bCs/>
            <w:sz w:val="24"/>
            <w:szCs w:val="24"/>
          </w:rPr>
          <w:fldChar w:fldCharType="begin"/>
        </w:r>
        <w:r>
          <w:rPr>
            <w:sz w:val="24"/>
            <w:b/>
            <w:szCs w:val="24"/>
            <w:bCs/>
          </w:rPr>
          <w:instrText xml:space="preserve"> PAGE </w:instrText>
        </w:r>
        <w:r>
          <w:rPr>
            <w:sz w:val="24"/>
            <w:b/>
            <w:szCs w:val="24"/>
            <w:bCs/>
          </w:rPr>
          <w:fldChar w:fldCharType="separate"/>
        </w:r>
        <w:r>
          <w:rPr>
            <w:sz w:val="24"/>
            <w:b/>
            <w:szCs w:val="24"/>
            <w:bCs/>
          </w:rPr>
          <w:t>44</w:t>
        </w:r>
        <w:r>
          <w:rPr>
            <w:sz w:val="24"/>
            <w:b/>
            <w:szCs w:val="24"/>
            <w:bCs/>
          </w:rPr>
          <w:fldChar w:fldCharType="end"/>
        </w:r>
        <w:r>
          <w:rPr/>
          <w:t xml:space="preserve"> of </w:t>
        </w:r>
        <w:r>
          <w:rPr>
            <w:b/>
            <w:bCs/>
            <w:sz w:val="24"/>
            <w:szCs w:val="24"/>
          </w:rPr>
          <w:fldChar w:fldCharType="begin"/>
        </w:r>
        <w:r>
          <w:rPr>
            <w:sz w:val="24"/>
            <w:b/>
            <w:szCs w:val="24"/>
            <w:bCs/>
          </w:rPr>
          <w:instrText xml:space="preserve"> NUMPAGES </w:instrText>
        </w:r>
        <w:r>
          <w:rPr>
            <w:sz w:val="24"/>
            <w:b/>
            <w:szCs w:val="24"/>
            <w:bCs/>
          </w:rPr>
          <w:fldChar w:fldCharType="separate"/>
        </w:r>
        <w:r>
          <w:rPr>
            <w:sz w:val="24"/>
            <w:b/>
            <w:szCs w:val="24"/>
            <w:bCs/>
          </w:rPr>
          <w:t>47</w:t>
        </w:r>
        <w:r>
          <w:rPr>
            <w:sz w:val="24"/>
            <w:b/>
            <w:szCs w:val="24"/>
            <w:bCs/>
          </w:rPr>
          <w:fldChar w:fldCharType="end"/>
        </w:r>
      </w:p>
    </w:sdtContent>
  </w:sdt>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Gallery w:val="Page Numbers (Top of Page)"/>
        <w:docPartUnique w:val="true"/>
      </w:docPartObj>
      <w:id w:val="1260143808"/>
    </w:sdtPr>
    <w:sdtContent>
      <w:p>
        <w:pPr>
          <w:pStyle w:val="Footer"/>
          <w:jc w:val="center"/>
          <w:rPr/>
        </w:pPr>
        <w:r>
          <w:rPr/>
          <w:t xml:space="preserve">Page </w:t>
        </w:r>
        <w:r>
          <w:rPr>
            <w:b/>
            <w:bCs/>
            <w:sz w:val="24"/>
            <w:szCs w:val="24"/>
          </w:rPr>
          <w:fldChar w:fldCharType="begin"/>
        </w:r>
        <w:r>
          <w:rPr>
            <w:sz w:val="24"/>
            <w:b/>
            <w:szCs w:val="24"/>
            <w:bCs/>
          </w:rPr>
          <w:instrText xml:space="preserve"> PAGE </w:instrText>
        </w:r>
        <w:r>
          <w:rPr>
            <w:sz w:val="24"/>
            <w:b/>
            <w:szCs w:val="24"/>
            <w:bCs/>
          </w:rPr>
          <w:fldChar w:fldCharType="separate"/>
        </w:r>
        <w:r>
          <w:rPr>
            <w:sz w:val="24"/>
            <w:b/>
            <w:szCs w:val="24"/>
            <w:bCs/>
          </w:rPr>
          <w:t>47</w:t>
        </w:r>
        <w:r>
          <w:rPr>
            <w:sz w:val="24"/>
            <w:b/>
            <w:szCs w:val="24"/>
            <w:bCs/>
          </w:rPr>
          <w:fldChar w:fldCharType="end"/>
        </w:r>
        <w:r>
          <w:rPr/>
          <w:t xml:space="preserve"> of </w:t>
        </w:r>
        <w:r>
          <w:rPr>
            <w:b/>
            <w:bCs/>
            <w:sz w:val="24"/>
            <w:szCs w:val="24"/>
          </w:rPr>
          <w:fldChar w:fldCharType="begin"/>
        </w:r>
        <w:r>
          <w:rPr>
            <w:sz w:val="24"/>
            <w:b/>
            <w:szCs w:val="24"/>
            <w:bCs/>
          </w:rPr>
          <w:instrText xml:space="preserve"> NUMPAGES </w:instrText>
        </w:r>
        <w:r>
          <w:rPr>
            <w:sz w:val="24"/>
            <w:b/>
            <w:szCs w:val="24"/>
            <w:bCs/>
          </w:rPr>
          <w:fldChar w:fldCharType="separate"/>
        </w:r>
        <w:r>
          <w:rPr>
            <w:sz w:val="24"/>
            <w:b/>
            <w:szCs w:val="24"/>
            <w:bCs/>
          </w:rPr>
          <w:t>47</w:t>
        </w:r>
        <w:r>
          <w:rPr>
            <w:sz w:val="24"/>
            <w:b/>
            <w:szCs w:val="24"/>
            <w:bCs/>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
      <w:spacing w:lineRule="auto" w:line="12"/>
      <w:rPr>
        <w:sz w:val="20"/>
      </w:rPr>
    </w:pPr>
    <w:r>
      <w:rPr>
        <w:sz w:val="20"/>
      </w:rPr>
      <mc:AlternateContent>
        <mc:Choice Requires="wps">
          <w:drawing>
            <wp:anchor behindDoc="1" distT="0" distB="0" distL="0" distR="0" simplePos="0" locked="0" layoutInCell="0" allowOverlap="1" relativeHeight="142" wp14:anchorId="614BF3E5">
              <wp:simplePos x="0" y="0"/>
              <wp:positionH relativeFrom="page">
                <wp:posOffset>970915</wp:posOffset>
              </wp:positionH>
              <wp:positionV relativeFrom="page">
                <wp:posOffset>445135</wp:posOffset>
              </wp:positionV>
              <wp:extent cx="330835" cy="210185"/>
              <wp:effectExtent l="0" t="0" r="0" b="0"/>
              <wp:wrapNone/>
              <wp:docPr id="1" name="Text Box 7"/>
              <a:graphic xmlns:a="http://schemas.openxmlformats.org/drawingml/2006/main">
                <a:graphicData uri="http://schemas.microsoft.com/office/word/2010/wordprocessingShape">
                  <wps:wsp>
                    <wps:cNvSpPr/>
                    <wps:spPr>
                      <a:xfrm>
                        <a:off x="0" y="0"/>
                        <a:ext cx="330840" cy="210240"/>
                      </a:xfrm>
                      <a:prstGeom prst="rect">
                        <a:avLst/>
                      </a:prstGeom>
                      <a:noFill/>
                      <a:ln w="0">
                        <a:noFill/>
                      </a:ln>
                    </wps:spPr>
                    <wps:style>
                      <a:lnRef idx="0"/>
                      <a:fillRef idx="0"/>
                      <a:effectRef idx="0"/>
                      <a:fontRef idx="minor"/>
                    </wps:style>
                    <wps:txbx>
                      <w:txbxContent>
                        <w:p>
                          <w:pPr>
                            <w:pStyle w:val="FrameContents"/>
                            <w:rPr/>
                          </w:pPr>
                          <w:r>
                            <w:rPr/>
                          </w:r>
                        </w:p>
                      </w:txbxContent>
                    </wps:txbx>
                    <wps:bodyPr lIns="0" rIns="0" tIns="0" bIns="0" anchor="t" upright="1">
                      <a:noAutofit/>
                    </wps:bodyPr>
                  </wps:wsp>
                </a:graphicData>
              </a:graphic>
            </wp:anchor>
          </w:drawing>
        </mc:Choice>
        <mc:Fallback>
          <w:pict>
            <v:rect id="shape_0" ID="Text Box 7" path="m0,0l-2147483645,0l-2147483645,-2147483646l0,-2147483646xe" stroked="f" o:allowincell="f" style="position:absolute;margin-left:76.45pt;margin-top:35.05pt;width:26pt;height:16.5pt;mso-wrap-style:none;v-text-anchor:middle;mso-position-horizontal-relative:page;mso-position-vertical-relative:page" wp14:anchorId="614BF3E5">
              <v:fill o:detectmouseclick="t" on="false"/>
              <v:stroke color="#3465a4" joinstyle="round" endcap="flat"/>
              <v:textbox>
                <w:txbxContent>
                  <w:p>
                    <w:pPr>
                      <w:pStyle w:val="FrameContents"/>
                      <w:rPr/>
                    </w:pPr>
                    <w:r>
                      <w:rPr/>
                    </w:r>
                  </w:p>
                </w:txbxContent>
              </v:textbox>
              <w10:wrap type="none"/>
            </v:rect>
          </w:pict>
        </mc:Fallback>
      </mc:AlternateContent>
      <mc:AlternateContent>
        <mc:Choice Requires="wps">
          <w:drawing>
            <wp:anchor behindDoc="1" distT="0" distB="12700" distL="0" distR="5080" simplePos="0" locked="0" layoutInCell="0" allowOverlap="1" relativeHeight="188" wp14:anchorId="614BF3E7">
              <wp:simplePos x="0" y="0"/>
              <wp:positionH relativeFrom="page">
                <wp:posOffset>1905000</wp:posOffset>
              </wp:positionH>
              <wp:positionV relativeFrom="page">
                <wp:posOffset>457200</wp:posOffset>
              </wp:positionV>
              <wp:extent cx="4147185" cy="196215"/>
              <wp:effectExtent l="635" t="635" r="0" b="0"/>
              <wp:wrapNone/>
              <wp:docPr id="2" name="Text Box 6"/>
              <a:graphic xmlns:a="http://schemas.openxmlformats.org/drawingml/2006/main">
                <a:graphicData uri="http://schemas.microsoft.com/office/word/2010/wordprocessingShape">
                  <wps:wsp>
                    <wps:cNvSpPr/>
                    <wps:spPr>
                      <a:xfrm>
                        <a:off x="0" y="0"/>
                        <a:ext cx="4147200" cy="196200"/>
                      </a:xfrm>
                      <a:prstGeom prst="rect">
                        <a:avLst/>
                      </a:prstGeom>
                      <a:noFill/>
                      <a:ln w="0">
                        <a:noFill/>
                      </a:ln>
                    </wps:spPr>
                    <wps:style>
                      <a:lnRef idx="0"/>
                      <a:fillRef idx="0"/>
                      <a:effectRef idx="0"/>
                      <a:fontRef idx="minor"/>
                    </wps:style>
                    <wps:txbx>
                      <w:txbxContent>
                        <w:p>
                          <w:pPr>
                            <w:pStyle w:val="FrameContents"/>
                            <w:spacing w:lineRule="exact" w:line="269"/>
                            <w:rPr>
                              <w:rFonts w:ascii="Arial" w:hAnsi="Arial"/>
                              <w:b/>
                              <w:w w:val="43"/>
                              <w:sz w:val="26"/>
                            </w:rPr>
                          </w:pPr>
                          <w:r>
                            <w:rPr>
                              <w:rFonts w:ascii="Arial" w:hAnsi="Arial"/>
                              <w:b/>
                              <w:w w:val="43"/>
                              <w:sz w:val="26"/>
                            </w:rPr>
                          </w:r>
                        </w:p>
                        <w:p>
                          <w:pPr>
                            <w:pStyle w:val="FrameContents"/>
                            <w:spacing w:lineRule="exact" w:line="269"/>
                            <w:rPr>
                              <w:rFonts w:ascii="Arial" w:hAnsi="Arial"/>
                              <w:b/>
                              <w:sz w:val="26"/>
                            </w:rPr>
                          </w:pPr>
                          <w:r>
                            <w:rPr>
                              <w:rFonts w:ascii="Arial" w:hAnsi="Arial"/>
                              <w:b/>
                              <w:sz w:val="26"/>
                            </w:rPr>
                          </w:r>
                        </w:p>
                      </w:txbxContent>
                    </wps:txbx>
                    <wps:bodyPr lIns="0" rIns="0" tIns="0" bIns="0" anchor="t" upright="1">
                      <a:noAutofit/>
                    </wps:bodyPr>
                  </wps:wsp>
                </a:graphicData>
              </a:graphic>
            </wp:anchor>
          </w:drawing>
        </mc:Choice>
        <mc:Fallback>
          <w:pict>
            <v:rect id="shape_0" ID="Text Box 6" path="m0,0l-2147483645,0l-2147483645,-2147483646l0,-2147483646xe" stroked="f" o:allowincell="f" style="position:absolute;margin-left:150pt;margin-top:36pt;width:326.5pt;height:15.4pt;mso-wrap-style:square;v-text-anchor:top;mso-position-horizontal-relative:page;mso-position-vertical-relative:page" wp14:anchorId="614BF3E7">
              <v:fill o:detectmouseclick="t" on="false"/>
              <v:stroke color="#3465a4" joinstyle="round" endcap="flat"/>
              <v:textbox>
                <w:txbxContent>
                  <w:p>
                    <w:pPr>
                      <w:pStyle w:val="FrameContents"/>
                      <w:spacing w:lineRule="exact" w:line="269"/>
                      <w:rPr>
                        <w:rFonts w:ascii="Arial" w:hAnsi="Arial"/>
                        <w:b/>
                        <w:w w:val="43"/>
                        <w:sz w:val="26"/>
                      </w:rPr>
                    </w:pPr>
                    <w:r>
                      <w:rPr>
                        <w:rFonts w:ascii="Arial" w:hAnsi="Arial"/>
                        <w:b/>
                        <w:w w:val="43"/>
                        <w:sz w:val="26"/>
                      </w:rPr>
                    </w:r>
                  </w:p>
                  <w:p>
                    <w:pPr>
                      <w:pStyle w:val="FrameContents"/>
                      <w:spacing w:lineRule="exact" w:line="269"/>
                      <w:rPr>
                        <w:rFonts w:ascii="Arial" w:hAnsi="Arial"/>
                        <w:b/>
                        <w:sz w:val="26"/>
                      </w:rPr>
                    </w:pPr>
                    <w:r>
                      <w:rPr>
                        <w:rFonts w:ascii="Arial" w:hAnsi="Arial"/>
                        <w:b/>
                        <w:sz w:val="26"/>
                      </w:rPr>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
      <w:spacing w:lineRule="auto" w:line="12"/>
      <w:rPr>
        <w:sz w:val="20"/>
      </w:rPr>
    </w:pPr>
    <w:r>
      <w:rPr>
        <w:sz w:val="20"/>
      </w:rPr>
      <mc:AlternateContent>
        <mc:Choice Requires="wps">
          <w:drawing>
            <wp:anchor behindDoc="1" distT="0" distB="0" distL="0" distR="0" simplePos="0" locked="0" layoutInCell="0" allowOverlap="1" relativeHeight="48" wp14:anchorId="614BF3E9">
              <wp:simplePos x="0" y="0"/>
              <wp:positionH relativeFrom="page">
                <wp:posOffset>1907540</wp:posOffset>
              </wp:positionH>
              <wp:positionV relativeFrom="page">
                <wp:posOffset>444500</wp:posOffset>
              </wp:positionV>
              <wp:extent cx="4147185" cy="196215"/>
              <wp:effectExtent l="0" t="0" r="0" b="0"/>
              <wp:wrapNone/>
              <wp:docPr id="3" name="Text Box 4"/>
              <a:graphic xmlns:a="http://schemas.openxmlformats.org/drawingml/2006/main">
                <a:graphicData uri="http://schemas.microsoft.com/office/word/2010/wordprocessingShape">
                  <wps:wsp>
                    <wps:cNvSpPr/>
                    <wps:spPr>
                      <a:xfrm>
                        <a:off x="0" y="0"/>
                        <a:ext cx="4147200" cy="196200"/>
                      </a:xfrm>
                      <a:prstGeom prst="rect">
                        <a:avLst/>
                      </a:prstGeom>
                      <a:noFill/>
                      <a:ln w="0">
                        <a:noFill/>
                      </a:ln>
                    </wps:spPr>
                    <wps:style>
                      <a:lnRef idx="0"/>
                      <a:fillRef idx="0"/>
                      <a:effectRef idx="0"/>
                      <a:fontRef idx="minor"/>
                    </wps:style>
                    <wps:txbx>
                      <w:txbxContent>
                        <w:p>
                          <w:pPr>
                            <w:pStyle w:val="FrameContents"/>
                            <w:spacing w:lineRule="exact" w:line="269"/>
                            <w:rPr>
                              <w:rFonts w:ascii="Arial" w:hAnsi="Arial"/>
                              <w:b/>
                              <w:sz w:val="26"/>
                            </w:rPr>
                          </w:pPr>
                          <w:r>
                            <w:rPr>
                              <w:rFonts w:ascii="Arial" w:hAnsi="Arial"/>
                              <w:b/>
                              <w:sz w:val="26"/>
                            </w:rPr>
                          </w:r>
                        </w:p>
                      </w:txbxContent>
                    </wps:txbx>
                    <wps:bodyPr lIns="0" rIns="0" tIns="0" bIns="0" anchor="t" upright="1">
                      <a:noAutofit/>
                    </wps:bodyPr>
                  </wps:wsp>
                </a:graphicData>
              </a:graphic>
            </wp:anchor>
          </w:drawing>
        </mc:Choice>
        <mc:Fallback>
          <w:pict>
            <v:rect id="shape_0" ID="Text Box 4" path="m0,0l-2147483645,0l-2147483645,-2147483646l0,-2147483646xe" stroked="f" o:allowincell="f" style="position:absolute;margin-left:150.2pt;margin-top:35pt;width:326.5pt;height:15.4pt;mso-wrap-style:none;v-text-anchor:middle;mso-position-horizontal-relative:page;mso-position-vertical-relative:page" wp14:anchorId="614BF3E9">
              <v:fill o:detectmouseclick="t" on="false"/>
              <v:stroke color="#3465a4" joinstyle="round" endcap="flat"/>
              <v:textbox>
                <w:txbxContent>
                  <w:p>
                    <w:pPr>
                      <w:pStyle w:val="FrameContents"/>
                      <w:spacing w:lineRule="exact" w:line="269"/>
                      <w:rPr>
                        <w:rFonts w:ascii="Arial" w:hAnsi="Arial"/>
                        <w:b/>
                        <w:sz w:val="26"/>
                      </w:rPr>
                    </w:pPr>
                    <w:r>
                      <w:rPr>
                        <w:rFonts w:ascii="Arial" w:hAnsi="Arial"/>
                        <w:b/>
                        <w:sz w:val="26"/>
                      </w:rPr>
                    </w:r>
                  </w:p>
                </w:txbxContent>
              </v:textbox>
              <w10:wrap type="none"/>
            </v:rect>
          </w:pict>
        </mc:Fallback>
      </mc:AlternateContent>
      <mc:AlternateContent>
        <mc:Choice Requires="wps">
          <w:drawing>
            <wp:anchor behindDoc="1" distT="0" distB="0" distL="0" distR="0" simplePos="0" locked="0" layoutInCell="0" allowOverlap="1" relativeHeight="96" wp14:anchorId="614BF3EB">
              <wp:simplePos x="0" y="0"/>
              <wp:positionH relativeFrom="page">
                <wp:posOffset>6911340</wp:posOffset>
              </wp:positionH>
              <wp:positionV relativeFrom="page">
                <wp:posOffset>444500</wp:posOffset>
              </wp:positionV>
              <wp:extent cx="307975" cy="196215"/>
              <wp:effectExtent l="0" t="0" r="0" b="0"/>
              <wp:wrapNone/>
              <wp:docPr id="4" name="Text Box 2"/>
              <a:graphic xmlns:a="http://schemas.openxmlformats.org/drawingml/2006/main">
                <a:graphicData uri="http://schemas.microsoft.com/office/word/2010/wordprocessingShape">
                  <wps:wsp>
                    <wps:cNvSpPr/>
                    <wps:spPr>
                      <a:xfrm>
                        <a:off x="0" y="0"/>
                        <a:ext cx="307800" cy="196200"/>
                      </a:xfrm>
                      <a:prstGeom prst="rect">
                        <a:avLst/>
                      </a:prstGeom>
                      <a:noFill/>
                      <a:ln w="0">
                        <a:noFill/>
                      </a:ln>
                    </wps:spPr>
                    <wps:style>
                      <a:lnRef idx="0"/>
                      <a:fillRef idx="0"/>
                      <a:effectRef idx="0"/>
                      <a:fontRef idx="minor"/>
                    </wps:style>
                    <wps:txbx>
                      <w:txbxContent>
                        <w:p>
                          <w:pPr>
                            <w:pStyle w:val="FrameContents"/>
                            <w:spacing w:lineRule="exact" w:line="269"/>
                            <w:rPr>
                              <w:rFonts w:ascii="Arial" w:hAnsi="Arial"/>
                              <w:b/>
                              <w:sz w:val="26"/>
                            </w:rPr>
                          </w:pPr>
                          <w:r>
                            <w:rPr>
                              <w:rFonts w:ascii="Arial" w:hAnsi="Arial"/>
                              <w:b/>
                              <w:sz w:val="26"/>
                            </w:rPr>
                          </w:r>
                        </w:p>
                      </w:txbxContent>
                    </wps:txbx>
                    <wps:bodyPr lIns="0" rIns="0" tIns="0" bIns="0" anchor="t" upright="1">
                      <a:noAutofit/>
                    </wps:bodyPr>
                  </wps:wsp>
                </a:graphicData>
              </a:graphic>
            </wp:anchor>
          </w:drawing>
        </mc:Choice>
        <mc:Fallback>
          <w:pict>
            <v:rect id="shape_0" ID="Text Box 2" path="m0,0l-2147483645,0l-2147483645,-2147483646l0,-2147483646xe" stroked="f" o:allowincell="f" style="position:absolute;margin-left:544.2pt;margin-top:35pt;width:24.2pt;height:15.4pt;mso-wrap-style:none;v-text-anchor:middle;mso-position-horizontal-relative:page;mso-position-vertical-relative:page" wp14:anchorId="614BF3EB">
              <v:fill o:detectmouseclick="t" on="false"/>
              <v:stroke color="#3465a4" joinstyle="round" endcap="flat"/>
              <v:textbox>
                <w:txbxContent>
                  <w:p>
                    <w:pPr>
                      <w:pStyle w:val="FrameContents"/>
                      <w:spacing w:lineRule="exact" w:line="269"/>
                      <w:rPr>
                        <w:rFonts w:ascii="Arial" w:hAnsi="Arial"/>
                        <w:b/>
                        <w:sz w:val="26"/>
                      </w:rPr>
                    </w:pPr>
                    <w:r>
                      <w:rPr>
                        <w:rFonts w:ascii="Arial" w:hAnsi="Arial"/>
                        <w:b/>
                        <w:sz w:val="26"/>
                      </w:rPr>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Roman"/>
      <w:lvlText w:val="%1."/>
      <w:lvlJc w:val="left"/>
      <w:pPr>
        <w:tabs>
          <w:tab w:val="num" w:pos="0"/>
        </w:tabs>
        <w:ind w:left="1908" w:hanging="497"/>
      </w:pPr>
      <w:rPr>
        <w:sz w:val="26"/>
        <w:szCs w:val="26"/>
        <w:w w:val="99"/>
        <w:rFonts w:ascii="Times New Roman" w:hAnsi="Times New Roman" w:eastAsia="Times New Roman" w:cs="Times New Roman"/>
        <w:lang w:val="en-US" w:eastAsia="en-US" w:bidi="ar-SA"/>
      </w:rPr>
    </w:lvl>
    <w:lvl w:ilvl="1">
      <w:start w:val="0"/>
      <w:numFmt w:val="bullet"/>
      <w:lvlText w:val=""/>
      <w:lvlJc w:val="left"/>
      <w:pPr>
        <w:tabs>
          <w:tab w:val="num" w:pos="0"/>
        </w:tabs>
        <w:ind w:left="2746" w:hanging="497"/>
      </w:pPr>
      <w:rPr>
        <w:rFonts w:ascii="Symbol" w:hAnsi="Symbol" w:cs="Symbol" w:hint="default"/>
        <w:lang w:val="en-US" w:eastAsia="en-US" w:bidi="ar-SA"/>
      </w:rPr>
    </w:lvl>
    <w:lvl w:ilvl="2">
      <w:start w:val="0"/>
      <w:numFmt w:val="bullet"/>
      <w:lvlText w:val=""/>
      <w:lvlJc w:val="left"/>
      <w:pPr>
        <w:tabs>
          <w:tab w:val="num" w:pos="0"/>
        </w:tabs>
        <w:ind w:left="3592" w:hanging="497"/>
      </w:pPr>
      <w:rPr>
        <w:rFonts w:ascii="Symbol" w:hAnsi="Symbol" w:cs="Symbol" w:hint="default"/>
        <w:lang w:val="en-US" w:eastAsia="en-US" w:bidi="ar-SA"/>
      </w:rPr>
    </w:lvl>
    <w:lvl w:ilvl="3">
      <w:start w:val="0"/>
      <w:numFmt w:val="bullet"/>
      <w:lvlText w:val=""/>
      <w:lvlJc w:val="left"/>
      <w:pPr>
        <w:tabs>
          <w:tab w:val="num" w:pos="0"/>
        </w:tabs>
        <w:ind w:left="4438" w:hanging="497"/>
      </w:pPr>
      <w:rPr>
        <w:rFonts w:ascii="Symbol" w:hAnsi="Symbol" w:cs="Symbol" w:hint="default"/>
        <w:lang w:val="en-US" w:eastAsia="en-US" w:bidi="ar-SA"/>
      </w:rPr>
    </w:lvl>
    <w:lvl w:ilvl="4">
      <w:start w:val="0"/>
      <w:numFmt w:val="bullet"/>
      <w:lvlText w:val=""/>
      <w:lvlJc w:val="left"/>
      <w:pPr>
        <w:tabs>
          <w:tab w:val="num" w:pos="0"/>
        </w:tabs>
        <w:ind w:left="5284" w:hanging="497"/>
      </w:pPr>
      <w:rPr>
        <w:rFonts w:ascii="Symbol" w:hAnsi="Symbol" w:cs="Symbol" w:hint="default"/>
        <w:lang w:val="en-US" w:eastAsia="en-US" w:bidi="ar-SA"/>
      </w:rPr>
    </w:lvl>
    <w:lvl w:ilvl="5">
      <w:start w:val="0"/>
      <w:numFmt w:val="bullet"/>
      <w:lvlText w:val=""/>
      <w:lvlJc w:val="left"/>
      <w:pPr>
        <w:tabs>
          <w:tab w:val="num" w:pos="0"/>
        </w:tabs>
        <w:ind w:left="6130" w:hanging="497"/>
      </w:pPr>
      <w:rPr>
        <w:rFonts w:ascii="Symbol" w:hAnsi="Symbol" w:cs="Symbol" w:hint="default"/>
        <w:lang w:val="en-US" w:eastAsia="en-US" w:bidi="ar-SA"/>
      </w:rPr>
    </w:lvl>
    <w:lvl w:ilvl="6">
      <w:start w:val="0"/>
      <w:numFmt w:val="bullet"/>
      <w:lvlText w:val=""/>
      <w:lvlJc w:val="left"/>
      <w:pPr>
        <w:tabs>
          <w:tab w:val="num" w:pos="0"/>
        </w:tabs>
        <w:ind w:left="6976" w:hanging="497"/>
      </w:pPr>
      <w:rPr>
        <w:rFonts w:ascii="Symbol" w:hAnsi="Symbol" w:cs="Symbol" w:hint="default"/>
        <w:lang w:val="en-US" w:eastAsia="en-US" w:bidi="ar-SA"/>
      </w:rPr>
    </w:lvl>
    <w:lvl w:ilvl="7">
      <w:start w:val="0"/>
      <w:numFmt w:val="bullet"/>
      <w:lvlText w:val=""/>
      <w:lvlJc w:val="left"/>
      <w:pPr>
        <w:tabs>
          <w:tab w:val="num" w:pos="0"/>
        </w:tabs>
        <w:ind w:left="7822" w:hanging="497"/>
      </w:pPr>
      <w:rPr>
        <w:rFonts w:ascii="Symbol" w:hAnsi="Symbol" w:cs="Symbol" w:hint="default"/>
        <w:lang w:val="en-US" w:eastAsia="en-US" w:bidi="ar-SA"/>
      </w:rPr>
    </w:lvl>
    <w:lvl w:ilvl="8">
      <w:start w:val="0"/>
      <w:numFmt w:val="bullet"/>
      <w:lvlText w:val=""/>
      <w:lvlJc w:val="left"/>
      <w:pPr>
        <w:tabs>
          <w:tab w:val="num" w:pos="0"/>
        </w:tabs>
        <w:ind w:left="8668" w:hanging="497"/>
      </w:pPr>
      <w:rPr>
        <w:rFonts w:ascii="Symbol" w:hAnsi="Symbol" w:cs="Symbol" w:hint="default"/>
        <w:lang w:val="en-US" w:eastAsia="en-US" w:bidi="ar-SA"/>
      </w:rPr>
    </w:lvl>
  </w:abstractNum>
  <w:abstractNum w:abstractNumId="2">
    <w:lvl w:ilvl="0">
      <w:start w:val="1"/>
      <w:numFmt w:val="lowerRoman"/>
      <w:lvlText w:val="%1."/>
      <w:lvlJc w:val="left"/>
      <w:pPr>
        <w:tabs>
          <w:tab w:val="num" w:pos="0"/>
        </w:tabs>
        <w:ind w:left="1188" w:hanging="497"/>
      </w:pPr>
      <w:rPr>
        <w:sz w:val="26"/>
        <w:szCs w:val="26"/>
        <w:w w:val="99"/>
        <w:rFonts w:ascii="Times New Roman" w:hAnsi="Times New Roman" w:eastAsia="Times New Roman" w:cs="Times New Roman"/>
        <w:lang w:val="en-US" w:eastAsia="en-US" w:bidi="ar-SA"/>
      </w:rPr>
    </w:lvl>
    <w:lvl w:ilvl="1">
      <w:start w:val="0"/>
      <w:numFmt w:val="bullet"/>
      <w:lvlText w:val=""/>
      <w:lvlJc w:val="left"/>
      <w:pPr>
        <w:tabs>
          <w:tab w:val="num" w:pos="0"/>
        </w:tabs>
        <w:ind w:left="2098" w:hanging="497"/>
      </w:pPr>
      <w:rPr>
        <w:rFonts w:ascii="Symbol" w:hAnsi="Symbol" w:cs="Symbol" w:hint="default"/>
        <w:lang w:val="en-US" w:eastAsia="en-US" w:bidi="ar-SA"/>
      </w:rPr>
    </w:lvl>
    <w:lvl w:ilvl="2">
      <w:start w:val="0"/>
      <w:numFmt w:val="bullet"/>
      <w:lvlText w:val=""/>
      <w:lvlJc w:val="left"/>
      <w:pPr>
        <w:tabs>
          <w:tab w:val="num" w:pos="0"/>
        </w:tabs>
        <w:ind w:left="3016" w:hanging="497"/>
      </w:pPr>
      <w:rPr>
        <w:rFonts w:ascii="Symbol" w:hAnsi="Symbol" w:cs="Symbol" w:hint="default"/>
        <w:lang w:val="en-US" w:eastAsia="en-US" w:bidi="ar-SA"/>
      </w:rPr>
    </w:lvl>
    <w:lvl w:ilvl="3">
      <w:start w:val="0"/>
      <w:numFmt w:val="bullet"/>
      <w:lvlText w:val=""/>
      <w:lvlJc w:val="left"/>
      <w:pPr>
        <w:tabs>
          <w:tab w:val="num" w:pos="0"/>
        </w:tabs>
        <w:ind w:left="3934" w:hanging="497"/>
      </w:pPr>
      <w:rPr>
        <w:rFonts w:ascii="Symbol" w:hAnsi="Symbol" w:cs="Symbol" w:hint="default"/>
        <w:lang w:val="en-US" w:eastAsia="en-US" w:bidi="ar-SA"/>
      </w:rPr>
    </w:lvl>
    <w:lvl w:ilvl="4">
      <w:start w:val="0"/>
      <w:numFmt w:val="bullet"/>
      <w:lvlText w:val=""/>
      <w:lvlJc w:val="left"/>
      <w:pPr>
        <w:tabs>
          <w:tab w:val="num" w:pos="0"/>
        </w:tabs>
        <w:ind w:left="4852" w:hanging="497"/>
      </w:pPr>
      <w:rPr>
        <w:rFonts w:ascii="Symbol" w:hAnsi="Symbol" w:cs="Symbol" w:hint="default"/>
        <w:lang w:val="en-US" w:eastAsia="en-US" w:bidi="ar-SA"/>
      </w:rPr>
    </w:lvl>
    <w:lvl w:ilvl="5">
      <w:start w:val="0"/>
      <w:numFmt w:val="bullet"/>
      <w:lvlText w:val=""/>
      <w:lvlJc w:val="left"/>
      <w:pPr>
        <w:tabs>
          <w:tab w:val="num" w:pos="0"/>
        </w:tabs>
        <w:ind w:left="5770" w:hanging="497"/>
      </w:pPr>
      <w:rPr>
        <w:rFonts w:ascii="Symbol" w:hAnsi="Symbol" w:cs="Symbol" w:hint="default"/>
        <w:lang w:val="en-US" w:eastAsia="en-US" w:bidi="ar-SA"/>
      </w:rPr>
    </w:lvl>
    <w:lvl w:ilvl="6">
      <w:start w:val="0"/>
      <w:numFmt w:val="bullet"/>
      <w:lvlText w:val=""/>
      <w:lvlJc w:val="left"/>
      <w:pPr>
        <w:tabs>
          <w:tab w:val="num" w:pos="0"/>
        </w:tabs>
        <w:ind w:left="6688" w:hanging="497"/>
      </w:pPr>
      <w:rPr>
        <w:rFonts w:ascii="Symbol" w:hAnsi="Symbol" w:cs="Symbol" w:hint="default"/>
        <w:lang w:val="en-US" w:eastAsia="en-US" w:bidi="ar-SA"/>
      </w:rPr>
    </w:lvl>
    <w:lvl w:ilvl="7">
      <w:start w:val="0"/>
      <w:numFmt w:val="bullet"/>
      <w:lvlText w:val=""/>
      <w:lvlJc w:val="left"/>
      <w:pPr>
        <w:tabs>
          <w:tab w:val="num" w:pos="0"/>
        </w:tabs>
        <w:ind w:left="7606" w:hanging="497"/>
      </w:pPr>
      <w:rPr>
        <w:rFonts w:ascii="Symbol" w:hAnsi="Symbol" w:cs="Symbol" w:hint="default"/>
        <w:lang w:val="en-US" w:eastAsia="en-US" w:bidi="ar-SA"/>
      </w:rPr>
    </w:lvl>
    <w:lvl w:ilvl="8">
      <w:start w:val="0"/>
      <w:numFmt w:val="bullet"/>
      <w:lvlText w:val=""/>
      <w:lvlJc w:val="left"/>
      <w:pPr>
        <w:tabs>
          <w:tab w:val="num" w:pos="0"/>
        </w:tabs>
        <w:ind w:left="8524" w:hanging="497"/>
      </w:pPr>
      <w:rPr>
        <w:rFonts w:ascii="Symbol" w:hAnsi="Symbol" w:cs="Symbol" w:hint="default"/>
        <w:lang w:val="en-US" w:eastAsia="en-US" w:bidi="ar-SA"/>
      </w:rPr>
    </w:lvl>
  </w:abstractNum>
  <w:abstractNum w:abstractNumId="3">
    <w:lvl w:ilvl="0">
      <w:start w:val="1"/>
      <w:numFmt w:val="lowerRoman"/>
      <w:lvlText w:val="(%1)"/>
      <w:lvlJc w:val="left"/>
      <w:pPr>
        <w:tabs>
          <w:tab w:val="num" w:pos="0"/>
        </w:tabs>
        <w:ind w:left="720" w:hanging="720"/>
      </w:pPr>
      <w:rPr>
        <w:sz w:val="26"/>
        <w:szCs w:val="26"/>
        <w:w w:val="99"/>
        <w:rFonts w:ascii="Times New Roman" w:hAnsi="Times New Roman" w:eastAsia="Times New Roman" w:cs="Times New Roman"/>
        <w:lang w:val="en-US" w:eastAsia="en-US" w:bidi="ar-SA"/>
      </w:rPr>
    </w:lvl>
    <w:lvl w:ilvl="1">
      <w:start w:val="0"/>
      <w:numFmt w:val="bullet"/>
      <w:lvlText w:val=""/>
      <w:lvlJc w:val="left"/>
      <w:pPr>
        <w:tabs>
          <w:tab w:val="num" w:pos="0"/>
        </w:tabs>
        <w:ind w:left="1630" w:hanging="720"/>
      </w:pPr>
      <w:rPr>
        <w:rFonts w:ascii="Symbol" w:hAnsi="Symbol" w:cs="Symbol" w:hint="default"/>
        <w:lang w:val="en-US" w:eastAsia="en-US" w:bidi="ar-SA"/>
      </w:rPr>
    </w:lvl>
    <w:lvl w:ilvl="2">
      <w:start w:val="0"/>
      <w:numFmt w:val="bullet"/>
      <w:lvlText w:val=""/>
      <w:lvlJc w:val="left"/>
      <w:pPr>
        <w:tabs>
          <w:tab w:val="num" w:pos="0"/>
        </w:tabs>
        <w:ind w:left="2548" w:hanging="720"/>
      </w:pPr>
      <w:rPr>
        <w:rFonts w:ascii="Symbol" w:hAnsi="Symbol" w:cs="Symbol" w:hint="default"/>
        <w:lang w:val="en-US" w:eastAsia="en-US" w:bidi="ar-SA"/>
      </w:rPr>
    </w:lvl>
    <w:lvl w:ilvl="3">
      <w:start w:val="0"/>
      <w:numFmt w:val="bullet"/>
      <w:lvlText w:val=""/>
      <w:lvlJc w:val="left"/>
      <w:pPr>
        <w:tabs>
          <w:tab w:val="num" w:pos="0"/>
        </w:tabs>
        <w:ind w:left="3466" w:hanging="720"/>
      </w:pPr>
      <w:rPr>
        <w:rFonts w:ascii="Symbol" w:hAnsi="Symbol" w:cs="Symbol" w:hint="default"/>
        <w:lang w:val="en-US" w:eastAsia="en-US" w:bidi="ar-SA"/>
      </w:rPr>
    </w:lvl>
    <w:lvl w:ilvl="4">
      <w:start w:val="0"/>
      <w:numFmt w:val="bullet"/>
      <w:lvlText w:val=""/>
      <w:lvlJc w:val="left"/>
      <w:pPr>
        <w:tabs>
          <w:tab w:val="num" w:pos="0"/>
        </w:tabs>
        <w:ind w:left="4384" w:hanging="720"/>
      </w:pPr>
      <w:rPr>
        <w:rFonts w:ascii="Symbol" w:hAnsi="Symbol" w:cs="Symbol" w:hint="default"/>
        <w:lang w:val="en-US" w:eastAsia="en-US" w:bidi="ar-SA"/>
      </w:rPr>
    </w:lvl>
    <w:lvl w:ilvl="5">
      <w:start w:val="0"/>
      <w:numFmt w:val="bullet"/>
      <w:lvlText w:val=""/>
      <w:lvlJc w:val="left"/>
      <w:pPr>
        <w:tabs>
          <w:tab w:val="num" w:pos="0"/>
        </w:tabs>
        <w:ind w:left="5302" w:hanging="720"/>
      </w:pPr>
      <w:rPr>
        <w:rFonts w:ascii="Symbol" w:hAnsi="Symbol" w:cs="Symbol" w:hint="default"/>
        <w:lang w:val="en-US" w:eastAsia="en-US" w:bidi="ar-SA"/>
      </w:rPr>
    </w:lvl>
    <w:lvl w:ilvl="6">
      <w:start w:val="0"/>
      <w:numFmt w:val="bullet"/>
      <w:lvlText w:val=""/>
      <w:lvlJc w:val="left"/>
      <w:pPr>
        <w:tabs>
          <w:tab w:val="num" w:pos="0"/>
        </w:tabs>
        <w:ind w:left="6220" w:hanging="720"/>
      </w:pPr>
      <w:rPr>
        <w:rFonts w:ascii="Symbol" w:hAnsi="Symbol" w:cs="Symbol" w:hint="default"/>
        <w:lang w:val="en-US" w:eastAsia="en-US" w:bidi="ar-SA"/>
      </w:rPr>
    </w:lvl>
    <w:lvl w:ilvl="7">
      <w:start w:val="0"/>
      <w:numFmt w:val="bullet"/>
      <w:lvlText w:val=""/>
      <w:lvlJc w:val="left"/>
      <w:pPr>
        <w:tabs>
          <w:tab w:val="num" w:pos="0"/>
        </w:tabs>
        <w:ind w:left="7138" w:hanging="720"/>
      </w:pPr>
      <w:rPr>
        <w:rFonts w:ascii="Symbol" w:hAnsi="Symbol" w:cs="Symbol" w:hint="default"/>
        <w:lang w:val="en-US" w:eastAsia="en-US" w:bidi="ar-SA"/>
      </w:rPr>
    </w:lvl>
    <w:lvl w:ilvl="8">
      <w:start w:val="0"/>
      <w:numFmt w:val="bullet"/>
      <w:lvlText w:val=""/>
      <w:lvlJc w:val="left"/>
      <w:pPr>
        <w:tabs>
          <w:tab w:val="num" w:pos="0"/>
        </w:tabs>
        <w:ind w:left="8056" w:hanging="720"/>
      </w:pPr>
      <w:rPr>
        <w:rFonts w:ascii="Symbol" w:hAnsi="Symbol" w:cs="Symbol" w:hint="default"/>
        <w:lang w:val="en-US" w:eastAsia="en-US" w:bidi="ar-SA"/>
      </w:rPr>
    </w:lvl>
  </w:abstractNum>
  <w:abstractNum w:abstractNumId="4">
    <w:lvl w:ilvl="0">
      <w:start w:val="8"/>
      <w:numFmt w:val="decimal"/>
      <w:lvlText w:val="%1."/>
      <w:lvlJc w:val="left"/>
      <w:pPr>
        <w:tabs>
          <w:tab w:val="num" w:pos="0"/>
        </w:tabs>
        <w:ind w:left="1176" w:hanging="696"/>
      </w:pPr>
      <w:rPr>
        <w:sz w:val="26"/>
        <w:b/>
        <w:szCs w:val="26"/>
        <w:w w:val="99"/>
        <w:rFonts w:ascii="Times New Roman" w:hAnsi="Times New Roman" w:eastAsia="Times New Roman" w:cs="Times New Roman"/>
        <w:lang w:val="en-US" w:eastAsia="en-US" w:bidi="ar-SA"/>
      </w:rPr>
    </w:lvl>
    <w:lvl w:ilvl="1">
      <w:start w:val="1"/>
      <w:numFmt w:val="decimal"/>
      <w:lvlText w:val="%1.%2"/>
      <w:lvlJc w:val="left"/>
      <w:pPr>
        <w:tabs>
          <w:tab w:val="num" w:pos="0"/>
        </w:tabs>
        <w:ind w:left="1188" w:hanging="720"/>
      </w:pPr>
      <w:rPr>
        <w:sz w:val="26"/>
        <w:szCs w:val="26"/>
        <w:w w:val="99"/>
        <w:rFonts w:ascii="Times New Roman" w:hAnsi="Times New Roman" w:eastAsia="Times New Roman" w:cs="Times New Roman"/>
        <w:lang w:val="en-US" w:eastAsia="en-US" w:bidi="ar-SA"/>
      </w:rPr>
    </w:lvl>
    <w:lvl w:ilvl="2">
      <w:start w:val="0"/>
      <w:numFmt w:val="bullet"/>
      <w:lvlText w:val=""/>
      <w:lvlJc w:val="left"/>
      <w:pPr>
        <w:tabs>
          <w:tab w:val="num" w:pos="0"/>
        </w:tabs>
        <w:ind w:left="3016" w:hanging="720"/>
      </w:pPr>
      <w:rPr>
        <w:rFonts w:ascii="Symbol" w:hAnsi="Symbol" w:cs="Symbol" w:hint="default"/>
        <w:lang w:val="en-US" w:eastAsia="en-US" w:bidi="ar-SA"/>
      </w:rPr>
    </w:lvl>
    <w:lvl w:ilvl="3">
      <w:start w:val="0"/>
      <w:numFmt w:val="bullet"/>
      <w:lvlText w:val=""/>
      <w:lvlJc w:val="left"/>
      <w:pPr>
        <w:tabs>
          <w:tab w:val="num" w:pos="0"/>
        </w:tabs>
        <w:ind w:left="3934" w:hanging="720"/>
      </w:pPr>
      <w:rPr>
        <w:rFonts w:ascii="Symbol" w:hAnsi="Symbol" w:cs="Symbol" w:hint="default"/>
        <w:lang w:val="en-US" w:eastAsia="en-US" w:bidi="ar-SA"/>
      </w:rPr>
    </w:lvl>
    <w:lvl w:ilvl="4">
      <w:start w:val="0"/>
      <w:numFmt w:val="bullet"/>
      <w:lvlText w:val=""/>
      <w:lvlJc w:val="left"/>
      <w:pPr>
        <w:tabs>
          <w:tab w:val="num" w:pos="0"/>
        </w:tabs>
        <w:ind w:left="4852" w:hanging="720"/>
      </w:pPr>
      <w:rPr>
        <w:rFonts w:ascii="Symbol" w:hAnsi="Symbol" w:cs="Symbol" w:hint="default"/>
        <w:lang w:val="en-US" w:eastAsia="en-US" w:bidi="ar-SA"/>
      </w:rPr>
    </w:lvl>
    <w:lvl w:ilvl="5">
      <w:start w:val="0"/>
      <w:numFmt w:val="bullet"/>
      <w:lvlText w:val=""/>
      <w:lvlJc w:val="left"/>
      <w:pPr>
        <w:tabs>
          <w:tab w:val="num" w:pos="0"/>
        </w:tabs>
        <w:ind w:left="5770" w:hanging="720"/>
      </w:pPr>
      <w:rPr>
        <w:rFonts w:ascii="Symbol" w:hAnsi="Symbol" w:cs="Symbol" w:hint="default"/>
        <w:lang w:val="en-US" w:eastAsia="en-US" w:bidi="ar-SA"/>
      </w:rPr>
    </w:lvl>
    <w:lvl w:ilvl="6">
      <w:start w:val="0"/>
      <w:numFmt w:val="bullet"/>
      <w:lvlText w:val=""/>
      <w:lvlJc w:val="left"/>
      <w:pPr>
        <w:tabs>
          <w:tab w:val="num" w:pos="0"/>
        </w:tabs>
        <w:ind w:left="6688" w:hanging="720"/>
      </w:pPr>
      <w:rPr>
        <w:rFonts w:ascii="Symbol" w:hAnsi="Symbol" w:cs="Symbol" w:hint="default"/>
        <w:lang w:val="en-US" w:eastAsia="en-US" w:bidi="ar-SA"/>
      </w:rPr>
    </w:lvl>
    <w:lvl w:ilvl="7">
      <w:start w:val="0"/>
      <w:numFmt w:val="bullet"/>
      <w:lvlText w:val=""/>
      <w:lvlJc w:val="left"/>
      <w:pPr>
        <w:tabs>
          <w:tab w:val="num" w:pos="0"/>
        </w:tabs>
        <w:ind w:left="7606" w:hanging="720"/>
      </w:pPr>
      <w:rPr>
        <w:rFonts w:ascii="Symbol" w:hAnsi="Symbol" w:cs="Symbol" w:hint="default"/>
        <w:lang w:val="en-US" w:eastAsia="en-US" w:bidi="ar-SA"/>
      </w:rPr>
    </w:lvl>
    <w:lvl w:ilvl="8">
      <w:start w:val="0"/>
      <w:numFmt w:val="bullet"/>
      <w:lvlText w:val=""/>
      <w:lvlJc w:val="left"/>
      <w:pPr>
        <w:tabs>
          <w:tab w:val="num" w:pos="0"/>
        </w:tabs>
        <w:ind w:left="8524" w:hanging="720"/>
      </w:pPr>
      <w:rPr>
        <w:rFonts w:ascii="Symbol" w:hAnsi="Symbol" w:cs="Symbol" w:hint="default"/>
        <w:lang w:val="en-US" w:eastAsia="en-US" w:bidi="ar-SA"/>
      </w:rPr>
    </w:lvl>
  </w:abstractNum>
  <w:abstractNum w:abstractNumId="5">
    <w:lvl w:ilvl="0">
      <w:start w:val="7"/>
      <w:numFmt w:val="decimal"/>
      <w:lvlText w:val="%1"/>
      <w:lvlJc w:val="left"/>
      <w:pPr>
        <w:tabs>
          <w:tab w:val="num" w:pos="0"/>
        </w:tabs>
        <w:ind w:left="1176" w:hanging="706"/>
      </w:pPr>
      <w:rPr>
        <w:lang w:val="en-US" w:eastAsia="en-US" w:bidi="ar-SA"/>
      </w:rPr>
    </w:lvl>
    <w:lvl w:ilvl="1">
      <w:start w:val="1"/>
      <w:numFmt w:val="decimal"/>
      <w:lvlText w:val="%1.%2"/>
      <w:lvlJc w:val="left"/>
      <w:pPr>
        <w:tabs>
          <w:tab w:val="num" w:pos="0"/>
        </w:tabs>
        <w:ind w:left="796" w:hanging="706"/>
      </w:pPr>
      <w:rPr>
        <w:b/>
        <w:w w:val="99"/>
        <w:lang w:val="en-US" w:eastAsia="en-US" w:bidi="ar-SA"/>
      </w:rPr>
    </w:lvl>
    <w:lvl w:ilvl="2">
      <w:start w:val="0"/>
      <w:numFmt w:val="bullet"/>
      <w:lvlText w:val=""/>
      <w:lvlJc w:val="left"/>
      <w:pPr>
        <w:tabs>
          <w:tab w:val="num" w:pos="0"/>
        </w:tabs>
        <w:ind w:left="3016" w:hanging="706"/>
      </w:pPr>
      <w:rPr>
        <w:rFonts w:ascii="Symbol" w:hAnsi="Symbol" w:cs="Symbol" w:hint="default"/>
        <w:lang w:val="en-US" w:eastAsia="en-US" w:bidi="ar-SA"/>
      </w:rPr>
    </w:lvl>
    <w:lvl w:ilvl="3">
      <w:start w:val="0"/>
      <w:numFmt w:val="bullet"/>
      <w:lvlText w:val=""/>
      <w:lvlJc w:val="left"/>
      <w:pPr>
        <w:tabs>
          <w:tab w:val="num" w:pos="0"/>
        </w:tabs>
        <w:ind w:left="3934" w:hanging="706"/>
      </w:pPr>
      <w:rPr>
        <w:rFonts w:ascii="Symbol" w:hAnsi="Symbol" w:cs="Symbol" w:hint="default"/>
        <w:lang w:val="en-US" w:eastAsia="en-US" w:bidi="ar-SA"/>
      </w:rPr>
    </w:lvl>
    <w:lvl w:ilvl="4">
      <w:start w:val="0"/>
      <w:numFmt w:val="bullet"/>
      <w:lvlText w:val=""/>
      <w:lvlJc w:val="left"/>
      <w:pPr>
        <w:tabs>
          <w:tab w:val="num" w:pos="0"/>
        </w:tabs>
        <w:ind w:left="4852" w:hanging="706"/>
      </w:pPr>
      <w:rPr>
        <w:rFonts w:ascii="Symbol" w:hAnsi="Symbol" w:cs="Symbol" w:hint="default"/>
        <w:lang w:val="en-US" w:eastAsia="en-US" w:bidi="ar-SA"/>
      </w:rPr>
    </w:lvl>
    <w:lvl w:ilvl="5">
      <w:start w:val="0"/>
      <w:numFmt w:val="bullet"/>
      <w:lvlText w:val=""/>
      <w:lvlJc w:val="left"/>
      <w:pPr>
        <w:tabs>
          <w:tab w:val="num" w:pos="0"/>
        </w:tabs>
        <w:ind w:left="5770" w:hanging="706"/>
      </w:pPr>
      <w:rPr>
        <w:rFonts w:ascii="Symbol" w:hAnsi="Symbol" w:cs="Symbol" w:hint="default"/>
        <w:lang w:val="en-US" w:eastAsia="en-US" w:bidi="ar-SA"/>
      </w:rPr>
    </w:lvl>
    <w:lvl w:ilvl="6">
      <w:start w:val="0"/>
      <w:numFmt w:val="bullet"/>
      <w:lvlText w:val=""/>
      <w:lvlJc w:val="left"/>
      <w:pPr>
        <w:tabs>
          <w:tab w:val="num" w:pos="0"/>
        </w:tabs>
        <w:ind w:left="6688" w:hanging="706"/>
      </w:pPr>
      <w:rPr>
        <w:rFonts w:ascii="Symbol" w:hAnsi="Symbol" w:cs="Symbol" w:hint="default"/>
        <w:lang w:val="en-US" w:eastAsia="en-US" w:bidi="ar-SA"/>
      </w:rPr>
    </w:lvl>
    <w:lvl w:ilvl="7">
      <w:start w:val="0"/>
      <w:numFmt w:val="bullet"/>
      <w:lvlText w:val=""/>
      <w:lvlJc w:val="left"/>
      <w:pPr>
        <w:tabs>
          <w:tab w:val="num" w:pos="0"/>
        </w:tabs>
        <w:ind w:left="7606" w:hanging="706"/>
      </w:pPr>
      <w:rPr>
        <w:rFonts w:ascii="Symbol" w:hAnsi="Symbol" w:cs="Symbol" w:hint="default"/>
        <w:lang w:val="en-US" w:eastAsia="en-US" w:bidi="ar-SA"/>
      </w:rPr>
    </w:lvl>
    <w:lvl w:ilvl="8">
      <w:start w:val="0"/>
      <w:numFmt w:val="bullet"/>
      <w:lvlText w:val=""/>
      <w:lvlJc w:val="left"/>
      <w:pPr>
        <w:tabs>
          <w:tab w:val="num" w:pos="0"/>
        </w:tabs>
        <w:ind w:left="8524" w:hanging="706"/>
      </w:pPr>
      <w:rPr>
        <w:rFonts w:ascii="Symbol" w:hAnsi="Symbol" w:cs="Symbol" w:hint="default"/>
        <w:lang w:val="en-US" w:eastAsia="en-US" w:bidi="ar-SA"/>
      </w:rPr>
    </w:lvl>
  </w:abstractNum>
  <w:abstractNum w:abstractNumId="6">
    <w:lvl w:ilvl="0">
      <w:start w:val="5"/>
      <w:numFmt w:val="decimal"/>
      <w:lvlText w:val="%1."/>
      <w:lvlJc w:val="left"/>
      <w:pPr>
        <w:tabs>
          <w:tab w:val="num" w:pos="0"/>
        </w:tabs>
        <w:ind w:left="1176" w:hanging="701"/>
      </w:pPr>
      <w:rPr>
        <w:sz w:val="26"/>
        <w:b/>
        <w:szCs w:val="26"/>
        <w:w w:val="99"/>
        <w:rFonts w:ascii="Times New Roman" w:hAnsi="Times New Roman" w:eastAsia="Times New Roman" w:cs="Times New Roman"/>
        <w:lang w:val="en-US" w:eastAsia="en-US" w:bidi="ar-SA"/>
      </w:rPr>
    </w:lvl>
    <w:lvl w:ilvl="1">
      <w:start w:val="1"/>
      <w:numFmt w:val="lowerRoman"/>
      <w:lvlText w:val="(%2)"/>
      <w:lvlJc w:val="left"/>
      <w:pPr>
        <w:tabs>
          <w:tab w:val="num" w:pos="0"/>
        </w:tabs>
        <w:ind w:left="1908" w:hanging="720"/>
      </w:pPr>
      <w:rPr>
        <w:sz w:val="26"/>
        <w:szCs w:val="26"/>
        <w:w w:val="99"/>
        <w:rFonts w:ascii="Times New Roman" w:hAnsi="Times New Roman" w:eastAsia="Times New Roman" w:cs="Times New Roman"/>
        <w:lang w:val="en-US" w:eastAsia="en-US" w:bidi="ar-SA"/>
      </w:rPr>
    </w:lvl>
    <w:lvl w:ilvl="2">
      <w:start w:val="0"/>
      <w:numFmt w:val="bullet"/>
      <w:lvlText w:val=""/>
      <w:lvlJc w:val="left"/>
      <w:pPr>
        <w:tabs>
          <w:tab w:val="num" w:pos="0"/>
        </w:tabs>
        <w:ind w:left="2840" w:hanging="720"/>
      </w:pPr>
      <w:rPr>
        <w:rFonts w:ascii="Symbol" w:hAnsi="Symbol" w:cs="Symbol" w:hint="default"/>
        <w:lang w:val="en-US" w:eastAsia="en-US" w:bidi="ar-SA"/>
      </w:rPr>
    </w:lvl>
    <w:lvl w:ilvl="3">
      <w:start w:val="0"/>
      <w:numFmt w:val="bullet"/>
      <w:lvlText w:val=""/>
      <w:lvlJc w:val="left"/>
      <w:pPr>
        <w:tabs>
          <w:tab w:val="num" w:pos="0"/>
        </w:tabs>
        <w:ind w:left="3780" w:hanging="720"/>
      </w:pPr>
      <w:rPr>
        <w:rFonts w:ascii="Symbol" w:hAnsi="Symbol" w:cs="Symbol" w:hint="default"/>
        <w:lang w:val="en-US" w:eastAsia="en-US" w:bidi="ar-SA"/>
      </w:rPr>
    </w:lvl>
    <w:lvl w:ilvl="4">
      <w:start w:val="0"/>
      <w:numFmt w:val="bullet"/>
      <w:lvlText w:val=""/>
      <w:lvlJc w:val="left"/>
      <w:pPr>
        <w:tabs>
          <w:tab w:val="num" w:pos="0"/>
        </w:tabs>
        <w:ind w:left="4720" w:hanging="720"/>
      </w:pPr>
      <w:rPr>
        <w:rFonts w:ascii="Symbol" w:hAnsi="Symbol" w:cs="Symbol" w:hint="default"/>
        <w:lang w:val="en-US" w:eastAsia="en-US" w:bidi="ar-SA"/>
      </w:rPr>
    </w:lvl>
    <w:lvl w:ilvl="5">
      <w:start w:val="0"/>
      <w:numFmt w:val="bullet"/>
      <w:lvlText w:val=""/>
      <w:lvlJc w:val="left"/>
      <w:pPr>
        <w:tabs>
          <w:tab w:val="num" w:pos="0"/>
        </w:tabs>
        <w:ind w:left="5660" w:hanging="720"/>
      </w:pPr>
      <w:rPr>
        <w:rFonts w:ascii="Symbol" w:hAnsi="Symbol" w:cs="Symbol" w:hint="default"/>
        <w:lang w:val="en-US" w:eastAsia="en-US" w:bidi="ar-SA"/>
      </w:rPr>
    </w:lvl>
    <w:lvl w:ilvl="6">
      <w:start w:val="0"/>
      <w:numFmt w:val="bullet"/>
      <w:lvlText w:val=""/>
      <w:lvlJc w:val="left"/>
      <w:pPr>
        <w:tabs>
          <w:tab w:val="num" w:pos="0"/>
        </w:tabs>
        <w:ind w:left="6600" w:hanging="720"/>
      </w:pPr>
      <w:rPr>
        <w:rFonts w:ascii="Symbol" w:hAnsi="Symbol" w:cs="Symbol" w:hint="default"/>
        <w:lang w:val="en-US" w:eastAsia="en-US" w:bidi="ar-SA"/>
      </w:rPr>
    </w:lvl>
    <w:lvl w:ilvl="7">
      <w:start w:val="0"/>
      <w:numFmt w:val="bullet"/>
      <w:lvlText w:val=""/>
      <w:lvlJc w:val="left"/>
      <w:pPr>
        <w:tabs>
          <w:tab w:val="num" w:pos="0"/>
        </w:tabs>
        <w:ind w:left="7540" w:hanging="720"/>
      </w:pPr>
      <w:rPr>
        <w:rFonts w:ascii="Symbol" w:hAnsi="Symbol" w:cs="Symbol" w:hint="default"/>
        <w:lang w:val="en-US" w:eastAsia="en-US" w:bidi="ar-SA"/>
      </w:rPr>
    </w:lvl>
    <w:lvl w:ilvl="8">
      <w:start w:val="0"/>
      <w:numFmt w:val="bullet"/>
      <w:lvlText w:val=""/>
      <w:lvlJc w:val="left"/>
      <w:pPr>
        <w:tabs>
          <w:tab w:val="num" w:pos="0"/>
        </w:tabs>
        <w:ind w:left="8480" w:hanging="720"/>
      </w:pPr>
      <w:rPr>
        <w:rFonts w:ascii="Symbol" w:hAnsi="Symbol" w:cs="Symbol" w:hint="default"/>
        <w:lang w:val="en-US" w:eastAsia="en-US" w:bidi="ar-SA"/>
      </w:rPr>
    </w:lvl>
  </w:abstractNum>
  <w:abstractNum w:abstractNumId="7">
    <w:lvl w:ilvl="0">
      <w:start w:val="4"/>
      <w:numFmt w:val="decimal"/>
      <w:lvlText w:val="%1"/>
      <w:lvlJc w:val="left"/>
      <w:pPr>
        <w:tabs>
          <w:tab w:val="num" w:pos="0"/>
        </w:tabs>
        <w:ind w:left="1188" w:hanging="720"/>
      </w:pPr>
      <w:rPr>
        <w:lang w:val="en-US" w:eastAsia="en-US" w:bidi="ar-SA"/>
      </w:rPr>
    </w:lvl>
    <w:lvl w:ilvl="1">
      <w:start w:val="1"/>
      <w:numFmt w:val="decimal"/>
      <w:lvlText w:val="%1.%2"/>
      <w:lvlJc w:val="left"/>
      <w:pPr>
        <w:tabs>
          <w:tab w:val="num" w:pos="0"/>
        </w:tabs>
        <w:ind w:left="1188" w:hanging="720"/>
      </w:pPr>
      <w:rPr>
        <w:sz w:val="26"/>
        <w:szCs w:val="26"/>
        <w:w w:val="99"/>
        <w:rFonts w:ascii="Times New Roman" w:hAnsi="Times New Roman" w:eastAsia="Times New Roman" w:cs="Times New Roman"/>
        <w:lang w:val="en-US" w:eastAsia="en-US" w:bidi="ar-SA"/>
      </w:rPr>
    </w:lvl>
    <w:lvl w:ilvl="2">
      <w:start w:val="0"/>
      <w:numFmt w:val="bullet"/>
      <w:lvlText w:val=""/>
      <w:lvlJc w:val="left"/>
      <w:pPr>
        <w:tabs>
          <w:tab w:val="num" w:pos="0"/>
        </w:tabs>
        <w:ind w:left="3016" w:hanging="720"/>
      </w:pPr>
      <w:rPr>
        <w:rFonts w:ascii="Symbol" w:hAnsi="Symbol" w:cs="Symbol" w:hint="default"/>
        <w:lang w:val="en-US" w:eastAsia="en-US" w:bidi="ar-SA"/>
      </w:rPr>
    </w:lvl>
    <w:lvl w:ilvl="3">
      <w:start w:val="0"/>
      <w:numFmt w:val="bullet"/>
      <w:lvlText w:val=""/>
      <w:lvlJc w:val="left"/>
      <w:pPr>
        <w:tabs>
          <w:tab w:val="num" w:pos="0"/>
        </w:tabs>
        <w:ind w:left="3934" w:hanging="720"/>
      </w:pPr>
      <w:rPr>
        <w:rFonts w:ascii="Symbol" w:hAnsi="Symbol" w:cs="Symbol" w:hint="default"/>
        <w:lang w:val="en-US" w:eastAsia="en-US" w:bidi="ar-SA"/>
      </w:rPr>
    </w:lvl>
    <w:lvl w:ilvl="4">
      <w:start w:val="0"/>
      <w:numFmt w:val="bullet"/>
      <w:lvlText w:val=""/>
      <w:lvlJc w:val="left"/>
      <w:pPr>
        <w:tabs>
          <w:tab w:val="num" w:pos="0"/>
        </w:tabs>
        <w:ind w:left="4852" w:hanging="720"/>
      </w:pPr>
      <w:rPr>
        <w:rFonts w:ascii="Symbol" w:hAnsi="Symbol" w:cs="Symbol" w:hint="default"/>
        <w:lang w:val="en-US" w:eastAsia="en-US" w:bidi="ar-SA"/>
      </w:rPr>
    </w:lvl>
    <w:lvl w:ilvl="5">
      <w:start w:val="0"/>
      <w:numFmt w:val="bullet"/>
      <w:lvlText w:val=""/>
      <w:lvlJc w:val="left"/>
      <w:pPr>
        <w:tabs>
          <w:tab w:val="num" w:pos="0"/>
        </w:tabs>
        <w:ind w:left="5770" w:hanging="720"/>
      </w:pPr>
      <w:rPr>
        <w:rFonts w:ascii="Symbol" w:hAnsi="Symbol" w:cs="Symbol" w:hint="default"/>
        <w:lang w:val="en-US" w:eastAsia="en-US" w:bidi="ar-SA"/>
      </w:rPr>
    </w:lvl>
    <w:lvl w:ilvl="6">
      <w:start w:val="0"/>
      <w:numFmt w:val="bullet"/>
      <w:lvlText w:val=""/>
      <w:lvlJc w:val="left"/>
      <w:pPr>
        <w:tabs>
          <w:tab w:val="num" w:pos="0"/>
        </w:tabs>
        <w:ind w:left="6688" w:hanging="720"/>
      </w:pPr>
      <w:rPr>
        <w:rFonts w:ascii="Symbol" w:hAnsi="Symbol" w:cs="Symbol" w:hint="default"/>
        <w:lang w:val="en-US" w:eastAsia="en-US" w:bidi="ar-SA"/>
      </w:rPr>
    </w:lvl>
    <w:lvl w:ilvl="7">
      <w:start w:val="0"/>
      <w:numFmt w:val="bullet"/>
      <w:lvlText w:val=""/>
      <w:lvlJc w:val="left"/>
      <w:pPr>
        <w:tabs>
          <w:tab w:val="num" w:pos="0"/>
        </w:tabs>
        <w:ind w:left="7606" w:hanging="720"/>
      </w:pPr>
      <w:rPr>
        <w:rFonts w:ascii="Symbol" w:hAnsi="Symbol" w:cs="Symbol" w:hint="default"/>
        <w:lang w:val="en-US" w:eastAsia="en-US" w:bidi="ar-SA"/>
      </w:rPr>
    </w:lvl>
    <w:lvl w:ilvl="8">
      <w:start w:val="0"/>
      <w:numFmt w:val="bullet"/>
      <w:lvlText w:val=""/>
      <w:lvlJc w:val="left"/>
      <w:pPr>
        <w:tabs>
          <w:tab w:val="num" w:pos="0"/>
        </w:tabs>
        <w:ind w:left="8524" w:hanging="720"/>
      </w:pPr>
      <w:rPr>
        <w:rFonts w:ascii="Symbol" w:hAnsi="Symbol" w:cs="Symbol" w:hint="default"/>
        <w:lang w:val="en-US" w:eastAsia="en-US" w:bidi="ar-SA"/>
      </w:rPr>
    </w:lvl>
  </w:abstractNum>
  <w:abstractNum w:abstractNumId="8">
    <w:lvl w:ilvl="0">
      <w:start w:val="2"/>
      <w:numFmt w:val="decimal"/>
      <w:lvlText w:val="%1"/>
      <w:lvlJc w:val="left"/>
      <w:pPr>
        <w:tabs>
          <w:tab w:val="num" w:pos="0"/>
        </w:tabs>
        <w:ind w:left="1176" w:hanging="708"/>
      </w:pPr>
      <w:rPr>
        <w:lang w:val="en-US" w:eastAsia="en-US" w:bidi="ar-SA"/>
      </w:rPr>
    </w:lvl>
    <w:lvl w:ilvl="1">
      <w:start w:val="1"/>
      <w:numFmt w:val="decimal"/>
      <w:lvlText w:val="%1.%2"/>
      <w:lvlJc w:val="left"/>
      <w:pPr>
        <w:tabs>
          <w:tab w:val="num" w:pos="0"/>
        </w:tabs>
        <w:ind w:left="888" w:hanging="708"/>
      </w:pPr>
      <w:rPr>
        <w:sz w:val="28"/>
        <w:b/>
        <w:szCs w:val="28"/>
        <w:w w:val="99"/>
        <w:rFonts w:ascii="Times New Roman" w:hAnsi="Times New Roman" w:eastAsia="Times New Roman" w:cs="Times New Roman"/>
        <w:lang w:val="en-US" w:eastAsia="en-US" w:bidi="ar-SA"/>
      </w:rPr>
    </w:lvl>
    <w:lvl w:ilvl="2">
      <w:start w:val="0"/>
      <w:numFmt w:val="bullet"/>
      <w:lvlText w:val=""/>
      <w:lvlJc w:val="left"/>
      <w:pPr>
        <w:tabs>
          <w:tab w:val="num" w:pos="0"/>
        </w:tabs>
        <w:ind w:left="2502" w:hanging="708"/>
      </w:pPr>
      <w:rPr>
        <w:rFonts w:ascii="Symbol" w:hAnsi="Symbol" w:cs="Symbol" w:hint="default"/>
        <w:lang w:val="en-US" w:eastAsia="en-US" w:bidi="ar-SA"/>
      </w:rPr>
    </w:lvl>
    <w:lvl w:ilvl="3">
      <w:start w:val="0"/>
      <w:numFmt w:val="bullet"/>
      <w:lvlText w:val=""/>
      <w:lvlJc w:val="left"/>
      <w:pPr>
        <w:tabs>
          <w:tab w:val="num" w:pos="0"/>
        </w:tabs>
        <w:ind w:left="3484" w:hanging="708"/>
      </w:pPr>
      <w:rPr>
        <w:rFonts w:ascii="Symbol" w:hAnsi="Symbol" w:cs="Symbol" w:hint="default"/>
        <w:lang w:val="en-US" w:eastAsia="en-US" w:bidi="ar-SA"/>
      </w:rPr>
    </w:lvl>
    <w:lvl w:ilvl="4">
      <w:start w:val="0"/>
      <w:numFmt w:val="bullet"/>
      <w:lvlText w:val=""/>
      <w:lvlJc w:val="left"/>
      <w:pPr>
        <w:tabs>
          <w:tab w:val="num" w:pos="0"/>
        </w:tabs>
        <w:ind w:left="4466" w:hanging="708"/>
      </w:pPr>
      <w:rPr>
        <w:rFonts w:ascii="Symbol" w:hAnsi="Symbol" w:cs="Symbol" w:hint="default"/>
        <w:lang w:val="en-US" w:eastAsia="en-US" w:bidi="ar-SA"/>
      </w:rPr>
    </w:lvl>
    <w:lvl w:ilvl="5">
      <w:start w:val="0"/>
      <w:numFmt w:val="bullet"/>
      <w:lvlText w:val=""/>
      <w:lvlJc w:val="left"/>
      <w:pPr>
        <w:tabs>
          <w:tab w:val="num" w:pos="0"/>
        </w:tabs>
        <w:ind w:left="5448" w:hanging="708"/>
      </w:pPr>
      <w:rPr>
        <w:rFonts w:ascii="Symbol" w:hAnsi="Symbol" w:cs="Symbol" w:hint="default"/>
        <w:lang w:val="en-US" w:eastAsia="en-US" w:bidi="ar-SA"/>
      </w:rPr>
    </w:lvl>
    <w:lvl w:ilvl="6">
      <w:start w:val="0"/>
      <w:numFmt w:val="bullet"/>
      <w:lvlText w:val=""/>
      <w:lvlJc w:val="left"/>
      <w:pPr>
        <w:tabs>
          <w:tab w:val="num" w:pos="0"/>
        </w:tabs>
        <w:ind w:left="6431" w:hanging="708"/>
      </w:pPr>
      <w:rPr>
        <w:rFonts w:ascii="Symbol" w:hAnsi="Symbol" w:cs="Symbol" w:hint="default"/>
        <w:lang w:val="en-US" w:eastAsia="en-US" w:bidi="ar-SA"/>
      </w:rPr>
    </w:lvl>
    <w:lvl w:ilvl="7">
      <w:start w:val="0"/>
      <w:numFmt w:val="bullet"/>
      <w:lvlText w:val=""/>
      <w:lvlJc w:val="left"/>
      <w:pPr>
        <w:tabs>
          <w:tab w:val="num" w:pos="0"/>
        </w:tabs>
        <w:ind w:left="7413" w:hanging="708"/>
      </w:pPr>
      <w:rPr>
        <w:rFonts w:ascii="Symbol" w:hAnsi="Symbol" w:cs="Symbol" w:hint="default"/>
        <w:lang w:val="en-US" w:eastAsia="en-US" w:bidi="ar-SA"/>
      </w:rPr>
    </w:lvl>
    <w:lvl w:ilvl="8">
      <w:start w:val="0"/>
      <w:numFmt w:val="bullet"/>
      <w:lvlText w:val=""/>
      <w:lvlJc w:val="left"/>
      <w:pPr>
        <w:tabs>
          <w:tab w:val="num" w:pos="0"/>
        </w:tabs>
        <w:ind w:left="8395" w:hanging="708"/>
      </w:pPr>
      <w:rPr>
        <w:rFonts w:ascii="Symbol" w:hAnsi="Symbol" w:cs="Symbol" w:hint="default"/>
        <w:lang w:val="en-US" w:eastAsia="en-US" w:bidi="ar-SA"/>
      </w:rPr>
    </w:lvl>
  </w:abstractNum>
  <w:abstractNum w:abstractNumId="9">
    <w:lvl w:ilvl="0">
      <w:start w:val="1"/>
      <w:numFmt w:val="lowerRoman"/>
      <w:lvlText w:val="%1)"/>
      <w:lvlJc w:val="left"/>
      <w:pPr>
        <w:tabs>
          <w:tab w:val="num" w:pos="0"/>
        </w:tabs>
        <w:ind w:left="543" w:hanging="543"/>
      </w:pPr>
      <w:rPr>
        <w:sz w:val="24"/>
        <w:b/>
        <w:szCs w:val="24"/>
        <w:bCs/>
        <w:w w:val="99"/>
        <w:rFonts w:ascii="Gothic Uralic" w:hAnsi="Gothic Uralic" w:eastAsia="Gothic Uralic" w:cs="Gothic Uralic"/>
        <w:lang w:val="en-US" w:eastAsia="en-US" w:bidi="ar-SA"/>
      </w:rPr>
    </w:lvl>
    <w:lvl w:ilvl="1">
      <w:start w:val="2"/>
      <w:numFmt w:val="lowerRoman"/>
      <w:lvlText w:val="%2)"/>
      <w:lvlJc w:val="left"/>
      <w:pPr>
        <w:tabs>
          <w:tab w:val="num" w:pos="0"/>
        </w:tabs>
        <w:ind w:left="1680" w:hanging="250"/>
      </w:pPr>
      <w:rPr>
        <w:sz w:val="24"/>
        <w:spacing w:val="-1"/>
        <w:szCs w:val="24"/>
        <w:w w:val="100"/>
        <w:rFonts w:ascii="Gothic Uralic" w:hAnsi="Gothic Uralic" w:eastAsia="Gothic Uralic" w:cs="Gothic Uralic"/>
        <w:lang w:val="en-US" w:eastAsia="en-US" w:bidi="ar-SA"/>
      </w:rPr>
    </w:lvl>
    <w:lvl w:ilvl="2">
      <w:start w:val="0"/>
      <w:numFmt w:val="bullet"/>
      <w:lvlText w:val=""/>
      <w:lvlJc w:val="left"/>
      <w:pPr>
        <w:tabs>
          <w:tab w:val="num" w:pos="0"/>
        </w:tabs>
        <w:ind w:left="2597" w:hanging="250"/>
      </w:pPr>
      <w:rPr>
        <w:rFonts w:ascii="Symbol" w:hAnsi="Symbol" w:cs="Symbol" w:hint="default"/>
        <w:lang w:val="en-US" w:eastAsia="en-US" w:bidi="ar-SA"/>
      </w:rPr>
    </w:lvl>
    <w:lvl w:ilvl="3">
      <w:start w:val="0"/>
      <w:numFmt w:val="bullet"/>
      <w:lvlText w:val=""/>
      <w:lvlJc w:val="left"/>
      <w:pPr>
        <w:tabs>
          <w:tab w:val="num" w:pos="0"/>
        </w:tabs>
        <w:ind w:left="3515" w:hanging="250"/>
      </w:pPr>
      <w:rPr>
        <w:rFonts w:ascii="Symbol" w:hAnsi="Symbol" w:cs="Symbol" w:hint="default"/>
        <w:lang w:val="en-US" w:eastAsia="en-US" w:bidi="ar-SA"/>
      </w:rPr>
    </w:lvl>
    <w:lvl w:ilvl="4">
      <w:start w:val="0"/>
      <w:numFmt w:val="bullet"/>
      <w:lvlText w:val=""/>
      <w:lvlJc w:val="left"/>
      <w:pPr>
        <w:tabs>
          <w:tab w:val="num" w:pos="0"/>
        </w:tabs>
        <w:ind w:left="4433" w:hanging="250"/>
      </w:pPr>
      <w:rPr>
        <w:rFonts w:ascii="Symbol" w:hAnsi="Symbol" w:cs="Symbol" w:hint="default"/>
        <w:lang w:val="en-US" w:eastAsia="en-US" w:bidi="ar-SA"/>
      </w:rPr>
    </w:lvl>
    <w:lvl w:ilvl="5">
      <w:start w:val="0"/>
      <w:numFmt w:val="bullet"/>
      <w:lvlText w:val=""/>
      <w:lvlJc w:val="left"/>
      <w:pPr>
        <w:tabs>
          <w:tab w:val="num" w:pos="0"/>
        </w:tabs>
        <w:ind w:left="5351" w:hanging="250"/>
      </w:pPr>
      <w:rPr>
        <w:rFonts w:ascii="Symbol" w:hAnsi="Symbol" w:cs="Symbol" w:hint="default"/>
        <w:lang w:val="en-US" w:eastAsia="en-US" w:bidi="ar-SA"/>
      </w:rPr>
    </w:lvl>
    <w:lvl w:ilvl="6">
      <w:start w:val="0"/>
      <w:numFmt w:val="bullet"/>
      <w:lvlText w:val=""/>
      <w:lvlJc w:val="left"/>
      <w:pPr>
        <w:tabs>
          <w:tab w:val="num" w:pos="0"/>
        </w:tabs>
        <w:ind w:left="6268" w:hanging="250"/>
      </w:pPr>
      <w:rPr>
        <w:rFonts w:ascii="Symbol" w:hAnsi="Symbol" w:cs="Symbol" w:hint="default"/>
        <w:lang w:val="en-US" w:eastAsia="en-US" w:bidi="ar-SA"/>
      </w:rPr>
    </w:lvl>
    <w:lvl w:ilvl="7">
      <w:start w:val="0"/>
      <w:numFmt w:val="bullet"/>
      <w:lvlText w:val=""/>
      <w:lvlJc w:val="left"/>
      <w:pPr>
        <w:tabs>
          <w:tab w:val="num" w:pos="0"/>
        </w:tabs>
        <w:ind w:left="7186" w:hanging="250"/>
      </w:pPr>
      <w:rPr>
        <w:rFonts w:ascii="Symbol" w:hAnsi="Symbol" w:cs="Symbol" w:hint="default"/>
        <w:lang w:val="en-US" w:eastAsia="en-US" w:bidi="ar-SA"/>
      </w:rPr>
    </w:lvl>
    <w:lvl w:ilvl="8">
      <w:start w:val="0"/>
      <w:numFmt w:val="bullet"/>
      <w:lvlText w:val=""/>
      <w:lvlJc w:val="left"/>
      <w:pPr>
        <w:tabs>
          <w:tab w:val="num" w:pos="0"/>
        </w:tabs>
        <w:ind w:left="8104" w:hanging="250"/>
      </w:pPr>
      <w:rPr>
        <w:rFonts w:ascii="Symbol" w:hAnsi="Symbol" w:cs="Symbol" w:hint="default"/>
        <w:lang w:val="en-US" w:eastAsia="en-US" w:bidi="ar-SA"/>
      </w:rPr>
    </w:lvl>
  </w:abstractNum>
  <w:abstractNum w:abstractNumId="10">
    <w:lvl w:ilvl="0">
      <w:start w:val="1"/>
      <w:numFmt w:val="lowerLetter"/>
      <w:lvlText w:val="%1."/>
      <w:lvlJc w:val="left"/>
      <w:pPr>
        <w:tabs>
          <w:tab w:val="num" w:pos="0"/>
        </w:tabs>
        <w:ind w:left="-360" w:hanging="360"/>
      </w:pPr>
      <w:rPr/>
    </w:lvl>
    <w:lvl w:ilvl="1">
      <w:start w:val="1"/>
      <w:numFmt w:val="decimal"/>
      <w:lvlText w:val="%2."/>
      <w:lvlJc w:val="left"/>
      <w:pPr>
        <w:tabs>
          <w:tab w:val="num" w:pos="0"/>
        </w:tabs>
        <w:ind w:left="360" w:hanging="360"/>
      </w:pPr>
      <w:rPr/>
    </w:lvl>
    <w:lvl w:ilvl="2">
      <w:start w:val="1"/>
      <w:numFmt w:val="lowerLetter"/>
      <w:lvlText w:val="%3."/>
      <w:lvlJc w:val="left"/>
      <w:pPr>
        <w:tabs>
          <w:tab w:val="num" w:pos="0"/>
        </w:tabs>
        <w:ind w:left="1260" w:hanging="360"/>
      </w:pPr>
      <w:rPr/>
    </w:lvl>
    <w:lvl w:ilvl="3">
      <w:start w:val="1"/>
      <w:numFmt w:val="lowerLetter"/>
      <w:lvlText w:val="(%4)"/>
      <w:lvlJc w:val="left"/>
      <w:pPr>
        <w:tabs>
          <w:tab w:val="num" w:pos="0"/>
        </w:tabs>
        <w:ind w:left="720" w:hanging="720"/>
      </w:pPr>
      <w:rPr>
        <w:color w:val="000000"/>
      </w:rPr>
    </w:lvl>
    <w:lvl w:ilvl="4">
      <w:start w:val="1"/>
      <w:numFmt w:val="lowerLetter"/>
      <w:lvlText w:val="(%5)"/>
      <w:lvlJc w:val="left"/>
      <w:pPr>
        <w:tabs>
          <w:tab w:val="num" w:pos="0"/>
        </w:tabs>
        <w:ind w:left="1530" w:hanging="360"/>
      </w:pPr>
      <w:rPr/>
    </w:lvl>
    <w:lvl w:ilvl="5">
      <w:start w:val="1"/>
      <w:numFmt w:val="decimal"/>
      <w:lvlText w:val="%6"/>
      <w:lvlJc w:val="left"/>
      <w:pPr>
        <w:tabs>
          <w:tab w:val="num" w:pos="0"/>
        </w:tabs>
        <w:ind w:left="3420" w:hanging="360"/>
      </w:pPr>
      <w:rPr/>
    </w:lvl>
    <w:lvl w:ilvl="6">
      <w:start w:val="1"/>
      <w:numFmt w:val="decimal"/>
      <w:lvlText w:val="%7."/>
      <w:lvlJc w:val="left"/>
      <w:pPr>
        <w:tabs>
          <w:tab w:val="num" w:pos="0"/>
        </w:tabs>
        <w:ind w:left="3960" w:hanging="360"/>
      </w:pPr>
      <w:rPr/>
    </w:lvl>
    <w:lvl w:ilvl="7">
      <w:start w:val="1"/>
      <w:numFmt w:val="lowerLetter"/>
      <w:lvlText w:val="%8."/>
      <w:lvlJc w:val="left"/>
      <w:pPr>
        <w:tabs>
          <w:tab w:val="num" w:pos="0"/>
        </w:tabs>
        <w:ind w:left="4680" w:hanging="360"/>
      </w:pPr>
      <w:rPr/>
    </w:lvl>
    <w:lvl w:ilvl="8">
      <w:start w:val="1"/>
      <w:numFmt w:val="lowerRoman"/>
      <w:lvlText w:val="%9."/>
      <w:lvlJc w:val="right"/>
      <w:pPr>
        <w:tabs>
          <w:tab w:val="num" w:pos="0"/>
        </w:tabs>
        <w:ind w:left="5400" w:hanging="180"/>
      </w:pPr>
      <w:rPr/>
    </w:lvl>
  </w:abstractNum>
  <w:abstractNum w:abstractNumId="11">
    <w:lvl w:ilvl="0">
      <w:start w:val="3"/>
      <w:numFmt w:val="decimal"/>
      <w:lvlText w:val="%1"/>
      <w:lvlJc w:val="left"/>
      <w:pPr>
        <w:tabs>
          <w:tab w:val="num" w:pos="0"/>
        </w:tabs>
        <w:ind w:left="360" w:hanging="360"/>
      </w:pPr>
      <w:rPr/>
    </w:lvl>
    <w:lvl w:ilvl="1">
      <w:start w:val="1"/>
      <w:numFmt w:val="decimal"/>
      <w:lvlText w:val="%1.%2"/>
      <w:lvlJc w:val="left"/>
      <w:pPr>
        <w:tabs>
          <w:tab w:val="num" w:pos="0"/>
        </w:tabs>
        <w:ind w:left="-180" w:hanging="720"/>
      </w:pPr>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620" w:hanging="1080"/>
      </w:pPr>
      <w:rPr/>
    </w:lvl>
    <w:lvl w:ilvl="4">
      <w:start w:val="1"/>
      <w:numFmt w:val="decimal"/>
      <w:lvlText w:val="%1.%2.%3.%4.%5"/>
      <w:lvlJc w:val="left"/>
      <w:pPr>
        <w:tabs>
          <w:tab w:val="num" w:pos="0"/>
        </w:tabs>
        <w:ind w:left="-2160" w:hanging="1440"/>
      </w:pPr>
      <w:rPr/>
    </w:lvl>
    <w:lvl w:ilvl="5">
      <w:start w:val="1"/>
      <w:numFmt w:val="decimal"/>
      <w:lvlText w:val="%1.%2.%3.%4.%5.%6"/>
      <w:lvlJc w:val="left"/>
      <w:pPr>
        <w:tabs>
          <w:tab w:val="num" w:pos="0"/>
        </w:tabs>
        <w:ind w:left="-3060" w:hanging="1440"/>
      </w:pPr>
      <w:rPr/>
    </w:lvl>
    <w:lvl w:ilvl="6">
      <w:start w:val="1"/>
      <w:numFmt w:val="decimal"/>
      <w:lvlText w:val="%1.%2.%3.%4.%5.%6.%7"/>
      <w:lvlJc w:val="left"/>
      <w:pPr>
        <w:tabs>
          <w:tab w:val="num" w:pos="0"/>
        </w:tabs>
        <w:ind w:left="-3600" w:hanging="1800"/>
      </w:pPr>
      <w:rPr/>
    </w:lvl>
    <w:lvl w:ilvl="7">
      <w:start w:val="1"/>
      <w:numFmt w:val="decimal"/>
      <w:lvlText w:val="%1.%2.%3.%4.%5.%6.%7.%8"/>
      <w:lvlJc w:val="left"/>
      <w:pPr>
        <w:tabs>
          <w:tab w:val="num" w:pos="0"/>
        </w:tabs>
        <w:ind w:left="-4140" w:hanging="2160"/>
      </w:pPr>
      <w:rPr/>
    </w:lvl>
    <w:lvl w:ilvl="8">
      <w:start w:val="1"/>
      <w:numFmt w:val="decimal"/>
      <w:lvlText w:val="%1.%2.%3.%4.%5.%6.%7.%8.%9"/>
      <w:lvlJc w:val="left"/>
      <w:pPr>
        <w:tabs>
          <w:tab w:val="num" w:pos="0"/>
        </w:tabs>
        <w:ind w:left="-5040" w:hanging="2160"/>
      </w:pPr>
      <w:rPr/>
    </w:lvl>
  </w:abstractNum>
  <w:abstractNum w:abstractNumId="12">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3">
    <w:lvl w:ilvl="0">
      <w:start w:val="2"/>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upperRoman"/>
      <w:lvlText w:val="%1."/>
      <w:lvlJc w:val="right"/>
      <w:pPr>
        <w:tabs>
          <w:tab w:val="num" w:pos="0"/>
        </w:tabs>
        <w:ind w:left="720" w:hanging="360"/>
      </w:pPr>
      <w:rPr/>
    </w:lvl>
    <w:lvl w:ilvl="1">
      <w:start w:val="1"/>
      <w:numFmt w:val="upperRoman"/>
      <w:lvlText w:val="%2."/>
      <w:lvlJc w:val="right"/>
      <w:pPr>
        <w:tabs>
          <w:tab w:val="num" w:pos="0"/>
        </w:tabs>
        <w:ind w:left="144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low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lowerRoman"/>
      <w:lvlText w:val="%1."/>
      <w:lvlJc w:val="left"/>
      <w:pPr>
        <w:tabs>
          <w:tab w:val="num" w:pos="0"/>
        </w:tabs>
        <w:ind w:left="1095" w:hanging="375"/>
      </w:pPr>
      <w:rPr>
        <w:u w:val="none"/>
        <w:rFonts w:ascii="Tahoma" w:hAnsi="Tahoma" w:eastAsia="Tahoma" w:cs="Tahoma"/>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7">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2160" w:hanging="72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8">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0">
    <w:lvl w:ilvl="0">
      <w:start w:val="1"/>
      <w:numFmt w:val="low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decimal"/>
      <w:lvlText w:val="%1."/>
      <w:lvlJc w:val="left"/>
      <w:pPr>
        <w:tabs>
          <w:tab w:val="num" w:pos="0"/>
        </w:tabs>
        <w:ind w:left="-75" w:hanging="645"/>
      </w:pPr>
      <w:rPr>
        <w:b/>
      </w:rPr>
    </w:lvl>
    <w:lvl w:ilvl="1">
      <w:start w:val="1"/>
      <w:numFmt w:val="lowerLetter"/>
      <w:lvlText w:val="%2."/>
      <w:lvlJc w:val="left"/>
      <w:pPr>
        <w:tabs>
          <w:tab w:val="num" w:pos="0"/>
        </w:tabs>
        <w:ind w:left="360" w:hanging="360"/>
      </w:pPr>
      <w:rPr/>
    </w:lvl>
    <w:lvl w:ilvl="2">
      <w:start w:val="1"/>
      <w:numFmt w:val="lowerRoman"/>
      <w:lvlText w:val="%3."/>
      <w:lvlJc w:val="right"/>
      <w:pPr>
        <w:tabs>
          <w:tab w:val="num" w:pos="0"/>
        </w:tabs>
        <w:ind w:left="1080" w:hanging="180"/>
      </w:pPr>
      <w:rPr/>
    </w:lvl>
    <w:lvl w:ilvl="3">
      <w:start w:val="1"/>
      <w:numFmt w:val="decimal"/>
      <w:lvlText w:val="%4."/>
      <w:lvlJc w:val="left"/>
      <w:pPr>
        <w:tabs>
          <w:tab w:val="num" w:pos="0"/>
        </w:tabs>
        <w:ind w:left="1800" w:hanging="360"/>
      </w:pPr>
      <w:rPr/>
    </w:lvl>
    <w:lvl w:ilvl="4">
      <w:start w:val="1"/>
      <w:numFmt w:val="lowerLetter"/>
      <w:lvlText w:val="%5."/>
      <w:lvlJc w:val="left"/>
      <w:pPr>
        <w:tabs>
          <w:tab w:val="num" w:pos="0"/>
        </w:tabs>
        <w:ind w:left="2520" w:hanging="360"/>
      </w:pPr>
      <w:rPr/>
    </w:lvl>
    <w:lvl w:ilvl="5">
      <w:start w:val="1"/>
      <w:numFmt w:val="lowerRoman"/>
      <w:lvlText w:val="%6."/>
      <w:lvlJc w:val="right"/>
      <w:pPr>
        <w:tabs>
          <w:tab w:val="num" w:pos="0"/>
        </w:tabs>
        <w:ind w:left="3240" w:hanging="180"/>
      </w:pPr>
      <w:rPr/>
    </w:lvl>
    <w:lvl w:ilvl="6">
      <w:start w:val="1"/>
      <w:numFmt w:val="decimal"/>
      <w:lvlText w:val="%7."/>
      <w:lvlJc w:val="left"/>
      <w:pPr>
        <w:tabs>
          <w:tab w:val="num" w:pos="0"/>
        </w:tabs>
        <w:ind w:left="3960" w:hanging="360"/>
      </w:pPr>
      <w:rPr/>
    </w:lvl>
    <w:lvl w:ilvl="7">
      <w:start w:val="1"/>
      <w:numFmt w:val="lowerLetter"/>
      <w:lvlText w:val="%8."/>
      <w:lvlJc w:val="left"/>
      <w:pPr>
        <w:tabs>
          <w:tab w:val="num" w:pos="0"/>
        </w:tabs>
        <w:ind w:left="4680" w:hanging="360"/>
      </w:pPr>
      <w:rPr/>
    </w:lvl>
    <w:lvl w:ilvl="8">
      <w:start w:val="1"/>
      <w:numFmt w:val="lowerRoman"/>
      <w:lvlText w:val="%9."/>
      <w:lvlJc w:val="right"/>
      <w:pPr>
        <w:tabs>
          <w:tab w:val="num" w:pos="0"/>
        </w:tabs>
        <w:ind w:left="5400" w:hanging="180"/>
      </w:pPr>
      <w:rPr/>
    </w:lvl>
  </w:abstractNum>
  <w:abstractNum w:abstractNumId="2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defaultTabStop w:val="720"/>
  <w:autoHyphenation w:val="true"/>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mr-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pPr>
      <w:widowControl w:val="false"/>
      <w:bidi w:val="0"/>
      <w:spacing w:before="0" w:after="0"/>
      <w:jc w:val="left"/>
    </w:pPr>
    <w:rPr>
      <w:rFonts w:ascii="Times New Roman" w:hAnsi="Times New Roman" w:eastAsia="Times New Roman" w:cs="Times New Roman"/>
      <w:color w:val="auto"/>
      <w:kern w:val="0"/>
      <w:sz w:val="22"/>
      <w:szCs w:val="22"/>
      <w:lang w:val="en-US" w:eastAsia="en-US" w:bidi="ar-SA"/>
    </w:rPr>
  </w:style>
  <w:style w:type="paragraph" w:styleId="Heading1">
    <w:name w:val="Heading 1"/>
    <w:basedOn w:val="Normal"/>
    <w:link w:val="Heading1Char"/>
    <w:uiPriority w:val="1"/>
    <w:qFormat/>
    <w:pPr>
      <w:ind w:left="20" w:hanging="0"/>
      <w:outlineLvl w:val="0"/>
    </w:pPr>
    <w:rPr>
      <w:rFonts w:ascii="Arial" w:hAnsi="Arial" w:eastAsia="Arial" w:cs="Arial"/>
      <w:b/>
      <w:bCs/>
      <w:sz w:val="26"/>
      <w:szCs w:val="26"/>
    </w:rPr>
  </w:style>
  <w:style w:type="paragraph" w:styleId="Heading2">
    <w:name w:val="Heading 2"/>
    <w:basedOn w:val="Normal"/>
    <w:next w:val="Normal"/>
    <w:link w:val="Heading2Char"/>
    <w:uiPriority w:val="9"/>
    <w:semiHidden/>
    <w:unhideWhenUsed/>
    <w:qFormat/>
    <w:rsid w:val="003e2a9f"/>
    <w:pPr>
      <w:keepNext w:val="true"/>
      <w:keepLines/>
      <w:spacing w:before="40" w:after="0"/>
      <w:outlineLvl w:val="1"/>
    </w:pPr>
    <w:rPr>
      <w:rFonts w:ascii="Cambria" w:hAnsi="Cambria" w:eastAsia="" w:cs="Mangal" w:asciiTheme="majorHAnsi" w:cstheme="majorBidi" w:eastAsiaTheme="majorEastAsia" w:hAnsiTheme="majorHAnsi"/>
      <w:color w:val="365F91" w:themeColor="accent1" w:themeShade="bf"/>
      <w:sz w:val="26"/>
      <w:szCs w:val="26"/>
    </w:rPr>
  </w:style>
  <w:style w:type="character" w:styleId="DefaultParagraphFont" w:default="1">
    <w:name w:val="Default Paragraph Font"/>
    <w:uiPriority w:val="1"/>
    <w:unhideWhenUsed/>
    <w:qFormat/>
    <w:rPr/>
  </w:style>
  <w:style w:type="character" w:styleId="FooterChar" w:customStyle="1">
    <w:name w:val="Footer Char"/>
    <w:basedOn w:val="DefaultParagraphFont"/>
    <w:link w:val="Footer"/>
    <w:uiPriority w:val="99"/>
    <w:qFormat/>
    <w:rsid w:val="008753e4"/>
    <w:rPr>
      <w:rFonts w:ascii="Times New Roman" w:hAnsi="Times New Roman" w:eastAsia="Times New Roman" w:cs="Times New Roman"/>
    </w:rPr>
  </w:style>
  <w:style w:type="character" w:styleId="HeaderChar" w:customStyle="1">
    <w:name w:val="Header Char"/>
    <w:basedOn w:val="DefaultParagraphFont"/>
    <w:link w:val="Header"/>
    <w:uiPriority w:val="99"/>
    <w:qFormat/>
    <w:rsid w:val="008753e4"/>
    <w:rPr>
      <w:rFonts w:ascii="Times New Roman" w:hAnsi="Times New Roman" w:eastAsia="Times New Roman" w:cs="Times New Roman"/>
    </w:rPr>
  </w:style>
  <w:style w:type="character" w:styleId="Heading1Char" w:customStyle="1">
    <w:name w:val="Heading 1 Char"/>
    <w:basedOn w:val="DefaultParagraphFont"/>
    <w:link w:val="Heading1"/>
    <w:uiPriority w:val="1"/>
    <w:qFormat/>
    <w:rsid w:val="00d145de"/>
    <w:rPr>
      <w:rFonts w:ascii="Arial" w:hAnsi="Arial" w:eastAsia="Arial" w:cs="Arial"/>
      <w:b/>
      <w:bCs/>
      <w:sz w:val="26"/>
      <w:szCs w:val="26"/>
    </w:rPr>
  </w:style>
  <w:style w:type="character" w:styleId="Normaltextrun" w:customStyle="1">
    <w:name w:val="normaltextrun"/>
    <w:basedOn w:val="DefaultParagraphFont"/>
    <w:qFormat/>
    <w:rsid w:val="00d145de"/>
    <w:rPr/>
  </w:style>
  <w:style w:type="character" w:styleId="ListParagraphChar" w:customStyle="1">
    <w:name w:val="List Paragraph Char"/>
    <w:link w:val="ListParagraph"/>
    <w:uiPriority w:val="34"/>
    <w:qFormat/>
    <w:locked/>
    <w:rsid w:val="006b7d57"/>
    <w:rPr>
      <w:rFonts w:ascii="Times New Roman" w:hAnsi="Times New Roman" w:eastAsia="Times New Roman" w:cs="Times New Roman"/>
    </w:rPr>
  </w:style>
  <w:style w:type="character" w:styleId="Annotationreference">
    <w:name w:val="annotation reference"/>
    <w:basedOn w:val="DefaultParagraphFont"/>
    <w:uiPriority w:val="99"/>
    <w:semiHidden/>
    <w:unhideWhenUsed/>
    <w:qFormat/>
    <w:rsid w:val="002432c0"/>
    <w:rPr>
      <w:sz w:val="16"/>
      <w:szCs w:val="16"/>
    </w:rPr>
  </w:style>
  <w:style w:type="character" w:styleId="CommentTextChar" w:customStyle="1">
    <w:name w:val="Comment Text Char"/>
    <w:basedOn w:val="DefaultParagraphFont"/>
    <w:link w:val="Annotationtext"/>
    <w:uiPriority w:val="99"/>
    <w:semiHidden/>
    <w:qFormat/>
    <w:rsid w:val="002432c0"/>
    <w:rPr>
      <w:rFonts w:ascii="Times New Roman" w:hAnsi="Times New Roman" w:eastAsia="Times New Roman" w:cs="Times New Roman"/>
      <w:sz w:val="20"/>
      <w:szCs w:val="20"/>
    </w:rPr>
  </w:style>
  <w:style w:type="character" w:styleId="CommentSubjectChar" w:customStyle="1">
    <w:name w:val="Comment Subject Char"/>
    <w:basedOn w:val="CommentTextChar"/>
    <w:link w:val="Annotationsubject"/>
    <w:uiPriority w:val="99"/>
    <w:semiHidden/>
    <w:qFormat/>
    <w:rsid w:val="002432c0"/>
    <w:rPr>
      <w:rFonts w:ascii="Times New Roman" w:hAnsi="Times New Roman" w:eastAsia="Times New Roman" w:cs="Times New Roman"/>
      <w:b/>
      <w:bCs/>
      <w:sz w:val="20"/>
      <w:szCs w:val="20"/>
    </w:rPr>
  </w:style>
  <w:style w:type="character" w:styleId="BalloonTextChar" w:customStyle="1">
    <w:name w:val="Balloon Text Char"/>
    <w:basedOn w:val="DefaultParagraphFont"/>
    <w:link w:val="BalloonText"/>
    <w:uiPriority w:val="99"/>
    <w:semiHidden/>
    <w:qFormat/>
    <w:rsid w:val="00372248"/>
    <w:rPr>
      <w:rFonts w:ascii="Tahoma" w:hAnsi="Tahoma" w:eastAsia="Times New Roman" w:cs="Tahoma"/>
      <w:sz w:val="16"/>
      <w:szCs w:val="16"/>
    </w:rPr>
  </w:style>
  <w:style w:type="character" w:styleId="InternetLink">
    <w:name w:val="Hyperlink"/>
    <w:basedOn w:val="DefaultParagraphFont"/>
    <w:uiPriority w:val="99"/>
    <w:unhideWhenUsed/>
    <w:rsid w:val="005638be"/>
    <w:rPr>
      <w:color w:val="0000FF" w:themeColor="hyperlink"/>
      <w:u w:val="single"/>
    </w:rPr>
  </w:style>
  <w:style w:type="character" w:styleId="Heading2Char" w:customStyle="1">
    <w:name w:val="Heading 2 Char"/>
    <w:basedOn w:val="DefaultParagraphFont"/>
    <w:link w:val="Heading2"/>
    <w:uiPriority w:val="9"/>
    <w:semiHidden/>
    <w:qFormat/>
    <w:rsid w:val="003e2a9f"/>
    <w:rPr>
      <w:rFonts w:ascii="Cambria" w:hAnsi="Cambria" w:eastAsia="" w:cs="Mangal" w:asciiTheme="majorHAnsi" w:cstheme="majorBidi" w:eastAsiaTheme="majorEastAsia" w:hAnsiTheme="majorHAnsi"/>
      <w:color w:val="365F91" w:themeColor="accent1" w:themeShade="bf"/>
      <w:sz w:val="26"/>
      <w:szCs w:val="2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uiPriority w:val="1"/>
    <w:qFormat/>
    <w:pPr/>
    <w:rPr>
      <w:sz w:val="26"/>
      <w:szCs w:val="26"/>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uiPriority w:val="1"/>
    <w:qFormat/>
    <w:pPr>
      <w:spacing w:lineRule="exact" w:line="290"/>
      <w:ind w:left="60" w:hanging="0"/>
    </w:pPr>
    <w:rPr>
      <w:rFonts w:ascii="Arial" w:hAnsi="Arial" w:eastAsia="Arial" w:cs="Arial"/>
      <w:b/>
      <w:bCs/>
      <w:sz w:val="28"/>
      <w:szCs w:val="28"/>
    </w:rPr>
  </w:style>
  <w:style w:type="paragraph" w:styleId="ListParagraph">
    <w:name w:val="List Paragraph"/>
    <w:basedOn w:val="Normal"/>
    <w:link w:val="ListParagraphChar"/>
    <w:uiPriority w:val="34"/>
    <w:qFormat/>
    <w:pPr>
      <w:ind w:left="1908" w:hanging="708"/>
      <w:jc w:val="both"/>
    </w:pPr>
    <w:rPr/>
  </w:style>
  <w:style w:type="paragraph" w:styleId="TableParagraph" w:customStyle="1">
    <w:name w:val="Table Paragraph"/>
    <w:basedOn w:val="Normal"/>
    <w:uiPriority w:val="1"/>
    <w:qFormat/>
    <w:pPr/>
    <w:rPr/>
  </w:style>
  <w:style w:type="paragraph" w:styleId="HeaderandFooter">
    <w:name w:val="Header and Footer"/>
    <w:basedOn w:val="Normal"/>
    <w:qFormat/>
    <w:pPr/>
    <w:rPr/>
  </w:style>
  <w:style w:type="paragraph" w:styleId="Footer">
    <w:name w:val="Footer"/>
    <w:basedOn w:val="Normal"/>
    <w:link w:val="FooterChar"/>
    <w:uiPriority w:val="99"/>
    <w:unhideWhenUsed/>
    <w:rsid w:val="008753e4"/>
    <w:pPr>
      <w:tabs>
        <w:tab w:val="clear" w:pos="720"/>
        <w:tab w:val="center" w:pos="4680" w:leader="none"/>
        <w:tab w:val="right" w:pos="9360" w:leader="none"/>
      </w:tabs>
    </w:pPr>
    <w:rPr/>
  </w:style>
  <w:style w:type="paragraph" w:styleId="Header">
    <w:name w:val="Header"/>
    <w:basedOn w:val="Normal"/>
    <w:link w:val="HeaderChar"/>
    <w:uiPriority w:val="99"/>
    <w:unhideWhenUsed/>
    <w:rsid w:val="008753e4"/>
    <w:pPr>
      <w:tabs>
        <w:tab w:val="clear" w:pos="720"/>
        <w:tab w:val="center" w:pos="4680" w:leader="none"/>
        <w:tab w:val="right" w:pos="9360" w:leader="none"/>
      </w:tabs>
    </w:pPr>
    <w:rPr/>
  </w:style>
  <w:style w:type="paragraph" w:styleId="Body" w:customStyle="1">
    <w:name w:val="body"/>
    <w:basedOn w:val="Normal"/>
    <w:uiPriority w:val="99"/>
    <w:qFormat/>
    <w:rsid w:val="0043662c"/>
    <w:pPr>
      <w:widowControl/>
      <w:tabs>
        <w:tab w:val="clear" w:pos="720"/>
        <w:tab w:val="left" w:pos="1134" w:leader="none"/>
      </w:tabs>
      <w:ind w:left="1134" w:right="283" w:hanging="850"/>
      <w:jc w:val="both"/>
    </w:pPr>
    <w:rPr>
      <w:rFonts w:ascii="Arial" w:hAnsi="Arial" w:cs="Arial"/>
      <w:sz w:val="24"/>
      <w:szCs w:val="24"/>
    </w:rPr>
  </w:style>
  <w:style w:type="paragraph" w:styleId="Shead" w:customStyle="1">
    <w:name w:val="shead"/>
    <w:qFormat/>
    <w:rsid w:val="00802ef5"/>
    <w:pPr>
      <w:widowControl/>
      <w:tabs>
        <w:tab w:val="clear" w:pos="720"/>
        <w:tab w:val="left" w:pos="1134" w:leader="none"/>
      </w:tabs>
      <w:bidi w:val="0"/>
      <w:spacing w:before="1" w:after="1"/>
      <w:ind w:left="1134" w:right="277" w:hanging="851"/>
      <w:jc w:val="both"/>
    </w:pPr>
    <w:rPr>
      <w:rFonts w:ascii="Arial" w:hAnsi="Arial" w:eastAsia="Times New Roman" w:cs="Arial"/>
      <w:b/>
      <w:bCs/>
      <w:color w:val="auto"/>
      <w:kern w:val="0"/>
      <w:sz w:val="24"/>
      <w:szCs w:val="24"/>
      <w:lang w:val="en-US" w:eastAsia="en-US" w:bidi="ar-SA"/>
    </w:rPr>
  </w:style>
  <w:style w:type="paragraph" w:styleId="Head" w:customStyle="1">
    <w:name w:val="head"/>
    <w:uiPriority w:val="99"/>
    <w:qFormat/>
    <w:rsid w:val="007d46eb"/>
    <w:pPr>
      <w:widowControl/>
      <w:bidi w:val="0"/>
      <w:spacing w:before="1" w:after="1"/>
      <w:ind w:left="1" w:right="1" w:firstLine="1"/>
      <w:jc w:val="center"/>
    </w:pPr>
    <w:rPr>
      <w:rFonts w:ascii="Times" w:hAnsi="Times" w:eastAsia="Times New Roman" w:cs="Times"/>
      <w:b/>
      <w:bCs/>
      <w:color w:val="000000"/>
      <w:kern w:val="0"/>
      <w:sz w:val="40"/>
      <w:szCs w:val="40"/>
      <w:lang w:val="en-US" w:eastAsia="en-US" w:bidi="ar-SA"/>
    </w:rPr>
  </w:style>
  <w:style w:type="paragraph" w:styleId="NormalWeb">
    <w:name w:val="Normal (Web)"/>
    <w:basedOn w:val="Normal"/>
    <w:uiPriority w:val="99"/>
    <w:unhideWhenUsed/>
    <w:qFormat/>
    <w:rsid w:val="00880e03"/>
    <w:pPr>
      <w:widowControl/>
      <w:spacing w:beforeAutospacing="1" w:afterAutospacing="1"/>
    </w:pPr>
    <w:rPr>
      <w:sz w:val="24"/>
      <w:szCs w:val="24"/>
      <w:lang w:val="en-IN" w:eastAsia="en-GB"/>
    </w:rPr>
  </w:style>
  <w:style w:type="paragraph" w:styleId="Revision">
    <w:name w:val="Revision"/>
    <w:uiPriority w:val="99"/>
    <w:semiHidden/>
    <w:qFormat/>
    <w:rsid w:val="00390a42"/>
    <w:pPr>
      <w:widowControl/>
      <w:bidi w:val="0"/>
      <w:spacing w:before="0" w:after="0"/>
      <w:jc w:val="left"/>
    </w:pPr>
    <w:rPr>
      <w:rFonts w:ascii="Times New Roman" w:hAnsi="Times New Roman" w:eastAsia="Times New Roman" w:cs="Times New Roman"/>
      <w:color w:val="auto"/>
      <w:kern w:val="0"/>
      <w:sz w:val="22"/>
      <w:szCs w:val="22"/>
      <w:lang w:val="en-US" w:eastAsia="en-US" w:bidi="ar-SA"/>
    </w:rPr>
  </w:style>
  <w:style w:type="paragraph" w:styleId="Annotationtext">
    <w:name w:val="annotation text"/>
    <w:basedOn w:val="Normal"/>
    <w:link w:val="CommentTextChar"/>
    <w:uiPriority w:val="99"/>
    <w:semiHidden/>
    <w:unhideWhenUsed/>
    <w:qFormat/>
    <w:rsid w:val="002432c0"/>
    <w:pPr/>
    <w:rPr>
      <w:sz w:val="20"/>
      <w:szCs w:val="20"/>
    </w:rPr>
  </w:style>
  <w:style w:type="paragraph" w:styleId="Annotationsubject">
    <w:name w:val="annotation subject"/>
    <w:basedOn w:val="Annotationtext"/>
    <w:next w:val="Annotationtext"/>
    <w:link w:val="CommentSubjectChar"/>
    <w:uiPriority w:val="99"/>
    <w:semiHidden/>
    <w:unhideWhenUsed/>
    <w:qFormat/>
    <w:rsid w:val="002432c0"/>
    <w:pPr/>
    <w:rPr>
      <w:b/>
      <w:bCs/>
    </w:rPr>
  </w:style>
  <w:style w:type="paragraph" w:styleId="BalloonText">
    <w:name w:val="Balloon Text"/>
    <w:basedOn w:val="Normal"/>
    <w:link w:val="BalloonTextChar"/>
    <w:uiPriority w:val="99"/>
    <w:semiHidden/>
    <w:unhideWhenUsed/>
    <w:qFormat/>
    <w:rsid w:val="00372248"/>
    <w:pPr/>
    <w:rPr>
      <w:rFonts w:ascii="Tahoma" w:hAnsi="Tahoma" w:cs="Tahoma"/>
      <w:sz w:val="16"/>
      <w:szCs w:val="16"/>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ales.all@naiknavare.co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A5821-6326-4816-99FC-DEC667E5E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Application>LibreOffice/7.5.4.2$Windows_X86_64 LibreOffice_project/36ccfdc35048b057fd9854c757a8b67ec53977b6</Application>
  <AppVersion>15.0000</AppVersion>
  <Pages>29</Pages>
  <Words>18121</Words>
  <Characters>93072</Characters>
  <CharactersWithSpaces>111441</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2026-01-17T08:53:00Z</dcterms:created>
  <dc:creator>Sadhana Mhasawade</dc:creator>
  <dc:description/>
  <dc:language>en-IN</dc:language>
  <cp:lastModifiedBy>DELL</cp:lastModifiedBy>
  <cp:lastPrinted>2024-07-20T11:22:00Z</cp:lastPrinted>
  <dcterms:modified xsi:type="dcterms:W3CDTF">2026-09-02T10:56:00Z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2023-03-01T00:00:00Z</vt:filetime>
  </property>
  <property fmtid="{D5CDD505-2E9C-101B-9397-08002B2CF9AE}" pid="3" name="Creator">
    <vt:lpwstr>PDFium</vt:lpwstr>
  </property>
  <property fmtid="{D5CDD505-2E9C-101B-9397-08002B2CF9AE}" pid="4" name="LastSaved">
    <vt:filetime>2023-03-01T00:00:00Z</vt:filetime>
  </property>
</Properties>
</file>